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35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09"/>
        <w:gridCol w:w="2212"/>
        <w:gridCol w:w="851"/>
        <w:gridCol w:w="5190"/>
        <w:gridCol w:w="142"/>
        <w:gridCol w:w="333"/>
        <w:gridCol w:w="430"/>
        <w:gridCol w:w="12"/>
        <w:gridCol w:w="428"/>
        <w:gridCol w:w="13"/>
        <w:gridCol w:w="554"/>
        <w:gridCol w:w="446"/>
        <w:gridCol w:w="121"/>
        <w:gridCol w:w="321"/>
        <w:gridCol w:w="105"/>
        <w:gridCol w:w="337"/>
        <w:gridCol w:w="88"/>
        <w:gridCol w:w="353"/>
        <w:gridCol w:w="72"/>
        <w:gridCol w:w="385"/>
        <w:gridCol w:w="35"/>
        <w:gridCol w:w="406"/>
        <w:gridCol w:w="25"/>
        <w:gridCol w:w="417"/>
        <w:gridCol w:w="8"/>
        <w:gridCol w:w="425"/>
        <w:gridCol w:w="9"/>
        <w:gridCol w:w="416"/>
        <w:gridCol w:w="25"/>
        <w:gridCol w:w="542"/>
        <w:gridCol w:w="525"/>
      </w:tblGrid>
      <w:tr w:rsidR="00374025" w:rsidTr="008A74C2">
        <w:trPr>
          <w:trHeight w:val="576"/>
        </w:trPr>
        <w:tc>
          <w:tcPr>
            <w:tcW w:w="1583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374025" w:rsidRPr="00374025" w:rsidRDefault="00374025" w:rsidP="00374025">
            <w:pPr>
              <w:autoSpaceDE w:val="0"/>
              <w:autoSpaceDN w:val="0"/>
              <w:adjustRightInd w:val="0"/>
              <w:spacing w:after="0" w:line="240" w:lineRule="auto"/>
              <w:ind w:firstLine="1049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3740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Приложение </w:t>
            </w:r>
          </w:p>
          <w:p w:rsidR="00374025" w:rsidRDefault="00374025" w:rsidP="00374025">
            <w:pPr>
              <w:autoSpaceDE w:val="0"/>
              <w:autoSpaceDN w:val="0"/>
              <w:adjustRightInd w:val="0"/>
              <w:spacing w:after="0" w:line="240" w:lineRule="auto"/>
              <w:ind w:firstLine="1049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 решению Совета городского </w:t>
            </w:r>
          </w:p>
          <w:p w:rsidR="00374025" w:rsidRDefault="00374025" w:rsidP="00374025">
            <w:pPr>
              <w:autoSpaceDE w:val="0"/>
              <w:autoSpaceDN w:val="0"/>
              <w:adjustRightInd w:val="0"/>
              <w:spacing w:after="0" w:line="240" w:lineRule="auto"/>
              <w:ind w:firstLine="1049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округа город Стерлитамак </w:t>
            </w:r>
          </w:p>
          <w:p w:rsidR="00374025" w:rsidRDefault="00374025" w:rsidP="00374025">
            <w:pPr>
              <w:autoSpaceDE w:val="0"/>
              <w:autoSpaceDN w:val="0"/>
              <w:adjustRightInd w:val="0"/>
              <w:spacing w:after="0" w:line="240" w:lineRule="auto"/>
              <w:ind w:firstLine="1049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Республики Башкортостан </w:t>
            </w:r>
          </w:p>
          <w:p w:rsidR="00374025" w:rsidRPr="00374025" w:rsidRDefault="00C67DE4" w:rsidP="00374025">
            <w:pPr>
              <w:autoSpaceDE w:val="0"/>
              <w:autoSpaceDN w:val="0"/>
              <w:adjustRightInd w:val="0"/>
              <w:spacing w:after="0" w:line="240" w:lineRule="auto"/>
              <w:ind w:firstLine="1049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3-10/3з </w:t>
            </w:r>
            <w:r w:rsidR="003740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  <w:r w:rsidR="003740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апреля</w:t>
            </w:r>
            <w:r w:rsidR="003740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2012г.</w:t>
            </w:r>
          </w:p>
          <w:p w:rsid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Предельные тарифы на платные образовательные услуги, оказываемые муниципальными образовательными учреждениями городского округа город Стерлитамак Республики Башкортостан</w:t>
            </w:r>
          </w:p>
        </w:tc>
      </w:tr>
      <w:tr w:rsidR="00DB23C2" w:rsidTr="008A74C2">
        <w:trPr>
          <w:trHeight w:val="199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4025" w:rsidTr="008A74C2">
        <w:trPr>
          <w:trHeight w:val="235"/>
        </w:trPr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98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53E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Цена 1 занятия на одного потребителя </w:t>
            </w:r>
          </w:p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 наполняемости группы, руб.</w:t>
            </w:r>
          </w:p>
        </w:tc>
      </w:tr>
      <w:tr w:rsidR="00374025" w:rsidTr="008A74C2">
        <w:trPr>
          <w:trHeight w:val="746"/>
        </w:trPr>
        <w:tc>
          <w:tcPr>
            <w:tcW w:w="6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чел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чел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чел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чел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чел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чел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чел</w:t>
            </w:r>
          </w:p>
        </w:tc>
        <w:tc>
          <w:tcPr>
            <w:tcW w:w="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чел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чел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чел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чел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 чел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чел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 чел</w:t>
            </w:r>
          </w:p>
        </w:tc>
      </w:tr>
      <w:tr w:rsidR="006C7CA5" w:rsidTr="008A74C2">
        <w:trPr>
          <w:trHeight w:val="235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26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Общеобразовательные учреждения</w:t>
            </w:r>
          </w:p>
        </w:tc>
      </w:tr>
      <w:tr w:rsidR="00374025" w:rsidTr="008A74C2">
        <w:trPr>
          <w:trHeight w:val="235"/>
        </w:trPr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Образовательные услуги обучающего характера </w:t>
            </w:r>
            <w:r w:rsidRPr="00297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учетом индивидуального раздаточного материала)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53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Подготовительные курсы будущих первоклассников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74025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74025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53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специальных курсов и циклов дисциплин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74025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74025" w:rsidTr="008A74C2">
        <w:trPr>
          <w:trHeight w:val="254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53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Подготовительные курсы для </w:t>
            </w:r>
            <w:proofErr w:type="gramStart"/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поступающих</w:t>
            </w:r>
            <w:proofErr w:type="gramEnd"/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учреждения профессионального образования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74025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74025" w:rsidTr="008A74C2">
        <w:trPr>
          <w:trHeight w:val="756"/>
        </w:trPr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4025" w:rsidRPr="00374025" w:rsidRDefault="00374025" w:rsidP="0029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4025" w:rsidRPr="002971D1" w:rsidRDefault="00374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услуги развивающего характера (с учетом индивидуального раздаточного материала)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4025" w:rsidRPr="002971D1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53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Кружки, секции (художественно-эстетические, спортивно-оздоровительные, физкультурно-спортивные)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74025" w:rsidTr="008A74C2">
        <w:trPr>
          <w:trHeight w:val="756"/>
        </w:trPr>
        <w:tc>
          <w:tcPr>
            <w:tcW w:w="6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74025" w:rsidTr="008A74C2">
        <w:trPr>
          <w:trHeight w:val="482"/>
        </w:trPr>
        <w:tc>
          <w:tcPr>
            <w:tcW w:w="15835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25" w:rsidRPr="00374025" w:rsidRDefault="00374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Примечание:</w:t>
            </w: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&lt;*&gt; Тарифы на платные образовательные услуги, оказываемые общеобразовательными учреждениями, рассчитаны с учетом оплаты труда за педагогическую работу отдельных специалистов, специалистов предприятий, учреждений и организаций, привлекаемых для педагогической работы в образовательные учреждения</w:t>
            </w:r>
            <w:r w:rsidR="00DC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основании заключенного договора</w:t>
            </w: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7CA5" w:rsidTr="008A74C2">
        <w:trPr>
          <w:trHeight w:val="235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26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D502F2" w:rsidTr="008A74C2">
        <w:trPr>
          <w:trHeight w:val="473"/>
        </w:trPr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Физкультурно-спортивные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5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Специальная физическая подготовка на формирование правильной осанки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02F2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плоскостопия</w:t>
            </w: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02F2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плаванию</w:t>
            </w: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02F2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Секция единоборств, спортивных игр</w:t>
            </w: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02F2" w:rsidTr="008A74C2">
        <w:trPr>
          <w:trHeight w:val="235"/>
        </w:trPr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Художественно-эстетические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Хореография</w:t>
            </w: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02F2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Обучению пению</w:t>
            </w: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02F2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Театральная деятельность</w:t>
            </w: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02F2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Изостудия (обучение лепке, рисованию, аппликации)</w:t>
            </w: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02F2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2.2.5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живописи</w:t>
            </w: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02F2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2.2.6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игре на музыкальных инструментах</w:t>
            </w: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02F2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2.2.7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художественной гимнастике</w:t>
            </w: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02F2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2.2.8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Аэробика</w:t>
            </w: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02F2" w:rsidTr="008A74C2">
        <w:trPr>
          <w:trHeight w:val="235"/>
        </w:trPr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Социально-личностные, познавательно-речевые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Обучению математике</w:t>
            </w: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02F2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Обучению грамоте</w:t>
            </w: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02F2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2.3.3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Обучению чтению</w:t>
            </w: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02F2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2.3.4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детей к школе</w:t>
            </w: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02F2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2.3.5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Секция шахматы</w:t>
            </w: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02F2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2.3.6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иностранному языку</w:t>
            </w: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02F2" w:rsidTr="008A74C2">
        <w:trPr>
          <w:trHeight w:val="235"/>
        </w:trPr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Коррекционно-развивающие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с учителем-логопедом</w:t>
            </w: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02F2" w:rsidTr="008A74C2">
        <w:trPr>
          <w:trHeight w:val="473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5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коррекционной и консультативной помощи педагогом-психологом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02F2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2.4.3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выходного дня</w:t>
            </w: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02F2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2.4.4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Адаптационная группа</w:t>
            </w: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02F2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2.4.5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компьютерной грамоте (5-6 лет)</w:t>
            </w: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02F2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2.4.6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компьютерной грамоте (6-7 лет)</w:t>
            </w: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02F2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2.4.7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гувернера (вне ДОУ)</w:t>
            </w: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02F2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2.4.8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с учителем-дефектологом</w:t>
            </w: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02F2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2.4.9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B20BD" w:rsidTr="008A74C2">
        <w:trPr>
          <w:trHeight w:val="235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0BD" w:rsidRPr="00374025" w:rsidRDefault="001B2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26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0BD" w:rsidRPr="00374025" w:rsidRDefault="001B2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Учреждения дополнительного образования</w:t>
            </w:r>
          </w:p>
        </w:tc>
      </w:tr>
      <w:tr w:rsidR="00D502F2" w:rsidTr="008A74C2">
        <w:trPr>
          <w:trHeight w:val="235"/>
        </w:trPr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Физкультурно-спортивные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детей фигурному катанию</w:t>
            </w: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02F2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катанию на льду</w:t>
            </w: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02F2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3.1.3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плаванию</w:t>
            </w: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02F2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3.1.4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с тренером - преподавателем в тренажерном зале</w:t>
            </w: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02F2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3.1.5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с тренером - преподавателем в зале борьбы</w:t>
            </w: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02F2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3.1.6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Фитнес</w:t>
            </w: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02F2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3.1.7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Аэродэнс</w:t>
            </w:r>
            <w:proofErr w:type="spellEnd"/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02F2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3.1.8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Атлетическая гимнастика</w:t>
            </w: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02F2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3.1.9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Кикбоксинг</w:t>
            </w: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004D6" w:rsidTr="008A74C2">
        <w:trPr>
          <w:trHeight w:val="235"/>
        </w:trPr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Художественно-эстетические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 - группы (дошкольники) - вокал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004D6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танцев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004D6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3.2.3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на гитаре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004D6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3.2.4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 "Дамское рукоделие"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004D6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3.2.5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 "Школа вожатских наук"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004D6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3.2.6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креативного рукоделия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004D6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3.2.7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Начальное техническое моделирование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004D6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3.2.8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Хореография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004D6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3.2.9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Волшебный гребень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004D6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3.2.10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004D6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3.2.11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Фитодизайн</w:t>
            </w:r>
            <w:proofErr w:type="spellEnd"/>
          </w:p>
        </w:tc>
        <w:tc>
          <w:tcPr>
            <w:tcW w:w="4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004D6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3.2.12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Ландшафтный дизайн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004D6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3.2.13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авторской открытки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004D6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3.2.14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Витраж </w:t>
            </w:r>
            <w:proofErr w:type="spellStart"/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Тиффан</w:t>
            </w:r>
            <w:proofErr w:type="spellEnd"/>
          </w:p>
        </w:tc>
        <w:tc>
          <w:tcPr>
            <w:tcW w:w="4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004D6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3.2.15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мастериц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004D6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3.2.16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Декупаж</w:t>
            </w:r>
            <w:proofErr w:type="spellEnd"/>
          </w:p>
        </w:tc>
        <w:tc>
          <w:tcPr>
            <w:tcW w:w="4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004D6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3.2.17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цветочной инсталляции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CA5" w:rsidRPr="00374025" w:rsidRDefault="006C7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02F2" w:rsidTr="008A74C2">
        <w:trPr>
          <w:trHeight w:val="235"/>
        </w:trPr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Социально-личностные, познавательно-речевые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3.3.1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 для учителей</w:t>
            </w: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02F2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3.3.2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 для учащихся</w:t>
            </w: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02F2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3.3.3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Компьютерное тестирование учащихся</w:t>
            </w: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02F2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3.3.4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развития одаренности</w:t>
            </w: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02F2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3.3.5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раннего развития</w:t>
            </w: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02F2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3.3.6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Репетиторство</w:t>
            </w: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02F2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3.3.7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английскому языку дошкольников</w:t>
            </w: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02F2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3.3.8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английскому языку школьников</w:t>
            </w: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02F2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3.3.9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эффективного взаимодействия</w:t>
            </w: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D502F2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3.3.10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Башкирский язык</w:t>
            </w: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02F2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3.3.11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Предшкольная</w:t>
            </w:r>
            <w:proofErr w:type="spellEnd"/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</w:t>
            </w: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02F2" w:rsidTr="008A74C2">
        <w:trPr>
          <w:trHeight w:val="235"/>
        </w:trPr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Коррекционно-развивающие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3.4.1</w:t>
            </w:r>
          </w:p>
        </w:tc>
        <w:tc>
          <w:tcPr>
            <w:tcW w:w="5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занятия с педагогом - психологом (занятие 30 минут)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02F2" w:rsidTr="008A74C2">
        <w:trPr>
          <w:trHeight w:val="235"/>
        </w:trPr>
        <w:tc>
          <w:tcPr>
            <w:tcW w:w="6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3.4.2</w:t>
            </w:r>
          </w:p>
        </w:tc>
        <w:tc>
          <w:tcPr>
            <w:tcW w:w="5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занятия с учителем - логопедом (занятие 15 минут)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3C2" w:rsidRPr="00374025" w:rsidRDefault="00DB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221176" w:rsidRDefault="00221176"/>
    <w:sectPr w:rsidR="00221176" w:rsidSect="008A74C2">
      <w:pgSz w:w="16838" w:h="11906" w:orient="landscape"/>
      <w:pgMar w:top="709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5CF"/>
    <w:rsid w:val="001B20BD"/>
    <w:rsid w:val="00221176"/>
    <w:rsid w:val="002971D1"/>
    <w:rsid w:val="00374025"/>
    <w:rsid w:val="006C7CA5"/>
    <w:rsid w:val="006E153E"/>
    <w:rsid w:val="008A74C2"/>
    <w:rsid w:val="00992DAA"/>
    <w:rsid w:val="00A004D6"/>
    <w:rsid w:val="00C645CF"/>
    <w:rsid w:val="00C67DE4"/>
    <w:rsid w:val="00D502F2"/>
    <w:rsid w:val="00DB23C2"/>
    <w:rsid w:val="00DC3E59"/>
    <w:rsid w:val="00E93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7B325-2F30-479D-AF60-9B1D38E9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Яганова Светлана Юрьевна</dc:creator>
  <cp:keywords/>
  <dc:description/>
  <cp:lastModifiedBy>Черномырдина Н.А.</cp:lastModifiedBy>
  <cp:revision>14</cp:revision>
  <cp:lastPrinted>2012-04-25T03:29:00Z</cp:lastPrinted>
  <dcterms:created xsi:type="dcterms:W3CDTF">2012-04-24T03:21:00Z</dcterms:created>
  <dcterms:modified xsi:type="dcterms:W3CDTF">2012-04-25T03:29:00Z</dcterms:modified>
</cp:coreProperties>
</file>