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A0" w:rsidRDefault="002B21A0" w:rsidP="00A0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Стерлитамак </w:t>
      </w:r>
    </w:p>
    <w:p w:rsidR="00A051DC" w:rsidRPr="002B21A0" w:rsidRDefault="002B21A0" w:rsidP="00A0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F71C3" w:rsidRPr="001F71C3" w:rsidRDefault="001F71C3" w:rsidP="001F71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71C3">
        <w:rPr>
          <w:rFonts w:ascii="Times New Roman" w:hAnsi="Times New Roman"/>
          <w:b/>
          <w:sz w:val="28"/>
          <w:szCs w:val="28"/>
        </w:rPr>
        <w:t>№ 2-2/60з  от  27  декабря 2011 года</w:t>
      </w:r>
    </w:p>
    <w:p w:rsidR="001F71C3" w:rsidRPr="001F71C3" w:rsidRDefault="001F71C3" w:rsidP="001F71C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F71C3" w:rsidRPr="001F71C3" w:rsidRDefault="001F71C3" w:rsidP="001F71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71C3">
        <w:rPr>
          <w:rFonts w:ascii="Times New Roman" w:hAnsi="Times New Roman"/>
          <w:b/>
          <w:sz w:val="28"/>
          <w:szCs w:val="28"/>
        </w:rPr>
        <w:t>Об утверждении стоимости  гарантированного перечня услуг по погребению, оказываемых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1C3">
        <w:rPr>
          <w:rFonts w:ascii="Times New Roman" w:hAnsi="Times New Roman"/>
          <w:b/>
          <w:sz w:val="28"/>
          <w:szCs w:val="28"/>
        </w:rPr>
        <w:t xml:space="preserve">муниципальным унитарным предприятием  «Комбинат </w:t>
      </w:r>
      <w:proofErr w:type="spellStart"/>
      <w:r w:rsidRPr="001F71C3">
        <w:rPr>
          <w:rFonts w:ascii="Times New Roman" w:hAnsi="Times New Roman"/>
          <w:b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hAnsi="Times New Roman"/>
          <w:b/>
          <w:sz w:val="28"/>
          <w:szCs w:val="28"/>
        </w:rPr>
        <w:t xml:space="preserve"> населения»</w:t>
      </w:r>
    </w:p>
    <w:p w:rsidR="001F71C3" w:rsidRPr="001F71C3" w:rsidRDefault="001F71C3" w:rsidP="001F71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71C3">
        <w:rPr>
          <w:rFonts w:ascii="Times New Roman" w:hAnsi="Times New Roman"/>
          <w:b/>
          <w:sz w:val="28"/>
          <w:szCs w:val="28"/>
        </w:rPr>
        <w:t>городского округа город Стерлитамак  Республики Башкортостан</w:t>
      </w:r>
    </w:p>
    <w:p w:rsidR="001F71C3" w:rsidRDefault="001F71C3" w:rsidP="001F71C3"/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обращения муниципального унитарного предприятия 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об утверждении стоимости  гарантированного перечня услуг по погребению, в соответствии со статьями 9 и 12 Федерального закона от 12.01.1996 года №8-ФЗ   «О погребении и похоронном деле» (с изменениями),  постановлением Правительства Российской Федерации от 12 октября 2010 года № 813 «О сроках индексации предельного размера стоимости</w:t>
      </w:r>
      <w:proofErr w:type="gram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и исходя из фактической себестоимости услуг (с учетом районного коэффициента) связанной с увеличением оплаты труда работников, размера отчислений от заработной платы, изменением цен на материалы и энергоносители, руководствуясь ст.17 Федерального Закона от 06.10.2003г. № 131-ФЗ</w:t>
      </w:r>
      <w:proofErr w:type="gram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решением Совета городского округа город Стерлитамак Республики Башкортостан от 27.06.2006г. № 5/11з «Об утверждении «Положения, регламентирующего порядок рассмотрения, утверждения, регулирования тарифов на платные услуги, оказываемые муниципальными предприятиями и учреждениями городского округа город Стерлитамак Республики Башкортостан» (с изменениями, внесенными решением Совета городского округа город Стерлитамак Республики Башкортостан от 22.02.2011г</w:t>
      </w:r>
      <w:proofErr w:type="gramEnd"/>
      <w:r w:rsidRPr="001F71C3">
        <w:rPr>
          <w:rFonts w:ascii="Times New Roman" w:eastAsia="Times New Roman" w:hAnsi="Times New Roman" w:cs="Times New Roman"/>
          <w:sz w:val="28"/>
          <w:szCs w:val="28"/>
        </w:rPr>
        <w:t>. №</w:t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2-7/48з), Совет городского округа город Стерлитамак  Республики Башкортостан,  Совет городского округа город Стерлитамак </w:t>
      </w:r>
      <w:proofErr w:type="gramEnd"/>
    </w:p>
    <w:p w:rsidR="001F71C3" w:rsidRPr="001F71C3" w:rsidRDefault="001F71C3" w:rsidP="001F71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1C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предельный размер стоимости услуг, предоставляемых согласно гарантированному перечню услуг по погребению, муниципальным унитарным предприятием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городского округа город Стерлитамак Республики Башкортостан согласно приложению №1.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2.Утвердить тарифы на гарантированные услуги по погребению, оказываемые муниципальным унитарным предприятием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городского округа город Стерлитамак Республики Башкортостан, исходя из фактической себестоимости  согласно приложению №2.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>3.Утвердить</w:t>
      </w:r>
      <w:r w:rsidRPr="001F7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предельный размер  стоимости услуг, предоставляемых 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муниципальным унитарным предприятием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городского округа город Стерлитамак Республики Башкортостан согласно приложению №3.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4. Утвердить тарифы на гарантированные услуги по погребению умерших (погибших), не имеющих супруга, близких родственников, иных родственников либо законного представителя умершего, оказываемые муниципальным унитарным предприятием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городского округа город Стерлитамак Республики Башкортостан, исходя из фактической себестоимости услуг  согласно приложению №4.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5. Территориальному финансовому управлению Министерства финансов Республики Башкортостан  на территории города Стерлитамак Республики Башкортостан (Валиева Г.Г.) рассмотреть возможность выделения муниципальному унитарному предприятию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городского округа город Стерлитамак Республики Башкортостан  ассигнований на компенсацию разницы между фактической себестоимостью и предельным размером  стоимости услуг, согласно гарантированному перечню услуг по погребению.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6.Пункт 1 решения Совета городского округа город Стерлитамак от 14.12.2010г. № 2-19/45з  «Об утверждении предельного размера стоимости услуг, предоставляемых согласно гарантированному перечню услуг по погребению муниципальным унитарным предприятием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 и от 19.04.2011г. № 2-16/50з «Об утверждении тарифов на гарантированные услуги по погребению, оказываемые муниципальным унитарным предприятием «Комбинат 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населения», исходя из фактической себестоимости услуг» признать</w:t>
      </w:r>
      <w:proofErr w:type="gram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>7.Настоящее решение Совета городского округа город Стерлитамак подлежит опубликованию в газете «</w:t>
      </w:r>
      <w:proofErr w:type="spellStart"/>
      <w:r w:rsidRPr="001F71C3">
        <w:rPr>
          <w:rFonts w:ascii="Times New Roman" w:eastAsia="Times New Roman" w:hAnsi="Times New Roman" w:cs="Times New Roman"/>
          <w:sz w:val="28"/>
          <w:szCs w:val="28"/>
        </w:rPr>
        <w:t>Стерлитамакский</w:t>
      </w:r>
      <w:proofErr w:type="spell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рабочий».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>8. Данное решение вступает в силу с 01.01.2012г.</w:t>
      </w:r>
    </w:p>
    <w:p w:rsidR="001F71C3" w:rsidRPr="001F71C3" w:rsidRDefault="001F71C3" w:rsidP="001F71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9.Исполнение данного решения возложить на заместителя главы администрации по вопросам строительства и городского хозяйства и на главного специалиста–помощника </w:t>
      </w:r>
      <w:proofErr w:type="gramStart"/>
      <w:r w:rsidRPr="001F71C3">
        <w:rPr>
          <w:rFonts w:ascii="Times New Roman" w:eastAsia="Times New Roman" w:hAnsi="Times New Roman" w:cs="Times New Roman"/>
          <w:sz w:val="28"/>
          <w:szCs w:val="28"/>
        </w:rPr>
        <w:t>главы администрации  отдела экономического развития администрации городского округа</w:t>
      </w:r>
      <w:proofErr w:type="gramEnd"/>
      <w:r w:rsidRPr="001F71C3">
        <w:rPr>
          <w:rFonts w:ascii="Times New Roman" w:eastAsia="Times New Roman" w:hAnsi="Times New Roman" w:cs="Times New Roman"/>
          <w:sz w:val="28"/>
          <w:szCs w:val="28"/>
        </w:rPr>
        <w:t xml:space="preserve"> город Стерлитамак Республики Башкортостан  (по согласованию).</w:t>
      </w:r>
    </w:p>
    <w:p w:rsidR="001F71C3" w:rsidRDefault="001F71C3" w:rsidP="001F71C3">
      <w:pPr>
        <w:ind w:firstLine="708"/>
        <w:jc w:val="both"/>
        <w:rPr>
          <w:b/>
          <w:sz w:val="28"/>
          <w:szCs w:val="28"/>
        </w:rPr>
      </w:pPr>
    </w:p>
    <w:p w:rsidR="007B6755" w:rsidRPr="007B6755" w:rsidRDefault="007B6755" w:rsidP="007B6755">
      <w:pPr>
        <w:pStyle w:val="a6"/>
        <w:rPr>
          <w:rFonts w:ascii="Times New Roman" w:hAnsi="Times New Roman"/>
          <w:b/>
          <w:sz w:val="28"/>
          <w:szCs w:val="28"/>
        </w:rPr>
      </w:pPr>
      <w:r w:rsidRPr="007B6755">
        <w:rPr>
          <w:rFonts w:ascii="Times New Roman" w:hAnsi="Times New Roman"/>
          <w:b/>
          <w:sz w:val="28"/>
          <w:szCs w:val="28"/>
        </w:rPr>
        <w:t xml:space="preserve">     Глава городского округа -</w:t>
      </w:r>
    </w:p>
    <w:p w:rsidR="007B6755" w:rsidRPr="007B6755" w:rsidRDefault="007B6755" w:rsidP="007B6755">
      <w:pPr>
        <w:pStyle w:val="a6"/>
        <w:rPr>
          <w:rFonts w:ascii="Times New Roman" w:hAnsi="Times New Roman"/>
          <w:b/>
          <w:sz w:val="28"/>
          <w:szCs w:val="28"/>
        </w:rPr>
      </w:pPr>
      <w:r w:rsidRPr="007B6755">
        <w:rPr>
          <w:rFonts w:ascii="Times New Roman" w:hAnsi="Times New Roman"/>
          <w:b/>
          <w:sz w:val="28"/>
          <w:szCs w:val="28"/>
        </w:rPr>
        <w:t xml:space="preserve">     председатель Совета </w:t>
      </w:r>
    </w:p>
    <w:p w:rsidR="007B6755" w:rsidRPr="007B6755" w:rsidRDefault="007B6755" w:rsidP="007B6755">
      <w:pPr>
        <w:pStyle w:val="a6"/>
        <w:rPr>
          <w:rFonts w:ascii="Times New Roman" w:hAnsi="Times New Roman"/>
          <w:b/>
          <w:sz w:val="28"/>
          <w:szCs w:val="28"/>
        </w:rPr>
      </w:pPr>
      <w:r w:rsidRPr="007B6755">
        <w:rPr>
          <w:rFonts w:ascii="Times New Roman" w:hAnsi="Times New Roman"/>
          <w:b/>
          <w:sz w:val="28"/>
          <w:szCs w:val="28"/>
        </w:rPr>
        <w:t xml:space="preserve">     городского  округа </w:t>
      </w:r>
    </w:p>
    <w:p w:rsidR="007B6755" w:rsidRPr="007B6755" w:rsidRDefault="007B6755" w:rsidP="007B6755">
      <w:pPr>
        <w:pStyle w:val="a6"/>
        <w:rPr>
          <w:rFonts w:ascii="Times New Roman" w:hAnsi="Times New Roman"/>
          <w:b/>
          <w:sz w:val="28"/>
          <w:szCs w:val="28"/>
        </w:rPr>
      </w:pPr>
      <w:r w:rsidRPr="007B6755">
        <w:rPr>
          <w:rFonts w:ascii="Times New Roman" w:hAnsi="Times New Roman"/>
          <w:b/>
          <w:sz w:val="28"/>
          <w:szCs w:val="28"/>
        </w:rPr>
        <w:t xml:space="preserve">     город Стерлитамак</w:t>
      </w:r>
    </w:p>
    <w:p w:rsidR="007B6755" w:rsidRPr="007B6755" w:rsidRDefault="007B6755" w:rsidP="007B6755">
      <w:pPr>
        <w:pStyle w:val="a6"/>
        <w:rPr>
          <w:rFonts w:ascii="Times New Roman" w:hAnsi="Times New Roman"/>
          <w:b/>
          <w:sz w:val="28"/>
          <w:szCs w:val="28"/>
        </w:rPr>
      </w:pPr>
      <w:r w:rsidRPr="007B6755">
        <w:rPr>
          <w:rFonts w:ascii="Times New Roman" w:hAnsi="Times New Roman"/>
          <w:b/>
          <w:sz w:val="28"/>
          <w:szCs w:val="28"/>
        </w:rPr>
        <w:t xml:space="preserve">     Республики Башкортостан </w:t>
      </w:r>
      <w:r w:rsidRPr="007B6755">
        <w:rPr>
          <w:rFonts w:ascii="Times New Roman" w:hAnsi="Times New Roman"/>
          <w:b/>
          <w:sz w:val="28"/>
          <w:szCs w:val="28"/>
        </w:rPr>
        <w:tab/>
      </w:r>
      <w:r w:rsidRPr="007B6755">
        <w:rPr>
          <w:rFonts w:ascii="Times New Roman" w:hAnsi="Times New Roman"/>
          <w:b/>
          <w:sz w:val="28"/>
          <w:szCs w:val="28"/>
        </w:rPr>
        <w:tab/>
      </w:r>
      <w:r w:rsidRPr="007B6755">
        <w:rPr>
          <w:rFonts w:ascii="Times New Roman" w:hAnsi="Times New Roman"/>
          <w:b/>
          <w:sz w:val="28"/>
          <w:szCs w:val="28"/>
        </w:rPr>
        <w:tab/>
      </w:r>
      <w:r w:rsidRPr="007B6755">
        <w:rPr>
          <w:rFonts w:ascii="Times New Roman" w:hAnsi="Times New Roman"/>
          <w:b/>
          <w:sz w:val="28"/>
          <w:szCs w:val="28"/>
        </w:rPr>
        <w:tab/>
        <w:t xml:space="preserve">        Ю.И.Никифоров</w:t>
      </w:r>
    </w:p>
    <w:p w:rsidR="001F71C3" w:rsidRPr="001F71C3" w:rsidRDefault="001F71C3" w:rsidP="001F71C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город  Стерлитамак </w:t>
      </w:r>
    </w:p>
    <w:p w:rsidR="002B21A0" w:rsidRPr="002B21A0" w:rsidRDefault="002B21A0" w:rsidP="002B21A0">
      <w:pPr>
        <w:ind w:left="5664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21A0" w:rsidRPr="002B21A0" w:rsidRDefault="002B21A0" w:rsidP="002B21A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          № 2-2/60з от 27.12.2011 г.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Предельный размер  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стоимости услуг, предоставляемых согласно 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гарантированному перечню услуг по погребению, </w:t>
      </w:r>
    </w:p>
    <w:p w:rsid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муниципальным унитарным предприятием «Комбинат </w:t>
      </w:r>
      <w:proofErr w:type="spellStart"/>
      <w:r w:rsidRPr="002B21A0">
        <w:rPr>
          <w:rFonts w:ascii="Times New Roman" w:hAnsi="Times New Roman" w:cs="Times New Roman"/>
          <w:b/>
          <w:sz w:val="28"/>
          <w:szCs w:val="28"/>
        </w:rPr>
        <w:t>спецобслуживания</w:t>
      </w:r>
      <w:proofErr w:type="spellEnd"/>
      <w:r w:rsidRPr="002B21A0">
        <w:rPr>
          <w:rFonts w:ascii="Times New Roman" w:hAnsi="Times New Roman" w:cs="Times New Roman"/>
          <w:b/>
          <w:sz w:val="28"/>
          <w:szCs w:val="28"/>
        </w:rPr>
        <w:t xml:space="preserve"> населения»</w:t>
      </w:r>
      <w:r w:rsidRPr="002B21A0">
        <w:rPr>
          <w:rFonts w:ascii="Times New Roman" w:hAnsi="Times New Roman" w:cs="Times New Roman"/>
          <w:sz w:val="28"/>
          <w:szCs w:val="28"/>
        </w:rPr>
        <w:t xml:space="preserve"> </w:t>
      </w:r>
      <w:r w:rsidRPr="002B21A0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Республики Башкортостан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 (с учетом уральского коэффициента)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Стоимость пакета гарантированных услуг – всего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-5192,94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lastRenderedPageBreak/>
        <w:t xml:space="preserve">-Предоставление деревянного гроба, обшитого тканью </w:t>
      </w:r>
      <w:proofErr w:type="spellStart"/>
      <w:r w:rsidRPr="002B21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21A0">
        <w:rPr>
          <w:rFonts w:ascii="Times New Roman" w:hAnsi="Times New Roman" w:cs="Times New Roman"/>
          <w:sz w:val="28"/>
          <w:szCs w:val="28"/>
        </w:rPr>
        <w:t>/б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- 898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-Доставка гроба и других предметов похоронного ритуала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- 344,54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-Перевозка гроба с телом к месту захоронения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-2483,40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-Погребение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-1467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 Бесплатное оформление документов, необходимых для погребения.</w:t>
      </w: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Pr="002B21A0" w:rsidRDefault="002B21A0" w:rsidP="002B21A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B21A0" w:rsidRPr="002B21A0" w:rsidRDefault="002B21A0" w:rsidP="002B21A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B21A0" w:rsidRPr="002B21A0" w:rsidRDefault="002B21A0" w:rsidP="002B21A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B21A0" w:rsidRPr="002B21A0" w:rsidRDefault="002B21A0" w:rsidP="002B21A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город  Стерлитамак </w:t>
      </w:r>
    </w:p>
    <w:p w:rsidR="002B21A0" w:rsidRPr="002B21A0" w:rsidRDefault="002B21A0" w:rsidP="002B21A0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№ 2-2/60з от 27.12.2011 г.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>на гарантированные услуги по погребению, оказываемые</w:t>
      </w:r>
    </w:p>
    <w:p w:rsid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муниципальным унитарным предприятием «Комбинат </w:t>
      </w:r>
      <w:proofErr w:type="spellStart"/>
      <w:r w:rsidRPr="002B21A0">
        <w:rPr>
          <w:rFonts w:ascii="Times New Roman" w:hAnsi="Times New Roman" w:cs="Times New Roman"/>
          <w:b/>
          <w:sz w:val="28"/>
          <w:szCs w:val="28"/>
        </w:rPr>
        <w:t>спецобслуживания</w:t>
      </w:r>
      <w:proofErr w:type="spellEnd"/>
      <w:r w:rsidRPr="002B21A0">
        <w:rPr>
          <w:rFonts w:ascii="Times New Roman" w:hAnsi="Times New Roman" w:cs="Times New Roman"/>
          <w:b/>
          <w:sz w:val="28"/>
          <w:szCs w:val="28"/>
        </w:rPr>
        <w:t xml:space="preserve"> населения» городского округа город Стерлитамак Республики Башкортостан, исходя из фактической себестоимости услуг </w:t>
      </w:r>
      <w:r w:rsidRPr="002B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(с учетом уральского коэффициента)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Стоимость пакета гарантированных услуг – всего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-6670,94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-Предоставление деревянного гроба, обшитого тканью </w:t>
      </w:r>
      <w:proofErr w:type="spellStart"/>
      <w:r w:rsidRPr="002B21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21A0">
        <w:rPr>
          <w:rFonts w:ascii="Times New Roman" w:hAnsi="Times New Roman" w:cs="Times New Roman"/>
          <w:sz w:val="28"/>
          <w:szCs w:val="28"/>
        </w:rPr>
        <w:t>/б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-1108,36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-Доставка гроба и других предметов похоронного ритуала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- 388,61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-Перевозка гроба с телом к месту захоронения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- 3222,97руб.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-Погребение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- 1951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lastRenderedPageBreak/>
        <w:t>- Бесплатное оформление документов, необходимых для погребения.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  <w:t>Приложение №3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город  Стерлитамак </w:t>
      </w:r>
    </w:p>
    <w:p w:rsidR="002B21A0" w:rsidRPr="002B21A0" w:rsidRDefault="002B21A0" w:rsidP="002B21A0">
      <w:pPr>
        <w:ind w:left="5664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№ 2-2/60з от 27.12.2011 г.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Предельный размер  </w:t>
      </w:r>
    </w:p>
    <w:p w:rsidR="002B21A0" w:rsidRPr="002B21A0" w:rsidRDefault="002B21A0" w:rsidP="002B21A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стоимости услуг, предоставляемых 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муниципальным унитарным предприятием «Комбинат </w:t>
      </w:r>
      <w:proofErr w:type="spellStart"/>
      <w:r w:rsidRPr="002B21A0">
        <w:rPr>
          <w:rFonts w:ascii="Times New Roman" w:hAnsi="Times New Roman" w:cs="Times New Roman"/>
          <w:b/>
          <w:sz w:val="28"/>
          <w:szCs w:val="28"/>
        </w:rPr>
        <w:t>спецобслуживания</w:t>
      </w:r>
      <w:proofErr w:type="spellEnd"/>
      <w:r w:rsidRPr="002B21A0">
        <w:rPr>
          <w:rFonts w:ascii="Times New Roman" w:hAnsi="Times New Roman" w:cs="Times New Roman"/>
          <w:b/>
          <w:sz w:val="28"/>
          <w:szCs w:val="28"/>
        </w:rPr>
        <w:t xml:space="preserve"> населения» городского округа город Стерлитамак Республики Башкортостан (с учетом уральского коэффициента)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Стоимость пакета гарантированных услуг – всего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-5192,94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-Предоставление деревянного гроба, обшитого тканью </w:t>
      </w:r>
      <w:proofErr w:type="spellStart"/>
      <w:r w:rsidRPr="002B21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21A0">
        <w:rPr>
          <w:rFonts w:ascii="Times New Roman" w:hAnsi="Times New Roman" w:cs="Times New Roman"/>
          <w:sz w:val="28"/>
          <w:szCs w:val="28"/>
        </w:rPr>
        <w:t>/б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- 898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-Облачение тела                                      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 xml:space="preserve">                              - 344,54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-Перевозка гроба с телом к месту захоронения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-2483,40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-Погребение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-1467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 Бесплатное оформление документов, необходимых для погребения.</w:t>
      </w: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B21A0" w:rsidRPr="002B21A0" w:rsidRDefault="002B21A0" w:rsidP="002B21A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lastRenderedPageBreak/>
        <w:t xml:space="preserve">город  Стерлитамак </w:t>
      </w:r>
    </w:p>
    <w:p w:rsidR="002B21A0" w:rsidRPr="002B21A0" w:rsidRDefault="002B21A0" w:rsidP="002B21A0">
      <w:pPr>
        <w:ind w:left="5664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21A0" w:rsidRPr="002B21A0" w:rsidRDefault="002B21A0" w:rsidP="002B21A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          № 2-2/60з от 27.12.2011 г.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 xml:space="preserve">на гарантированные услуги по погребению умерших (погибших), не имеющих супруга, близких родственников, иных родственников либо законного представителя умершего, оказываемые муниципальным унитарным предприятием «Комбинат </w:t>
      </w:r>
      <w:proofErr w:type="spellStart"/>
      <w:r w:rsidRPr="002B21A0">
        <w:rPr>
          <w:rFonts w:ascii="Times New Roman" w:hAnsi="Times New Roman" w:cs="Times New Roman"/>
          <w:b/>
          <w:sz w:val="28"/>
          <w:szCs w:val="28"/>
        </w:rPr>
        <w:t>спецобслуживания</w:t>
      </w:r>
      <w:proofErr w:type="spellEnd"/>
      <w:r w:rsidRPr="002B21A0">
        <w:rPr>
          <w:rFonts w:ascii="Times New Roman" w:hAnsi="Times New Roman" w:cs="Times New Roman"/>
          <w:b/>
          <w:sz w:val="28"/>
          <w:szCs w:val="28"/>
        </w:rPr>
        <w:t xml:space="preserve"> населения» городского округа город Стерлитамак Республики Башкортостан, исходя из фактической себестоимости услуг </w:t>
      </w:r>
      <w:r w:rsidRPr="002B21A0">
        <w:rPr>
          <w:rFonts w:ascii="Times New Roman" w:hAnsi="Times New Roman" w:cs="Times New Roman"/>
          <w:sz w:val="28"/>
          <w:szCs w:val="28"/>
        </w:rPr>
        <w:t xml:space="preserve"> (с учетом уральского коэффициента)</w:t>
      </w:r>
    </w:p>
    <w:p w:rsidR="002B21A0" w:rsidRPr="002B21A0" w:rsidRDefault="002B21A0" w:rsidP="002B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Стоимость пакета гарантированных услуг – всего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-6670,94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 xml:space="preserve">-Предоставление деревянного гроба, обшитого тканью </w:t>
      </w:r>
      <w:proofErr w:type="spellStart"/>
      <w:r w:rsidRPr="002B21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21A0">
        <w:rPr>
          <w:rFonts w:ascii="Times New Roman" w:hAnsi="Times New Roman" w:cs="Times New Roman"/>
          <w:sz w:val="28"/>
          <w:szCs w:val="28"/>
        </w:rPr>
        <w:t>/б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-1108,36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-Облачение тела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- 388,61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-Перевозка гроба с телом к месту захоронения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- 3222,97руб.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-Погребение</w:t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</w:r>
      <w:r w:rsidRPr="002B21A0">
        <w:rPr>
          <w:rFonts w:ascii="Times New Roman" w:hAnsi="Times New Roman" w:cs="Times New Roman"/>
          <w:sz w:val="28"/>
          <w:szCs w:val="28"/>
        </w:rPr>
        <w:tab/>
        <w:t>- 1951 руб.</w:t>
      </w:r>
    </w:p>
    <w:p w:rsidR="002B21A0" w:rsidRPr="002B21A0" w:rsidRDefault="002B21A0" w:rsidP="002B21A0">
      <w:pPr>
        <w:jc w:val="both"/>
        <w:rPr>
          <w:rFonts w:ascii="Times New Roman" w:hAnsi="Times New Roman" w:cs="Times New Roman"/>
          <w:sz w:val="28"/>
          <w:szCs w:val="28"/>
        </w:rPr>
      </w:pPr>
      <w:r w:rsidRPr="002B21A0">
        <w:rPr>
          <w:rFonts w:ascii="Times New Roman" w:hAnsi="Times New Roman" w:cs="Times New Roman"/>
          <w:sz w:val="28"/>
          <w:szCs w:val="28"/>
        </w:rPr>
        <w:t>- Бесплатное оформление документов, необходимых для погребения.</w:t>
      </w: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Default="002B21A0" w:rsidP="002B21A0">
      <w:pPr>
        <w:tabs>
          <w:tab w:val="left" w:pos="1800"/>
        </w:tabs>
        <w:jc w:val="both"/>
        <w:rPr>
          <w:sz w:val="28"/>
          <w:szCs w:val="28"/>
        </w:rPr>
      </w:pP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Default="002B21A0" w:rsidP="002B21A0">
      <w:pPr>
        <w:jc w:val="both"/>
        <w:rPr>
          <w:sz w:val="28"/>
          <w:szCs w:val="28"/>
        </w:rPr>
      </w:pPr>
    </w:p>
    <w:p w:rsidR="002B21A0" w:rsidRDefault="002B21A0" w:rsidP="002B21A0">
      <w:pPr>
        <w:jc w:val="both"/>
        <w:rPr>
          <w:sz w:val="28"/>
          <w:szCs w:val="28"/>
        </w:rPr>
      </w:pPr>
    </w:p>
    <w:sectPr w:rsidR="002B21A0" w:rsidSect="004B18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C3"/>
    <w:rsid w:val="001F71C3"/>
    <w:rsid w:val="002B21A0"/>
    <w:rsid w:val="00473320"/>
    <w:rsid w:val="004B1847"/>
    <w:rsid w:val="004D0C80"/>
    <w:rsid w:val="007B6755"/>
    <w:rsid w:val="00A051DC"/>
    <w:rsid w:val="00B8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D0"/>
  </w:style>
  <w:style w:type="paragraph" w:styleId="1">
    <w:name w:val="heading 1"/>
    <w:basedOn w:val="a"/>
    <w:next w:val="a"/>
    <w:link w:val="10"/>
    <w:qFormat/>
    <w:rsid w:val="001F7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7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F71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1F71C3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1F71C3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No Spacing"/>
    <w:uiPriority w:val="1"/>
    <w:qFormat/>
    <w:rsid w:val="001F71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5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1947-C55E-4854-A1AF-C0423F9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6</cp:revision>
  <cp:lastPrinted>2012-01-11T02:34:00Z</cp:lastPrinted>
  <dcterms:created xsi:type="dcterms:W3CDTF">2011-12-28T08:33:00Z</dcterms:created>
  <dcterms:modified xsi:type="dcterms:W3CDTF">2012-01-20T05:42:00Z</dcterms:modified>
</cp:coreProperties>
</file>