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5" w:rsidRDefault="00EB0C45" w:rsidP="00EB0C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</w:t>
      </w:r>
    </w:p>
    <w:p w:rsidR="00EB0C45" w:rsidRDefault="00EB0C45" w:rsidP="00EB0C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B0C45" w:rsidRDefault="00EB0C45" w:rsidP="00EB0C45">
      <w:pPr>
        <w:jc w:val="both"/>
        <w:rPr>
          <w:rFonts w:ascii="TNRCyrBash" w:hAnsi="TNRCyrBash"/>
          <w:b/>
        </w:rPr>
      </w:pPr>
    </w:p>
    <w:p w:rsidR="006C7C9E" w:rsidRPr="0094297B" w:rsidRDefault="006C7C9E" w:rsidP="00EB0C45">
      <w:pPr>
        <w:pStyle w:val="2"/>
        <w:jc w:val="right"/>
        <w:rPr>
          <w:b w:val="0"/>
        </w:rPr>
      </w:pPr>
      <w:r>
        <w:tab/>
      </w: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 w:rsidRPr="0094297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от 31 января 2013 года</w:t>
      </w:r>
      <w:r w:rsidR="003A5B2F" w:rsidRPr="0094297B">
        <w:rPr>
          <w:b/>
          <w:sz w:val="28"/>
          <w:szCs w:val="28"/>
        </w:rPr>
        <w:t xml:space="preserve"> №</w:t>
      </w:r>
      <w:r w:rsidR="003A5B2F">
        <w:rPr>
          <w:b/>
          <w:sz w:val="28"/>
          <w:szCs w:val="28"/>
        </w:rPr>
        <w:t xml:space="preserve"> 3-2/13з</w:t>
      </w: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</w:p>
    <w:p w:rsidR="006C7C9E" w:rsidRPr="0094297B" w:rsidRDefault="006C7C9E" w:rsidP="006C7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</w:t>
      </w:r>
      <w:r w:rsidRPr="0094297B">
        <w:rPr>
          <w:b/>
          <w:sz w:val="28"/>
          <w:szCs w:val="28"/>
        </w:rPr>
        <w:t xml:space="preserve"> работы</w:t>
      </w:r>
      <w:r w:rsidRPr="0094297B">
        <w:rPr>
          <w:sz w:val="28"/>
          <w:szCs w:val="28"/>
        </w:rPr>
        <w:t xml:space="preserve"> </w:t>
      </w:r>
      <w:r w:rsidRPr="0094297B">
        <w:rPr>
          <w:b/>
          <w:sz w:val="28"/>
          <w:szCs w:val="28"/>
        </w:rPr>
        <w:t xml:space="preserve">Совета </w:t>
      </w:r>
      <w:r w:rsidRPr="0094297B">
        <w:rPr>
          <w:b/>
          <w:bCs/>
          <w:sz w:val="28"/>
          <w:szCs w:val="28"/>
        </w:rPr>
        <w:t>городского округа</w:t>
      </w:r>
      <w:r w:rsidRPr="0094297B">
        <w:rPr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Стерлитамак</w:t>
      </w:r>
    </w:p>
    <w:p w:rsidR="006C7C9E" w:rsidRPr="0094297B" w:rsidRDefault="006C7C9E" w:rsidP="006C7C9E">
      <w:pPr>
        <w:jc w:val="center"/>
        <w:rPr>
          <w:b/>
          <w:bCs/>
          <w:sz w:val="28"/>
          <w:szCs w:val="28"/>
        </w:rPr>
      </w:pPr>
      <w:r w:rsidRPr="0094297B">
        <w:rPr>
          <w:b/>
          <w:bCs/>
          <w:sz w:val="28"/>
          <w:szCs w:val="28"/>
        </w:rPr>
        <w:t>Республики</w:t>
      </w:r>
      <w:r w:rsidRPr="0094297B">
        <w:rPr>
          <w:b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 xml:space="preserve">Башкортостан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</w:t>
      </w:r>
      <w:r w:rsidRPr="006C7C9E">
        <w:rPr>
          <w:b/>
          <w:bCs/>
          <w:sz w:val="28"/>
          <w:szCs w:val="28"/>
        </w:rPr>
        <w:t xml:space="preserve"> </w:t>
      </w:r>
      <w:r w:rsidRPr="0094297B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1 полугодие</w:t>
      </w:r>
      <w:r w:rsidRPr="0094297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3 года </w:t>
      </w:r>
    </w:p>
    <w:p w:rsidR="006C7C9E" w:rsidRPr="0094297B" w:rsidRDefault="006C7C9E" w:rsidP="006C7C9E">
      <w:pPr>
        <w:rPr>
          <w:b/>
          <w:sz w:val="28"/>
          <w:szCs w:val="28"/>
        </w:rPr>
      </w:pP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bCs/>
          <w:sz w:val="28"/>
          <w:szCs w:val="28"/>
        </w:rPr>
        <w:tab/>
      </w:r>
      <w:r w:rsidRPr="0094297B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C7C9E" w:rsidRDefault="006C7C9E" w:rsidP="006C7C9E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со ст.19, ст.64 Регламента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Башкортостан, учитывая предложения  постоянных и иных комиссий Совета городского округа город Стерлитамак, администрации городского округа город Стерлитамак</w:t>
      </w:r>
      <w:r w:rsidRPr="00593ECD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 w:rsidRPr="00CD1A0B">
        <w:rPr>
          <w:sz w:val="28"/>
        </w:rPr>
        <w:t>,</w:t>
      </w:r>
      <w:r>
        <w:rPr>
          <w:sz w:val="28"/>
        </w:rPr>
        <w:t xml:space="preserve">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sz w:val="28"/>
          </w:rPr>
          <w:t>город Стерлитамак</w:t>
        </w:r>
      </w:smartTag>
      <w:r>
        <w:rPr>
          <w:sz w:val="28"/>
        </w:rPr>
        <w:t xml:space="preserve"> Республики Башкортостан</w:t>
      </w:r>
    </w:p>
    <w:p w:rsidR="006C7C9E" w:rsidRDefault="006C7C9E" w:rsidP="006C7C9E">
      <w:pPr>
        <w:jc w:val="both"/>
        <w:rPr>
          <w:sz w:val="28"/>
        </w:rPr>
      </w:pPr>
    </w:p>
    <w:p w:rsidR="006C7C9E" w:rsidRPr="006C7C9E" w:rsidRDefault="006C7C9E" w:rsidP="006C7C9E">
      <w:pPr>
        <w:spacing w:line="360" w:lineRule="auto"/>
        <w:jc w:val="center"/>
        <w:rPr>
          <w:bCs/>
          <w:sz w:val="28"/>
        </w:rPr>
      </w:pPr>
      <w:r w:rsidRPr="006C7C9E">
        <w:rPr>
          <w:bCs/>
          <w:sz w:val="28"/>
        </w:rPr>
        <w:t>Р Е Ш И Л: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 w:rsidRPr="006C7C9E">
        <w:rPr>
          <w:sz w:val="28"/>
        </w:rPr>
        <w:t xml:space="preserve">Утвердить план работы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7C9E">
          <w:rPr>
            <w:sz w:val="28"/>
          </w:rPr>
          <w:t>город Стерлитамак</w:t>
        </w:r>
      </w:smartTag>
      <w:r w:rsidRPr="006C7C9E">
        <w:rPr>
          <w:sz w:val="28"/>
        </w:rPr>
        <w:t xml:space="preserve"> Республики Башкортостан  </w:t>
      </w:r>
      <w:r w:rsidRPr="006C7C9E">
        <w:rPr>
          <w:sz w:val="28"/>
          <w:lang w:val="en-US"/>
        </w:rPr>
        <w:t>III</w:t>
      </w:r>
      <w:r w:rsidRPr="006C7C9E">
        <w:rPr>
          <w:sz w:val="28"/>
        </w:rPr>
        <w:t xml:space="preserve"> созыва на 1 полугодие 2013 года (прилагается).</w:t>
      </w:r>
    </w:p>
    <w:p w:rsidR="006C7C9E" w:rsidRPr="006C7C9E" w:rsidRDefault="006C7C9E" w:rsidP="006C7C9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над выполнением данного постановления возложить на комиссию по соблюдению Регламента Совета, статусу и этики депутата Совета городского округа город Стерлитамак Республики Башкортостан.</w:t>
      </w:r>
    </w:p>
    <w:p w:rsidR="006C7C9E" w:rsidRDefault="006C7C9E" w:rsidP="006C7C9E">
      <w:pPr>
        <w:jc w:val="both"/>
        <w:rPr>
          <w:b/>
          <w:szCs w:val="28"/>
        </w:rPr>
      </w:pPr>
    </w:p>
    <w:p w:rsidR="006C7C9E" w:rsidRDefault="006C7C9E" w:rsidP="006C7C9E">
      <w:pPr>
        <w:jc w:val="both"/>
        <w:rPr>
          <w:b/>
          <w:szCs w:val="28"/>
        </w:rPr>
      </w:pPr>
      <w:r w:rsidRPr="00F64616">
        <w:rPr>
          <w:b/>
          <w:sz w:val="28"/>
          <w:szCs w:val="28"/>
        </w:rPr>
        <w:tab/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Глава городского округа –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председатель Совета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 xml:space="preserve">городского округа 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город Стерлитамак</w:t>
      </w:r>
    </w:p>
    <w:p w:rsidR="006C7C9E" w:rsidRPr="00C142F4" w:rsidRDefault="006C7C9E" w:rsidP="006C7C9E">
      <w:pPr>
        <w:rPr>
          <w:b/>
          <w:sz w:val="28"/>
          <w:szCs w:val="28"/>
        </w:rPr>
      </w:pPr>
      <w:r w:rsidRPr="00C142F4">
        <w:rPr>
          <w:b/>
          <w:sz w:val="28"/>
          <w:szCs w:val="28"/>
        </w:rPr>
        <w:t>Республики Башкортостан</w:t>
      </w:r>
      <w:r w:rsidRPr="00C142F4">
        <w:rPr>
          <w:b/>
          <w:sz w:val="28"/>
          <w:szCs w:val="28"/>
        </w:rPr>
        <w:tab/>
        <w:t xml:space="preserve"> </w:t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</w:r>
      <w:r w:rsidRPr="00C142F4">
        <w:rPr>
          <w:b/>
          <w:sz w:val="28"/>
          <w:szCs w:val="28"/>
        </w:rPr>
        <w:tab/>
        <w:t xml:space="preserve">   Ю.И.Никифоров</w:t>
      </w:r>
    </w:p>
    <w:p w:rsidR="006C7C9E" w:rsidRDefault="006C7C9E" w:rsidP="006C7C9E">
      <w:pPr>
        <w:jc w:val="both"/>
        <w:rPr>
          <w:b/>
          <w:sz w:val="28"/>
          <w:szCs w:val="28"/>
        </w:rPr>
      </w:pPr>
    </w:p>
    <w:p w:rsidR="006C7C9E" w:rsidRDefault="006C7C9E" w:rsidP="006C7C9E">
      <w:pPr>
        <w:jc w:val="both"/>
      </w:pPr>
      <w:r>
        <w:rPr>
          <w:szCs w:val="28"/>
        </w:rPr>
        <w:t xml:space="preserve"> </w:t>
      </w:r>
    </w:p>
    <w:p w:rsidR="00A40F67" w:rsidRDefault="00A40F67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/>
    <w:p w:rsidR="00906EEB" w:rsidRDefault="00906EEB" w:rsidP="00906EEB">
      <w:pPr>
        <w:pStyle w:val="a8"/>
        <w:ind w:left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решением</w:t>
      </w:r>
    </w:p>
    <w:p w:rsidR="00906EEB" w:rsidRDefault="00906EEB" w:rsidP="00906EEB">
      <w:pPr>
        <w:pStyle w:val="a8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городского округа </w:t>
      </w:r>
    </w:p>
    <w:p w:rsidR="00906EEB" w:rsidRDefault="00906EEB" w:rsidP="00906EEB">
      <w:pPr>
        <w:pStyle w:val="a8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 Стерлитамак</w:t>
      </w:r>
    </w:p>
    <w:p w:rsidR="00906EEB" w:rsidRDefault="00906EEB" w:rsidP="00906EEB">
      <w:pPr>
        <w:pStyle w:val="a8"/>
        <w:ind w:left="637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06EEB" w:rsidRDefault="00906EEB" w:rsidP="00906EEB">
      <w:pPr>
        <w:pStyle w:val="a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31 января 2013 г. № 3- 2/13з </w:t>
      </w:r>
    </w:p>
    <w:p w:rsidR="00906EEB" w:rsidRDefault="00906EEB" w:rsidP="00906EEB">
      <w:pPr>
        <w:jc w:val="right"/>
        <w:rPr>
          <w:b/>
          <w:sz w:val="28"/>
          <w:szCs w:val="28"/>
        </w:rPr>
      </w:pPr>
    </w:p>
    <w:p w:rsidR="00906EEB" w:rsidRDefault="00906EEB" w:rsidP="00906EEB">
      <w:pPr>
        <w:pStyle w:val="a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906EEB" w:rsidRDefault="00906EEB" w:rsidP="00906EE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906EEB" w:rsidRDefault="00906EEB" w:rsidP="00906EE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906EEB" w:rsidRDefault="00906EEB" w:rsidP="00906EE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 полугодие 2013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2"/>
        <w:gridCol w:w="3686"/>
        <w:gridCol w:w="3260"/>
        <w:gridCol w:w="851"/>
        <w:gridCol w:w="142"/>
        <w:gridCol w:w="776"/>
        <w:gridCol w:w="1350"/>
      </w:tblGrid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раздел. Проведение  заседаний Совета городского округа</w:t>
            </w:r>
          </w:p>
          <w:p w:rsidR="00906EEB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Башкортостан третьего созыва (далее – Совет). Подготовка и представление  на заседание Совета   проектов решений.</w:t>
            </w:r>
          </w:p>
        </w:tc>
      </w:tr>
      <w:tr w:rsidR="00906EEB" w:rsidTr="0045552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заседаний 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Президиум Совета, аппарат Совета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 февраля,</w:t>
            </w:r>
          </w:p>
          <w:p w:rsidR="00906EEB" w:rsidRDefault="00906EEB" w:rsidP="00D32EDB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 апреля</w:t>
            </w:r>
          </w:p>
          <w:p w:rsidR="00906EEB" w:rsidRDefault="00906EEB" w:rsidP="00D32EDB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28 мая </w:t>
            </w:r>
          </w:p>
        </w:tc>
      </w:tr>
      <w:tr w:rsidR="00906EEB" w:rsidTr="0045552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  на заседание Совета  проекты решений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поступившим проектам)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Pr="00A54E4F" w:rsidRDefault="00906EEB" w:rsidP="00D32EDB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Председатель Совета, постоянные комиссии Совета, глава администрации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 мере поступлений предложений, в соответствии с планом работы Совета на 2013 год 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8"/>
              <w:gridCol w:w="3712"/>
              <w:gridCol w:w="3402"/>
              <w:gridCol w:w="3008"/>
              <w:gridCol w:w="779"/>
            </w:tblGrid>
            <w:tr w:rsidR="00906EEB" w:rsidTr="00D32EDB">
              <w:trPr>
                <w:gridAfter w:val="1"/>
                <w:wAfter w:w="779" w:type="dxa"/>
              </w:trPr>
              <w:tc>
                <w:tcPr>
                  <w:tcW w:w="10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06EEB" w:rsidRPr="0024434B" w:rsidRDefault="00906EEB" w:rsidP="00D32E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34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4434B">
                    <w:rPr>
                      <w:b/>
                      <w:sz w:val="28"/>
                      <w:szCs w:val="28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906EEB" w:rsidTr="00D32ED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</w:p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06EEB" w:rsidRDefault="00906EEB" w:rsidP="00D32ED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Внести на заседание президиума следующие  проекты постановлений: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06EEB" w:rsidTr="00D32ED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2.1.1</w:t>
                  </w:r>
                </w:p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ходе выполнения решений  Совета городского округа город Стерлитамак Республики Башкортостан.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комиссий </w:t>
                  </w:r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906EEB" w:rsidTr="00D32EDB"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2.1.2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назначении заседания Совета,  плане подготовки и проведении  очередного заседания Совета.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Президиум Совета,</w:t>
                  </w:r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 Совета</w:t>
                  </w:r>
                </w:p>
              </w:tc>
              <w:tc>
                <w:tcPr>
                  <w:tcW w:w="3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Постоянно</w:t>
                  </w:r>
                </w:p>
              </w:tc>
            </w:tr>
            <w:tr w:rsidR="00906EEB" w:rsidTr="00D32ED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2.1.3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итогах выполнения решений Совета, находящихся на контроле в комиссии. Час контроля.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Е.Б.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Курносов</w:t>
                  </w:r>
                  <w:proofErr w:type="spellEnd"/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Ю.В. Морозов</w:t>
                  </w:r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Н.Ю. Баринова</w:t>
                  </w:r>
                </w:p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Макушев</w:t>
                  </w:r>
                  <w:proofErr w:type="spellEnd"/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</w:tr>
            <w:tr w:rsidR="00906EEB" w:rsidTr="00D32ED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2.1.4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Предварительное рассмотрение и обсуждение вопросов, вносимых на рассмотрение Совета, на заседании президиума с приглашением депутатов Совета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EB" w:rsidRDefault="00906EEB" w:rsidP="00D32E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постоянных комиссий Совета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06EEB" w:rsidRDefault="00906EEB" w:rsidP="00D32E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 поручения председателя Совета</w:t>
                  </w:r>
                </w:p>
              </w:tc>
            </w:tr>
          </w:tbl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06EEB" w:rsidTr="00455522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906EEB" w:rsidTr="00D32EDB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06EEB" w:rsidRPr="0002539F" w:rsidRDefault="00906EEB" w:rsidP="00D32E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2539F">
                    <w:rPr>
                      <w:b/>
                      <w:sz w:val="28"/>
                      <w:szCs w:val="28"/>
                    </w:rPr>
                    <w:t>Ш</w:t>
                  </w:r>
                  <w:proofErr w:type="gramEnd"/>
                  <w:r w:rsidRPr="0002539F">
                    <w:rPr>
                      <w:b/>
                      <w:sz w:val="28"/>
                      <w:szCs w:val="28"/>
                    </w:rPr>
                    <w:t xml:space="preserve"> раздел. :Организация работы постоянных и иных  комиссий Совета </w:t>
                  </w:r>
                </w:p>
              </w:tc>
            </w:tr>
          </w:tbl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 соответствии с планами работы комиссий Совета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 решений Совета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02539F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IV</w:t>
            </w:r>
            <w:r w:rsidRPr="0002539F">
              <w:rPr>
                <w:b/>
                <w:sz w:val="28"/>
                <w:szCs w:val="28"/>
              </w:rPr>
              <w:t xml:space="preserve"> раздел. Организация и проведение публичных слушаний: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Подготовить  и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</w:p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назначенной в правовом акте теме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 по проведению публичных слушаний  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назначения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02539F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</w:t>
            </w:r>
            <w:r w:rsidRPr="0002539F">
              <w:rPr>
                <w:b/>
                <w:sz w:val="28"/>
                <w:szCs w:val="28"/>
              </w:rPr>
              <w:t xml:space="preserve"> раздел. Проведение (участие</w:t>
            </w:r>
            <w:proofErr w:type="gramStart"/>
            <w:r w:rsidRPr="0002539F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02539F">
              <w:rPr>
                <w:b/>
                <w:sz w:val="28"/>
                <w:szCs w:val="28"/>
              </w:rPr>
              <w:t xml:space="preserve"> торжественных собраний, встреч, посвященных: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празднованием 1мая - праздника весны и труда, 9 мая-Дня Победы, 12 июн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Дня России, Дня города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календаря</w:t>
            </w:r>
            <w:proofErr w:type="gramEnd"/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экологической акции 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город»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Совета городского округа город Стерлитамак Республики Башкортостан,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герба Стерлитамака (по особому плану)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Совета городского округа </w:t>
            </w:r>
            <w:smartTag w:uri="urn:schemas-microsoft-com:office:smarttags" w:element="PersonName">
              <w:smartTagPr>
                <w:attr w:name="ProductID" w:val="город Стерлитамак"/>
              </w:smartTagPr>
              <w:r>
                <w:rPr>
                  <w:sz w:val="28"/>
                  <w:szCs w:val="28"/>
                </w:rPr>
                <w:t>город Стерлитамак</w:t>
              </w:r>
            </w:smartTag>
            <w:r>
              <w:rPr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02539F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VI</w:t>
            </w:r>
            <w:r w:rsidRPr="0002539F">
              <w:rPr>
                <w:b/>
                <w:sz w:val="28"/>
                <w:szCs w:val="28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на темы: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и проведение семинаров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собраний  и конференций общественных  формирований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</w:t>
            </w:r>
            <w:r w:rsidRPr="002C4550">
              <w:rPr>
                <w:b/>
                <w:sz w:val="28"/>
                <w:szCs w:val="28"/>
              </w:rPr>
              <w:t xml:space="preserve"> раздел. Работа депутатов Совета  в избирательных округах: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тематических приемов избирателей, «прямых телефонов», встреч </w:t>
            </w:r>
            <w:r>
              <w:rPr>
                <w:sz w:val="28"/>
                <w:szCs w:val="28"/>
              </w:rPr>
              <w:lastRenderedPageBreak/>
              <w:t>по электронной связи,</w:t>
            </w:r>
          </w:p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наказов  избирателей  в каждом округе по итогам встреч.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избирателей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Ежемесячно-третья</w:t>
            </w:r>
            <w:proofErr w:type="gramEnd"/>
            <w:r>
              <w:rPr>
                <w:sz w:val="28"/>
                <w:szCs w:val="28"/>
              </w:rPr>
              <w:t xml:space="preserve"> среда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отчетов перед избирателями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социальной карты  избирательного округа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VIII</w:t>
            </w:r>
            <w:r w:rsidRPr="002C4550">
              <w:rPr>
                <w:b/>
                <w:sz w:val="28"/>
                <w:szCs w:val="28"/>
              </w:rPr>
              <w:t xml:space="preserve"> раздел. Организация контроля и исполнения решений Совета,</w:t>
            </w:r>
          </w:p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постановлений президиума: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решений Совета городского округа город Стерлитамак Республики Башкортостан, </w:t>
            </w:r>
            <w:proofErr w:type="spellStart"/>
            <w:r>
              <w:rPr>
                <w:sz w:val="28"/>
                <w:szCs w:val="28"/>
              </w:rPr>
              <w:t>Стерлитамакского</w:t>
            </w:r>
            <w:proofErr w:type="spellEnd"/>
            <w:r>
              <w:rPr>
                <w:sz w:val="28"/>
                <w:szCs w:val="28"/>
              </w:rPr>
              <w:t xml:space="preserve"> горсовета                                         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 w:rsidRPr="002C4550"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поручениями Совета (комиссии Совета)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Х раздел. Работа Совета  со средствами массовой информации: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передачу для публикации (информации) решений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подписания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Х. Работа с общественными организациями: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содействие  в работе с общественными организациями города, религиозными </w:t>
            </w:r>
            <w:r>
              <w:rPr>
                <w:sz w:val="28"/>
                <w:szCs w:val="28"/>
              </w:rPr>
              <w:lastRenderedPageBreak/>
              <w:t>объединениями, органами территориального общественного самоуправления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Pr="002C4550" w:rsidRDefault="00906EEB" w:rsidP="00D32ED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lastRenderedPageBreak/>
              <w:t>Х</w:t>
            </w:r>
            <w:proofErr w:type="gramStart"/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2C4550">
              <w:rPr>
                <w:b/>
                <w:sz w:val="28"/>
                <w:szCs w:val="28"/>
              </w:rPr>
              <w:t>. Организационная деятельность: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делопроизводства </w:t>
            </w:r>
            <w:proofErr w:type="gramStart"/>
            <w:r>
              <w:rPr>
                <w:sz w:val="28"/>
                <w:szCs w:val="28"/>
              </w:rPr>
              <w:t>согласно номенклатуры</w:t>
            </w:r>
            <w:proofErr w:type="gramEnd"/>
            <w:r>
              <w:rPr>
                <w:sz w:val="28"/>
                <w:szCs w:val="28"/>
              </w:rPr>
              <w:t xml:space="preserve"> дел на 2012 год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 обращений, принятие мер к их правильному разрешению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 депутаты,</w:t>
            </w:r>
          </w:p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инициативы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06EEB" w:rsidTr="004555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B" w:rsidRDefault="00906EEB" w:rsidP="00D32ED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плану, </w:t>
            </w:r>
            <w:proofErr w:type="gramStart"/>
            <w:r>
              <w:rPr>
                <w:sz w:val="28"/>
                <w:szCs w:val="28"/>
              </w:rPr>
              <w:t>согласно Регламента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</w:tc>
      </w:tr>
    </w:tbl>
    <w:p w:rsidR="00906EEB" w:rsidRDefault="00906EEB" w:rsidP="00906EEB"/>
    <w:p w:rsidR="00906EEB" w:rsidRDefault="00906EEB"/>
    <w:sectPr w:rsidR="00906EEB" w:rsidSect="00EB0C45">
      <w:pgSz w:w="11906" w:h="16838"/>
      <w:pgMar w:top="993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7C9E"/>
    <w:rsid w:val="0013029F"/>
    <w:rsid w:val="0020346B"/>
    <w:rsid w:val="002D44FA"/>
    <w:rsid w:val="00314544"/>
    <w:rsid w:val="003A4AD4"/>
    <w:rsid w:val="003A5B2F"/>
    <w:rsid w:val="00455522"/>
    <w:rsid w:val="00585416"/>
    <w:rsid w:val="005B10EC"/>
    <w:rsid w:val="006C7C9E"/>
    <w:rsid w:val="00742B35"/>
    <w:rsid w:val="00821DCD"/>
    <w:rsid w:val="00906EEB"/>
    <w:rsid w:val="00965A26"/>
    <w:rsid w:val="00A40F67"/>
    <w:rsid w:val="00A93C74"/>
    <w:rsid w:val="00AD506D"/>
    <w:rsid w:val="00AD637B"/>
    <w:rsid w:val="00B931F1"/>
    <w:rsid w:val="00C53E7F"/>
    <w:rsid w:val="00C67DD9"/>
    <w:rsid w:val="00C96200"/>
    <w:rsid w:val="00DF4F60"/>
    <w:rsid w:val="00E801A6"/>
    <w:rsid w:val="00E916E2"/>
    <w:rsid w:val="00EB0C45"/>
    <w:rsid w:val="00F3474C"/>
    <w:rsid w:val="00F43D37"/>
    <w:rsid w:val="00F86305"/>
    <w:rsid w:val="00F97015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7C9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7C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C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7C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7C9E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6C7C9E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7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semiHidden/>
    <w:unhideWhenUsed/>
    <w:rsid w:val="00906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906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Матюхина Марина Николаевна</cp:lastModifiedBy>
  <cp:revision>7</cp:revision>
  <dcterms:created xsi:type="dcterms:W3CDTF">2013-01-30T04:34:00Z</dcterms:created>
  <dcterms:modified xsi:type="dcterms:W3CDTF">2013-02-06T08:25:00Z</dcterms:modified>
</cp:coreProperties>
</file>