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BC" w:rsidRDefault="000A39BC" w:rsidP="00730E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84201" w:rsidRDefault="00884201" w:rsidP="00730E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E0A" w:rsidRDefault="00DC2E0A" w:rsidP="0073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39BC" w:rsidRDefault="00DC2E0A" w:rsidP="0073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городского округа город Стерлитамак Республики Башкортостан</w:t>
      </w:r>
    </w:p>
    <w:p w:rsidR="00DC2E0A" w:rsidRDefault="00DC2E0A" w:rsidP="0073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730E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0B3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 от </w:t>
      </w:r>
      <w:r w:rsidR="0065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A14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февраля 201</w:t>
      </w:r>
      <w:r w:rsidR="0065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0A3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0A39BC" w:rsidRDefault="000A39BC" w:rsidP="0073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0A" w:rsidRDefault="000A39BC" w:rsidP="0073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>Об отчете главы админи</w:t>
      </w:r>
      <w:r w:rsidR="00DC2E0A">
        <w:rPr>
          <w:rFonts w:ascii="Times New Roman" w:hAnsi="Times New Roman" w:cs="Times New Roman"/>
          <w:b/>
          <w:sz w:val="28"/>
          <w:szCs w:val="28"/>
        </w:rPr>
        <w:t>страции городского округа город</w:t>
      </w:r>
    </w:p>
    <w:p w:rsidR="00DC2E0A" w:rsidRDefault="000A39BC" w:rsidP="0073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 xml:space="preserve">Стерлитамак Республики Башкортостан о своей деятельности </w:t>
      </w:r>
    </w:p>
    <w:p w:rsidR="00DC2E0A" w:rsidRDefault="000A39BC" w:rsidP="0073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>и деятельности админи</w:t>
      </w:r>
      <w:r w:rsidR="00DC2E0A">
        <w:rPr>
          <w:rFonts w:ascii="Times New Roman" w:hAnsi="Times New Roman" w:cs="Times New Roman"/>
          <w:b/>
          <w:sz w:val="28"/>
          <w:szCs w:val="28"/>
        </w:rPr>
        <w:t>страции городского округа город</w:t>
      </w:r>
    </w:p>
    <w:p w:rsidR="000A39BC" w:rsidRPr="000A39BC" w:rsidRDefault="000A39BC" w:rsidP="0073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>Стерлитамак Республики Башкортостан в 201</w:t>
      </w:r>
      <w:r w:rsidR="0065129A">
        <w:rPr>
          <w:rFonts w:ascii="Times New Roman" w:hAnsi="Times New Roman" w:cs="Times New Roman"/>
          <w:b/>
          <w:sz w:val="28"/>
          <w:szCs w:val="28"/>
        </w:rPr>
        <w:t>6</w:t>
      </w:r>
      <w:r w:rsidRPr="000A39B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84201" w:rsidRPr="000A39BC" w:rsidRDefault="00884201" w:rsidP="00730E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9BC">
        <w:rPr>
          <w:rFonts w:ascii="Times New Roman" w:hAnsi="Times New Roman"/>
          <w:sz w:val="28"/>
          <w:szCs w:val="28"/>
        </w:rPr>
        <w:t xml:space="preserve">Заслушав и обсудив отчет главы администрации городского округа город Стерлитамак Республики Башкортостан </w:t>
      </w:r>
      <w:r w:rsidR="0065129A">
        <w:rPr>
          <w:rFonts w:ascii="Times New Roman" w:hAnsi="Times New Roman"/>
          <w:sz w:val="28"/>
          <w:szCs w:val="28"/>
        </w:rPr>
        <w:t>В.И. Куликова</w:t>
      </w:r>
      <w:r w:rsidRPr="000A39BC">
        <w:rPr>
          <w:rFonts w:ascii="Times New Roman" w:hAnsi="Times New Roman"/>
          <w:sz w:val="28"/>
          <w:szCs w:val="28"/>
        </w:rPr>
        <w:t xml:space="preserve"> о своей деятельности и деятельности администрации городского округа город Стерлитамак Республики Башкортостан в 201</w:t>
      </w:r>
      <w:r w:rsidR="0065129A">
        <w:rPr>
          <w:rFonts w:ascii="Times New Roman" w:hAnsi="Times New Roman"/>
          <w:sz w:val="28"/>
          <w:szCs w:val="28"/>
        </w:rPr>
        <w:t>6</w:t>
      </w:r>
      <w:r w:rsidRPr="000A39BC">
        <w:rPr>
          <w:rFonts w:ascii="Times New Roman" w:hAnsi="Times New Roman"/>
          <w:sz w:val="28"/>
          <w:szCs w:val="28"/>
        </w:rPr>
        <w:t xml:space="preserve"> году, Совет городского округа город Стерлитамак Республики Башкортостан отмечает, что основой работы администрации городского округа в 201</w:t>
      </w:r>
      <w:r w:rsidR="0065129A">
        <w:rPr>
          <w:rFonts w:ascii="Times New Roman" w:hAnsi="Times New Roman"/>
          <w:sz w:val="28"/>
          <w:szCs w:val="28"/>
        </w:rPr>
        <w:t>6</w:t>
      </w:r>
      <w:r w:rsidRPr="000A39BC">
        <w:rPr>
          <w:rFonts w:ascii="Times New Roman" w:hAnsi="Times New Roman"/>
          <w:sz w:val="28"/>
          <w:szCs w:val="28"/>
        </w:rPr>
        <w:t xml:space="preserve"> году являлась комплексная реализация федерального и республиканского законодательства о местном самоуправлении, программ, принятых Советом и администрацией городского округа.</w:t>
      </w:r>
    </w:p>
    <w:p w:rsidR="000A7EBC" w:rsidRDefault="000A7EBC" w:rsidP="00730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целя</w:t>
      </w:r>
      <w:r>
        <w:rPr>
          <w:rFonts w:ascii="Times New Roman" w:hAnsi="Times New Roman" w:cs="Times New Roman"/>
          <w:sz w:val="28"/>
          <w:szCs w:val="28"/>
        </w:rPr>
        <w:t>х закрепления достигнутых в 201</w:t>
      </w:r>
      <w:r w:rsidR="0065129A">
        <w:rPr>
          <w:rFonts w:ascii="Times New Roman" w:hAnsi="Times New Roman" w:cs="Times New Roman"/>
          <w:sz w:val="28"/>
          <w:szCs w:val="28"/>
        </w:rPr>
        <w:t>6</w:t>
      </w:r>
      <w:r w:rsidRPr="001376B8">
        <w:rPr>
          <w:rFonts w:ascii="Times New Roman" w:hAnsi="Times New Roman" w:cs="Times New Roman"/>
          <w:sz w:val="28"/>
          <w:szCs w:val="28"/>
        </w:rPr>
        <w:t xml:space="preserve"> году положительных результатов и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действенных мер по сохранению и развитию реального сектора экономики и социальной сферы в создавшихся условиях, руководствуясь ч.11.1 ст.35 Федерального закона </w:t>
      </w:r>
      <w:r w:rsidR="00F74C6B" w:rsidRPr="001376B8">
        <w:rPr>
          <w:rFonts w:ascii="Times New Roman" w:hAnsi="Times New Roman" w:cs="Times New Roman"/>
          <w:sz w:val="28"/>
          <w:szCs w:val="28"/>
        </w:rPr>
        <w:t>от 06.10.2003</w:t>
      </w:r>
      <w:r w:rsidR="00F74C6B">
        <w:rPr>
          <w:rFonts w:ascii="Times New Roman" w:hAnsi="Times New Roman" w:cs="Times New Roman"/>
          <w:sz w:val="28"/>
          <w:szCs w:val="28"/>
        </w:rPr>
        <w:t xml:space="preserve"> </w:t>
      </w:r>
      <w:r w:rsidR="00F74C6B" w:rsidRPr="001376B8">
        <w:rPr>
          <w:rFonts w:ascii="Times New Roman" w:hAnsi="Times New Roman" w:cs="Times New Roman"/>
          <w:sz w:val="28"/>
          <w:szCs w:val="28"/>
        </w:rPr>
        <w:t>г</w:t>
      </w:r>
      <w:r w:rsidR="00F74C6B">
        <w:rPr>
          <w:rFonts w:ascii="Times New Roman" w:hAnsi="Times New Roman" w:cs="Times New Roman"/>
          <w:sz w:val="28"/>
          <w:szCs w:val="28"/>
        </w:rPr>
        <w:t>ода</w:t>
      </w:r>
      <w:r w:rsidR="00F74C6B" w:rsidRPr="001376B8">
        <w:rPr>
          <w:rFonts w:ascii="Times New Roman" w:hAnsi="Times New Roman" w:cs="Times New Roman"/>
          <w:sz w:val="28"/>
          <w:szCs w:val="28"/>
        </w:rPr>
        <w:t xml:space="preserve"> №131-ФЗ </w:t>
      </w:r>
      <w:r w:rsidRPr="001376B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РФ», п.9 статьи 20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730EA1" w:rsidRPr="001376B8" w:rsidRDefault="00730EA1" w:rsidP="00730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01" w:rsidRDefault="001376B8" w:rsidP="00730E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BC">
        <w:rPr>
          <w:rFonts w:ascii="Times New Roman" w:hAnsi="Times New Roman" w:cs="Times New Roman"/>
          <w:b/>
          <w:sz w:val="28"/>
          <w:szCs w:val="28"/>
        </w:rPr>
        <w:t>Р</w:t>
      </w:r>
      <w:r w:rsidR="000A39BC" w:rsidRPr="000A7EBC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730EA1" w:rsidRPr="000A7EBC" w:rsidRDefault="00730EA1" w:rsidP="00730E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6F5935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</w:t>
      </w:r>
      <w:r w:rsidR="000A39BC" w:rsidRPr="000A39BC">
        <w:rPr>
          <w:rFonts w:ascii="Times New Roman" w:hAnsi="Times New Roman"/>
          <w:sz w:val="28"/>
          <w:szCs w:val="28"/>
        </w:rPr>
        <w:t xml:space="preserve">. Отчет главы администрации городского округа город Стерлитамак Республики Башкортостан </w:t>
      </w:r>
      <w:r w:rsidR="0065129A">
        <w:rPr>
          <w:rFonts w:ascii="Times New Roman" w:hAnsi="Times New Roman"/>
          <w:sz w:val="28"/>
          <w:szCs w:val="28"/>
        </w:rPr>
        <w:t>В.И. Куликова</w:t>
      </w:r>
      <w:r w:rsidR="000A39BC" w:rsidRPr="000A39BC">
        <w:rPr>
          <w:rFonts w:ascii="Times New Roman" w:hAnsi="Times New Roman"/>
          <w:sz w:val="28"/>
          <w:szCs w:val="28"/>
        </w:rPr>
        <w:t xml:space="preserve"> о своей деятельности и деятельности администрации городского округа город Стерлитамак Республики Башкортостан в 201</w:t>
      </w:r>
      <w:r w:rsidR="0065129A">
        <w:rPr>
          <w:rFonts w:ascii="Times New Roman" w:hAnsi="Times New Roman"/>
          <w:sz w:val="28"/>
          <w:szCs w:val="28"/>
        </w:rPr>
        <w:t>6</w:t>
      </w:r>
      <w:r w:rsidR="000A39BC" w:rsidRPr="000A39BC"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:rsidR="000A39BC" w:rsidRDefault="000A39BC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9BC">
        <w:rPr>
          <w:rFonts w:ascii="Times New Roman" w:hAnsi="Times New Roman"/>
          <w:sz w:val="28"/>
          <w:szCs w:val="28"/>
        </w:rPr>
        <w:t>2. Отметить положительную работу администрации городского округа город Стерлитамак</w:t>
      </w:r>
      <w:r w:rsidR="0000763A" w:rsidRPr="0000763A">
        <w:rPr>
          <w:rFonts w:ascii="Times New Roman" w:hAnsi="Times New Roman"/>
          <w:sz w:val="28"/>
          <w:szCs w:val="28"/>
        </w:rPr>
        <w:t xml:space="preserve"> </w:t>
      </w:r>
      <w:r w:rsidR="0000763A" w:rsidRPr="000A39BC">
        <w:rPr>
          <w:rFonts w:ascii="Times New Roman" w:hAnsi="Times New Roman"/>
          <w:sz w:val="28"/>
          <w:szCs w:val="28"/>
        </w:rPr>
        <w:t>Республики Башкортостан</w:t>
      </w:r>
      <w:r w:rsidRPr="000A39BC">
        <w:rPr>
          <w:rFonts w:ascii="Times New Roman" w:hAnsi="Times New Roman"/>
          <w:sz w:val="28"/>
          <w:szCs w:val="28"/>
        </w:rPr>
        <w:t>, предприятий, организаций и учреждений в 201</w:t>
      </w:r>
      <w:r w:rsidR="006449C3">
        <w:rPr>
          <w:rFonts w:ascii="Times New Roman" w:hAnsi="Times New Roman"/>
          <w:sz w:val="28"/>
          <w:szCs w:val="28"/>
        </w:rPr>
        <w:t>6</w:t>
      </w:r>
      <w:r w:rsidRPr="000A39BC">
        <w:rPr>
          <w:rFonts w:ascii="Times New Roman" w:hAnsi="Times New Roman"/>
          <w:sz w:val="28"/>
          <w:szCs w:val="28"/>
        </w:rPr>
        <w:t xml:space="preserve"> году.</w:t>
      </w:r>
    </w:p>
    <w:p w:rsidR="00504D3B" w:rsidRPr="00504D3B" w:rsidRDefault="00504D3B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3B">
        <w:rPr>
          <w:rFonts w:ascii="Times New Roman" w:hAnsi="Times New Roman"/>
          <w:sz w:val="28"/>
          <w:szCs w:val="28"/>
        </w:rPr>
        <w:t>3. Рекомендовать администрации городского округа</w:t>
      </w:r>
      <w:r w:rsidR="0000763A" w:rsidRPr="0000763A">
        <w:rPr>
          <w:rFonts w:ascii="Times New Roman" w:hAnsi="Times New Roman"/>
          <w:sz w:val="28"/>
          <w:szCs w:val="28"/>
        </w:rPr>
        <w:t xml:space="preserve"> </w:t>
      </w:r>
      <w:r w:rsidR="0000763A" w:rsidRPr="000A39BC">
        <w:rPr>
          <w:rFonts w:ascii="Times New Roman" w:hAnsi="Times New Roman"/>
          <w:sz w:val="28"/>
          <w:szCs w:val="28"/>
        </w:rPr>
        <w:t>город Стерлитамак</w:t>
      </w:r>
      <w:r w:rsidR="0000763A" w:rsidRPr="0000763A">
        <w:rPr>
          <w:rFonts w:ascii="Times New Roman" w:hAnsi="Times New Roman"/>
          <w:sz w:val="28"/>
          <w:szCs w:val="28"/>
        </w:rPr>
        <w:t xml:space="preserve"> </w:t>
      </w:r>
      <w:r w:rsidR="0000763A" w:rsidRPr="000A39BC">
        <w:rPr>
          <w:rFonts w:ascii="Times New Roman" w:hAnsi="Times New Roman"/>
          <w:sz w:val="28"/>
          <w:szCs w:val="28"/>
        </w:rPr>
        <w:t>Республики Башкортостан</w:t>
      </w:r>
      <w:r w:rsidRPr="00504D3B">
        <w:rPr>
          <w:rFonts w:ascii="Times New Roman" w:hAnsi="Times New Roman"/>
          <w:sz w:val="28"/>
          <w:szCs w:val="28"/>
        </w:rPr>
        <w:t>, руководителям предприятий, организаций и учрежден</w:t>
      </w:r>
      <w:r w:rsidR="009043DB">
        <w:rPr>
          <w:rFonts w:ascii="Times New Roman" w:hAnsi="Times New Roman"/>
          <w:sz w:val="28"/>
          <w:szCs w:val="28"/>
        </w:rPr>
        <w:t>ий всех форм собственности в 20</w:t>
      </w:r>
      <w:r w:rsidR="00782AE8">
        <w:rPr>
          <w:rFonts w:ascii="Times New Roman" w:hAnsi="Times New Roman"/>
          <w:sz w:val="28"/>
          <w:szCs w:val="28"/>
        </w:rPr>
        <w:t>1</w:t>
      </w:r>
      <w:r w:rsidR="006449C3">
        <w:rPr>
          <w:rFonts w:ascii="Times New Roman" w:hAnsi="Times New Roman"/>
          <w:sz w:val="28"/>
          <w:szCs w:val="28"/>
        </w:rPr>
        <w:t>7</w:t>
      </w:r>
      <w:r w:rsidRPr="00504D3B">
        <w:rPr>
          <w:rFonts w:ascii="Times New Roman" w:hAnsi="Times New Roman"/>
          <w:sz w:val="28"/>
          <w:szCs w:val="28"/>
        </w:rPr>
        <w:t xml:space="preserve"> году:</w:t>
      </w:r>
    </w:p>
    <w:p w:rsidR="00504D3B" w:rsidRPr="00504D3B" w:rsidRDefault="00504D3B" w:rsidP="00730EA1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D3B">
        <w:rPr>
          <w:rFonts w:ascii="Times New Roman" w:hAnsi="Times New Roman"/>
          <w:color w:val="000000"/>
          <w:sz w:val="28"/>
          <w:szCs w:val="28"/>
        </w:rPr>
        <w:tab/>
        <w:t xml:space="preserve">3.1. </w:t>
      </w:r>
      <w:r w:rsidR="00A14D1D">
        <w:rPr>
          <w:rFonts w:ascii="Times New Roman" w:hAnsi="Times New Roman"/>
          <w:sz w:val="28"/>
          <w:szCs w:val="28"/>
        </w:rPr>
        <w:t>Обеспечить выполнение приоритетных задач развития экономики города на 201</w:t>
      </w:r>
      <w:r w:rsidR="006449C3">
        <w:rPr>
          <w:rFonts w:ascii="Times New Roman" w:hAnsi="Times New Roman"/>
          <w:sz w:val="28"/>
          <w:szCs w:val="28"/>
        </w:rPr>
        <w:t>7</w:t>
      </w:r>
      <w:r w:rsidR="00A14D1D">
        <w:rPr>
          <w:rFonts w:ascii="Times New Roman" w:hAnsi="Times New Roman"/>
          <w:sz w:val="28"/>
          <w:szCs w:val="28"/>
        </w:rPr>
        <w:t>г. и целевых показателей эффективности деятельности органа местного самоуправления</w:t>
      </w:r>
      <w:r w:rsidRPr="00504D3B">
        <w:rPr>
          <w:rFonts w:ascii="Times New Roman" w:hAnsi="Times New Roman"/>
          <w:color w:val="000000"/>
          <w:sz w:val="28"/>
          <w:szCs w:val="28"/>
        </w:rPr>
        <w:t>.</w:t>
      </w:r>
    </w:p>
    <w:p w:rsidR="00327C28" w:rsidRDefault="00504D3B" w:rsidP="00730EA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4D3B">
        <w:rPr>
          <w:rFonts w:ascii="Times New Roman" w:hAnsi="Times New Roman"/>
          <w:color w:val="000000"/>
          <w:sz w:val="28"/>
          <w:szCs w:val="28"/>
        </w:rPr>
        <w:tab/>
        <w:t>3.2.</w:t>
      </w:r>
      <w:r w:rsidRPr="00504D3B">
        <w:rPr>
          <w:rFonts w:ascii="Times New Roman" w:hAnsi="Times New Roman"/>
          <w:sz w:val="28"/>
          <w:szCs w:val="28"/>
        </w:rPr>
        <w:t xml:space="preserve"> </w:t>
      </w:r>
      <w:r w:rsidR="00A14D1D">
        <w:rPr>
          <w:rFonts w:ascii="Times New Roman" w:hAnsi="Times New Roman"/>
          <w:sz w:val="28"/>
          <w:szCs w:val="28"/>
        </w:rPr>
        <w:t xml:space="preserve">Продолжить работу по обеспечению эффективной </w:t>
      </w:r>
      <w:r w:rsidR="00815823">
        <w:rPr>
          <w:rFonts w:ascii="Times New Roman" w:hAnsi="Times New Roman"/>
          <w:sz w:val="28"/>
          <w:szCs w:val="28"/>
        </w:rPr>
        <w:t>реализации мер</w:t>
      </w:r>
      <w:r w:rsidR="00782AE8">
        <w:rPr>
          <w:rFonts w:ascii="Times New Roman" w:hAnsi="Times New Roman"/>
          <w:sz w:val="28"/>
          <w:szCs w:val="28"/>
        </w:rPr>
        <w:t>оприятий муниципальных программ,</w:t>
      </w:r>
      <w:r w:rsidR="00815823">
        <w:rPr>
          <w:rFonts w:ascii="Times New Roman" w:hAnsi="Times New Roman"/>
          <w:sz w:val="28"/>
          <w:szCs w:val="28"/>
        </w:rPr>
        <w:t xml:space="preserve"> </w:t>
      </w:r>
      <w:r w:rsidR="00782AE8">
        <w:rPr>
          <w:rFonts w:ascii="Times New Roman" w:hAnsi="Times New Roman"/>
          <w:sz w:val="28"/>
          <w:szCs w:val="28"/>
        </w:rPr>
        <w:t>ц</w:t>
      </w:r>
      <w:r w:rsidR="00815823">
        <w:rPr>
          <w:rFonts w:ascii="Times New Roman" w:hAnsi="Times New Roman"/>
          <w:sz w:val="28"/>
          <w:szCs w:val="28"/>
        </w:rPr>
        <w:t>елевого использования средств, привлекаемых за счет источников финансирования, действенного мониторинга их реализации.</w:t>
      </w:r>
    </w:p>
    <w:p w:rsidR="00815823" w:rsidRPr="00504D3B" w:rsidRDefault="00815823" w:rsidP="00730EA1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Принять меры по привлечению средств федерального и республиканского бюджета на реализацию на территории городского округа город Стерлитамак в 201</w:t>
      </w:r>
      <w:r w:rsidR="000B0F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проектов и программ.</w:t>
      </w:r>
    </w:p>
    <w:p w:rsidR="00504D3B" w:rsidRPr="001D5E2F" w:rsidRDefault="00504D3B" w:rsidP="00730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2F">
        <w:rPr>
          <w:rFonts w:ascii="Times New Roman" w:hAnsi="Times New Roman" w:cs="Times New Roman"/>
          <w:sz w:val="28"/>
          <w:szCs w:val="28"/>
        </w:rPr>
        <w:t>3.4. Обеспечить:</w:t>
      </w:r>
    </w:p>
    <w:p w:rsidR="00815823" w:rsidRDefault="009043DB" w:rsidP="00730EA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E2F">
        <w:rPr>
          <w:rFonts w:ascii="Times New Roman" w:hAnsi="Times New Roman" w:cs="Times New Roman"/>
          <w:sz w:val="28"/>
          <w:szCs w:val="28"/>
        </w:rPr>
        <w:t>- ис</w:t>
      </w:r>
      <w:r>
        <w:rPr>
          <w:rFonts w:ascii="Times New Roman" w:hAnsi="Times New Roman" w:cs="Times New Roman"/>
          <w:sz w:val="28"/>
          <w:szCs w:val="28"/>
        </w:rPr>
        <w:t xml:space="preserve">полнение местного бюджета </w:t>
      </w:r>
      <w:r w:rsidR="00815823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 на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B0FD4">
        <w:rPr>
          <w:rFonts w:ascii="Times New Roman" w:hAnsi="Times New Roman" w:cs="Times New Roman"/>
          <w:sz w:val="28"/>
          <w:szCs w:val="28"/>
        </w:rPr>
        <w:t>7</w:t>
      </w:r>
      <w:r w:rsidR="00815823">
        <w:rPr>
          <w:rFonts w:ascii="Times New Roman" w:hAnsi="Times New Roman" w:cs="Times New Roman"/>
          <w:sz w:val="28"/>
          <w:szCs w:val="28"/>
        </w:rPr>
        <w:t>г. и на плановый период 201</w:t>
      </w:r>
      <w:r w:rsidR="000B0FD4">
        <w:rPr>
          <w:rFonts w:ascii="Times New Roman" w:hAnsi="Times New Roman" w:cs="Times New Roman"/>
          <w:sz w:val="28"/>
          <w:szCs w:val="28"/>
        </w:rPr>
        <w:t>8</w:t>
      </w:r>
      <w:r w:rsidR="00815823">
        <w:rPr>
          <w:rFonts w:ascii="Times New Roman" w:hAnsi="Times New Roman" w:cs="Times New Roman"/>
          <w:sz w:val="28"/>
          <w:szCs w:val="28"/>
        </w:rPr>
        <w:t xml:space="preserve"> и 201</w:t>
      </w:r>
      <w:r w:rsidR="000B0FD4">
        <w:rPr>
          <w:rFonts w:ascii="Times New Roman" w:hAnsi="Times New Roman" w:cs="Times New Roman"/>
          <w:sz w:val="28"/>
          <w:szCs w:val="28"/>
        </w:rPr>
        <w:t>9</w:t>
      </w:r>
      <w:r w:rsidR="00815823">
        <w:rPr>
          <w:rFonts w:ascii="Times New Roman" w:hAnsi="Times New Roman" w:cs="Times New Roman"/>
          <w:sz w:val="28"/>
          <w:szCs w:val="28"/>
        </w:rPr>
        <w:t xml:space="preserve"> годов в соответствии с решением Совета городского округа город Стерлитамак Республики Башкортостан от 2</w:t>
      </w:r>
      <w:r w:rsidR="000B0FD4">
        <w:rPr>
          <w:rFonts w:ascii="Times New Roman" w:hAnsi="Times New Roman" w:cs="Times New Roman"/>
          <w:sz w:val="28"/>
          <w:szCs w:val="28"/>
        </w:rPr>
        <w:t>0</w:t>
      </w:r>
      <w:r w:rsidR="00815823">
        <w:rPr>
          <w:rFonts w:ascii="Times New Roman" w:hAnsi="Times New Roman" w:cs="Times New Roman"/>
          <w:sz w:val="28"/>
          <w:szCs w:val="28"/>
        </w:rPr>
        <w:t>.12.201</w:t>
      </w:r>
      <w:r w:rsidR="000B0FD4">
        <w:rPr>
          <w:rFonts w:ascii="Times New Roman" w:hAnsi="Times New Roman" w:cs="Times New Roman"/>
          <w:sz w:val="28"/>
          <w:szCs w:val="28"/>
        </w:rPr>
        <w:t>6</w:t>
      </w:r>
      <w:r w:rsidR="00815823">
        <w:rPr>
          <w:rFonts w:ascii="Times New Roman" w:hAnsi="Times New Roman" w:cs="Times New Roman"/>
          <w:sz w:val="28"/>
          <w:szCs w:val="28"/>
        </w:rPr>
        <w:t>г. №</w:t>
      </w:r>
      <w:r w:rsidR="000B0FD4">
        <w:rPr>
          <w:rFonts w:ascii="Times New Roman" w:hAnsi="Times New Roman" w:cs="Times New Roman"/>
          <w:sz w:val="28"/>
          <w:szCs w:val="28"/>
        </w:rPr>
        <w:t>4</w:t>
      </w:r>
      <w:r w:rsidR="00815823">
        <w:rPr>
          <w:rFonts w:ascii="Times New Roman" w:hAnsi="Times New Roman" w:cs="Times New Roman"/>
          <w:sz w:val="28"/>
          <w:szCs w:val="28"/>
        </w:rPr>
        <w:t>-2/4з;</w:t>
      </w:r>
    </w:p>
    <w:p w:rsidR="0000763A" w:rsidRDefault="00240BE5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</w:t>
      </w:r>
      <w:r w:rsidR="00815823">
        <w:rPr>
          <w:rFonts w:ascii="Times New Roman" w:hAnsi="Times New Roman"/>
          <w:sz w:val="28"/>
          <w:szCs w:val="28"/>
        </w:rPr>
        <w:t>мероприятий</w:t>
      </w:r>
      <w:r w:rsidR="000B0FD4">
        <w:rPr>
          <w:rFonts w:ascii="Times New Roman" w:hAnsi="Times New Roman"/>
          <w:sz w:val="28"/>
          <w:szCs w:val="28"/>
        </w:rPr>
        <w:t xml:space="preserve"> («дорожной карты»)</w:t>
      </w:r>
      <w:r w:rsidR="00815823">
        <w:rPr>
          <w:rFonts w:ascii="Times New Roman" w:hAnsi="Times New Roman"/>
          <w:sz w:val="28"/>
          <w:szCs w:val="28"/>
        </w:rPr>
        <w:t xml:space="preserve"> по оптимизации бюджетных расходов, сокращению нерезультатных расходов, </w:t>
      </w:r>
      <w:r w:rsidR="00CD2BC1">
        <w:rPr>
          <w:rFonts w:ascii="Times New Roman" w:hAnsi="Times New Roman"/>
          <w:sz w:val="28"/>
          <w:szCs w:val="28"/>
        </w:rPr>
        <w:t xml:space="preserve">увеличению собственных доходов за счет имеющихся резервов по </w:t>
      </w:r>
      <w:r w:rsidR="00815823">
        <w:rPr>
          <w:rFonts w:ascii="Times New Roman" w:hAnsi="Times New Roman"/>
          <w:sz w:val="28"/>
          <w:szCs w:val="28"/>
        </w:rPr>
        <w:t>городско</w:t>
      </w:r>
      <w:r w:rsidR="00CD2BC1">
        <w:rPr>
          <w:rFonts w:ascii="Times New Roman" w:hAnsi="Times New Roman"/>
          <w:sz w:val="28"/>
          <w:szCs w:val="28"/>
        </w:rPr>
        <w:t>му</w:t>
      </w:r>
      <w:r w:rsidR="00815823">
        <w:rPr>
          <w:rFonts w:ascii="Times New Roman" w:hAnsi="Times New Roman"/>
          <w:sz w:val="28"/>
          <w:szCs w:val="28"/>
        </w:rPr>
        <w:t xml:space="preserve"> округ</w:t>
      </w:r>
      <w:r w:rsidR="00CD2BC1">
        <w:rPr>
          <w:rFonts w:ascii="Times New Roman" w:hAnsi="Times New Roman"/>
          <w:sz w:val="28"/>
          <w:szCs w:val="28"/>
        </w:rPr>
        <w:t>у</w:t>
      </w:r>
      <w:r w:rsidR="00815823">
        <w:rPr>
          <w:rFonts w:ascii="Times New Roman" w:hAnsi="Times New Roman"/>
          <w:sz w:val="28"/>
          <w:szCs w:val="28"/>
        </w:rPr>
        <w:t xml:space="preserve"> город Стерлитамак Республики Башкортостан</w:t>
      </w:r>
      <w:r w:rsidR="0000763A" w:rsidRPr="00BA7FAE">
        <w:rPr>
          <w:rFonts w:ascii="Times New Roman" w:hAnsi="Times New Roman"/>
          <w:sz w:val="28"/>
          <w:szCs w:val="28"/>
        </w:rPr>
        <w:t>;</w:t>
      </w:r>
    </w:p>
    <w:p w:rsidR="00844276" w:rsidRDefault="00844276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DB">
        <w:rPr>
          <w:rFonts w:ascii="Times New Roman" w:hAnsi="Times New Roman"/>
          <w:sz w:val="28"/>
          <w:szCs w:val="28"/>
        </w:rPr>
        <w:lastRenderedPageBreak/>
        <w:t>3.5. Осуществлять мониторинг финансово-хозяйственной деятельности крупных организаций города с целью оперативного реагирования на изменяющуюся экономическую ситуацию.</w:t>
      </w:r>
    </w:p>
    <w:p w:rsidR="0000763A" w:rsidRPr="005B3A8A" w:rsidRDefault="00F4382A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>Продолжить работу</w:t>
      </w:r>
      <w:r w:rsidRPr="00F4382A">
        <w:rPr>
          <w:rFonts w:ascii="Times New Roman" w:hAnsi="Times New Roman"/>
          <w:sz w:val="28"/>
          <w:szCs w:val="28"/>
        </w:rPr>
        <w:t>:</w:t>
      </w:r>
    </w:p>
    <w:p w:rsidR="00F4382A" w:rsidRPr="00F4382A" w:rsidRDefault="00F4382A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7340">
        <w:rPr>
          <w:rFonts w:ascii="Times New Roman" w:hAnsi="Times New Roman"/>
          <w:sz w:val="28"/>
          <w:szCs w:val="28"/>
        </w:rPr>
        <w:t xml:space="preserve">по </w:t>
      </w:r>
      <w:r w:rsidR="00B4033E">
        <w:rPr>
          <w:rFonts w:ascii="Times New Roman" w:hAnsi="Times New Roman"/>
          <w:sz w:val="28"/>
          <w:szCs w:val="28"/>
        </w:rPr>
        <w:t>обеспечению эффективного управления и распоряжения движимым и недвижимым имуществом казны и земельными участками</w:t>
      </w:r>
      <w:r w:rsidRPr="00F4382A">
        <w:rPr>
          <w:rFonts w:ascii="Times New Roman" w:hAnsi="Times New Roman"/>
          <w:sz w:val="28"/>
          <w:szCs w:val="28"/>
        </w:rPr>
        <w:t>;</w:t>
      </w:r>
    </w:p>
    <w:p w:rsidR="00F4382A" w:rsidRDefault="00F4382A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57340">
        <w:rPr>
          <w:rFonts w:ascii="Times New Roman" w:hAnsi="Times New Roman"/>
          <w:sz w:val="28"/>
          <w:szCs w:val="28"/>
        </w:rPr>
        <w:t>по</w:t>
      </w:r>
      <w:r w:rsidR="00B4033E">
        <w:rPr>
          <w:rFonts w:ascii="Times New Roman" w:hAnsi="Times New Roman"/>
          <w:sz w:val="28"/>
          <w:szCs w:val="28"/>
        </w:rPr>
        <w:t xml:space="preserve"> реализации прав льготных категорий граждан на получение </w:t>
      </w:r>
      <w:r>
        <w:rPr>
          <w:rFonts w:ascii="Times New Roman" w:hAnsi="Times New Roman"/>
          <w:sz w:val="28"/>
          <w:szCs w:val="28"/>
        </w:rPr>
        <w:t>земельных участков</w:t>
      </w:r>
      <w:r w:rsidR="00B4033E">
        <w:rPr>
          <w:rFonts w:ascii="Times New Roman" w:hAnsi="Times New Roman"/>
          <w:sz w:val="28"/>
          <w:szCs w:val="28"/>
        </w:rPr>
        <w:t xml:space="preserve"> в собственность бесплатно для индивидуального жилищного строительства в соответствии</w:t>
      </w:r>
      <w:proofErr w:type="gramEnd"/>
      <w:r w:rsidR="00B4033E">
        <w:rPr>
          <w:rFonts w:ascii="Times New Roman" w:hAnsi="Times New Roman"/>
          <w:sz w:val="28"/>
          <w:szCs w:val="28"/>
        </w:rPr>
        <w:t xml:space="preserve"> со ст.10 Закона Республики Башкортостан от 05.01.2004г. №59-з</w:t>
      </w:r>
      <w:r>
        <w:rPr>
          <w:rFonts w:ascii="Times New Roman" w:hAnsi="Times New Roman"/>
          <w:sz w:val="28"/>
          <w:szCs w:val="28"/>
        </w:rPr>
        <w:t xml:space="preserve"> </w:t>
      </w:r>
      <w:r w:rsidR="00B4033E">
        <w:rPr>
          <w:rFonts w:ascii="Times New Roman" w:hAnsi="Times New Roman"/>
          <w:sz w:val="28"/>
          <w:szCs w:val="28"/>
        </w:rPr>
        <w:t>«О регулировании земельных отношений в Республике Башкортостан»</w:t>
      </w:r>
      <w:r w:rsidRPr="00F4382A">
        <w:rPr>
          <w:rFonts w:ascii="Times New Roman" w:hAnsi="Times New Roman"/>
          <w:sz w:val="28"/>
          <w:szCs w:val="28"/>
        </w:rPr>
        <w:t>;</w:t>
      </w:r>
    </w:p>
    <w:p w:rsidR="0070572A" w:rsidRDefault="0070572A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переселению граждан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адресной программы Республики Башкорт</w:t>
      </w:r>
      <w:r w:rsidR="009E0B6D">
        <w:rPr>
          <w:rFonts w:ascii="Times New Roman" w:hAnsi="Times New Roman"/>
          <w:sz w:val="28"/>
          <w:szCs w:val="28"/>
        </w:rPr>
        <w:t>остан</w:t>
      </w:r>
      <w:r>
        <w:rPr>
          <w:rFonts w:ascii="Times New Roman" w:hAnsi="Times New Roman"/>
          <w:sz w:val="28"/>
          <w:szCs w:val="28"/>
        </w:rPr>
        <w:t xml:space="preserve"> по переселению граждан из аварийного жилищного фонда на 2013-2017 годы</w:t>
      </w:r>
    </w:p>
    <w:p w:rsidR="004C54A6" w:rsidRDefault="004C54A6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реализации работ по проекту «Расчистка и дноуглубление реки </w:t>
      </w:r>
      <w:proofErr w:type="spellStart"/>
      <w:r>
        <w:rPr>
          <w:rFonts w:ascii="Times New Roman" w:hAnsi="Times New Roman"/>
          <w:sz w:val="28"/>
          <w:szCs w:val="28"/>
        </w:rPr>
        <w:t>Стерля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участке от моста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r w:rsidR="00FE0367">
        <w:rPr>
          <w:rFonts w:ascii="Times New Roman" w:hAnsi="Times New Roman"/>
          <w:sz w:val="28"/>
          <w:szCs w:val="28"/>
        </w:rPr>
        <w:t>долаженко</w:t>
      </w:r>
      <w:proofErr w:type="spellEnd"/>
      <w:r w:rsidR="00FE0367">
        <w:rPr>
          <w:rFonts w:ascii="Times New Roman" w:hAnsi="Times New Roman"/>
          <w:sz w:val="28"/>
          <w:szCs w:val="28"/>
        </w:rPr>
        <w:t xml:space="preserve"> до ул.Садовая в черте городского округа город Стерлитамак Республики Башкортостан» за счет средств федерального бюджета.</w:t>
      </w:r>
    </w:p>
    <w:p w:rsidR="00B5230C" w:rsidRDefault="00B5230C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организации новых автобусных и троллейбусных маршрутов.</w:t>
      </w:r>
    </w:p>
    <w:p w:rsidR="00CE0CDB" w:rsidRDefault="00CE0CDB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упорядочиванию и размещению нестационарных торговых объектов на территории городского округа город Стерлитамак республики Башкортостан. </w:t>
      </w:r>
    </w:p>
    <w:p w:rsidR="00121317" w:rsidRDefault="00121317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Провести конкурс по пассажирским перевозкам по </w:t>
      </w:r>
      <w:r w:rsidR="0057352A">
        <w:rPr>
          <w:rFonts w:ascii="Times New Roman" w:hAnsi="Times New Roman"/>
          <w:sz w:val="28"/>
          <w:szCs w:val="28"/>
        </w:rPr>
        <w:t>регулярным муниципальным</w:t>
      </w:r>
      <w:r>
        <w:rPr>
          <w:rFonts w:ascii="Times New Roman" w:hAnsi="Times New Roman"/>
          <w:sz w:val="28"/>
          <w:szCs w:val="28"/>
        </w:rPr>
        <w:t xml:space="preserve"> автобусным маршрутам на 2017-2020 годы с учетом утвержденных</w:t>
      </w:r>
      <w:r w:rsidR="0057352A">
        <w:rPr>
          <w:rFonts w:ascii="Times New Roman" w:hAnsi="Times New Roman"/>
          <w:sz w:val="28"/>
          <w:szCs w:val="28"/>
        </w:rPr>
        <w:t xml:space="preserve"> решением Совета городского округа город Стерлитамак Республики Башкортостан изменений.</w:t>
      </w:r>
    </w:p>
    <w:p w:rsidR="005C1303" w:rsidRPr="005C1303" w:rsidRDefault="00A57340" w:rsidP="00730EA1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1303">
        <w:rPr>
          <w:rFonts w:ascii="Times New Roman" w:hAnsi="Times New Roman"/>
          <w:color w:val="000000" w:themeColor="text1"/>
          <w:sz w:val="28"/>
          <w:szCs w:val="28"/>
        </w:rPr>
        <w:t>4. Рекомендовать администрации городского округа, предприятиям, организациям и учреждениям в сфере реализации социальной политики</w:t>
      </w:r>
      <w:r w:rsidR="00641311" w:rsidRPr="005C1303">
        <w:rPr>
          <w:rFonts w:ascii="Times New Roman" w:hAnsi="Times New Roman"/>
          <w:color w:val="000000" w:themeColor="text1"/>
          <w:sz w:val="28"/>
          <w:szCs w:val="28"/>
        </w:rPr>
        <w:t xml:space="preserve"> в 201</w:t>
      </w:r>
      <w:r w:rsidR="009C099C" w:rsidRPr="005C130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C1303">
        <w:rPr>
          <w:rFonts w:ascii="Times New Roman" w:hAnsi="Times New Roman"/>
          <w:color w:val="000000" w:themeColor="text1"/>
          <w:sz w:val="28"/>
          <w:szCs w:val="28"/>
        </w:rPr>
        <w:t xml:space="preserve"> году:</w:t>
      </w:r>
    </w:p>
    <w:p w:rsidR="009A5F2B" w:rsidRDefault="00E12C55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1303">
        <w:rPr>
          <w:rFonts w:ascii="Times New Roman" w:hAnsi="Times New Roman"/>
          <w:color w:val="000000" w:themeColor="text1"/>
          <w:sz w:val="28"/>
          <w:szCs w:val="28"/>
        </w:rPr>
        <w:t>4.1</w:t>
      </w:r>
      <w:r w:rsidR="009043DB" w:rsidRPr="005C130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5F2B" w:rsidRPr="00B0713C">
        <w:rPr>
          <w:rFonts w:ascii="Times New Roman" w:hAnsi="Times New Roman"/>
          <w:sz w:val="28"/>
          <w:szCs w:val="28"/>
        </w:rPr>
        <w:t xml:space="preserve">Принять меры по повышению доступности объектов социальной инфраструктуры для </w:t>
      </w:r>
      <w:r w:rsidR="00B0713C" w:rsidRPr="00B0713C">
        <w:rPr>
          <w:rFonts w:ascii="Times New Roman" w:hAnsi="Times New Roman"/>
          <w:sz w:val="28"/>
          <w:szCs w:val="28"/>
        </w:rPr>
        <w:t>больших слоев населения.</w:t>
      </w:r>
      <w:r w:rsidR="00B0713C"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 xml:space="preserve"> </w:t>
      </w:r>
    </w:p>
    <w:p w:rsidR="00641311" w:rsidRPr="005C1303" w:rsidRDefault="0013584A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4.2. Продолжить работу</w:t>
      </w:r>
      <w:r w:rsidR="0089739F" w:rsidRPr="005C1303">
        <w:rPr>
          <w:rFonts w:ascii="Times New Roman" w:hAnsi="Times New Roman"/>
          <w:color w:val="000000" w:themeColor="text1"/>
          <w:sz w:val="28"/>
          <w:szCs w:val="28"/>
        </w:rPr>
        <w:t xml:space="preserve"> по уменьшению доли </w:t>
      </w:r>
      <w:proofErr w:type="gramStart"/>
      <w:r w:rsidR="0089739F" w:rsidRPr="005C1303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89739F" w:rsidRPr="005C1303">
        <w:rPr>
          <w:rFonts w:ascii="Times New Roman" w:hAnsi="Times New Roman"/>
          <w:color w:val="000000" w:themeColor="text1"/>
          <w:sz w:val="28"/>
          <w:szCs w:val="28"/>
        </w:rPr>
        <w:t xml:space="preserve"> во вторую смену.</w:t>
      </w:r>
    </w:p>
    <w:p w:rsidR="00FA4F29" w:rsidRPr="007A16A9" w:rsidRDefault="008904CA" w:rsidP="00730E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16A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358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4F29" w:rsidRPr="007A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4F29" w:rsidRPr="007A1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реализацию мероприятий муниципальной программы «Развитие физической культуры и спорта в городском</w:t>
      </w:r>
      <w:r w:rsidR="00A06FB9" w:rsidRPr="007A1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округе </w:t>
      </w:r>
      <w:proofErr w:type="gramStart"/>
      <w:r w:rsidR="00A06FB9" w:rsidRPr="007A1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A06FB9" w:rsidRPr="007A1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Стерлитамак на  2014-</w:t>
      </w:r>
      <w:r w:rsidR="00991BF7" w:rsidRPr="007A1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7A16A9" w:rsidRPr="007A1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991BF7" w:rsidRPr="007A1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FA4F29" w:rsidRPr="007A1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A4F29" w:rsidRPr="00FA4F29" w:rsidRDefault="008904CA" w:rsidP="00730E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358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4F29" w:rsidRPr="00FA4F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75F0">
        <w:rPr>
          <w:rFonts w:ascii="Times New Roman" w:eastAsia="Times New Roman" w:hAnsi="Times New Roman" w:cs="Times New Roman"/>
          <w:sz w:val="28"/>
          <w:szCs w:val="28"/>
        </w:rPr>
        <w:t xml:space="preserve"> Активизировать </w:t>
      </w:r>
      <w:r w:rsidR="00FA4F29" w:rsidRPr="00FA4F29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физкультурно-массовую и спортивную работу среди детей, подростков, учащейся молодежи и работников трудовых коллективов. </w:t>
      </w:r>
    </w:p>
    <w:p w:rsidR="009B266B" w:rsidRDefault="008904CA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Style w:val="10"/>
          <w:b w:val="0"/>
          <w:sz w:val="28"/>
          <w:szCs w:val="28"/>
          <w:u w:val="none"/>
        </w:rPr>
      </w:pPr>
      <w:r>
        <w:rPr>
          <w:rStyle w:val="10"/>
          <w:b w:val="0"/>
          <w:sz w:val="28"/>
          <w:szCs w:val="28"/>
          <w:u w:val="none"/>
        </w:rPr>
        <w:t>4.</w:t>
      </w:r>
      <w:r w:rsidR="0013584A">
        <w:rPr>
          <w:rStyle w:val="10"/>
          <w:b w:val="0"/>
          <w:sz w:val="28"/>
          <w:szCs w:val="28"/>
          <w:u w:val="none"/>
        </w:rPr>
        <w:t>5</w:t>
      </w:r>
      <w:r w:rsidR="00641311">
        <w:rPr>
          <w:rStyle w:val="10"/>
          <w:b w:val="0"/>
          <w:sz w:val="28"/>
          <w:szCs w:val="28"/>
          <w:u w:val="none"/>
        </w:rPr>
        <w:t>.</w:t>
      </w:r>
      <w:r w:rsidR="00641311" w:rsidRPr="00641311">
        <w:rPr>
          <w:rStyle w:val="10"/>
          <w:b w:val="0"/>
          <w:sz w:val="28"/>
          <w:szCs w:val="28"/>
          <w:u w:val="none"/>
        </w:rPr>
        <w:t xml:space="preserve"> </w:t>
      </w:r>
      <w:r w:rsidR="009B266B">
        <w:rPr>
          <w:rStyle w:val="10"/>
          <w:b w:val="0"/>
          <w:sz w:val="28"/>
          <w:szCs w:val="28"/>
          <w:u w:val="none"/>
        </w:rPr>
        <w:t>Продолжить работу по укреплению материально-технической спортивной базы, с целью создания условий для занятий физической культурой и спортом.</w:t>
      </w:r>
    </w:p>
    <w:p w:rsidR="009B266B" w:rsidRDefault="009B266B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Style w:val="10"/>
          <w:b w:val="0"/>
          <w:sz w:val="28"/>
          <w:szCs w:val="28"/>
          <w:u w:val="none"/>
        </w:rPr>
      </w:pPr>
      <w:r>
        <w:rPr>
          <w:rStyle w:val="10"/>
          <w:b w:val="0"/>
          <w:sz w:val="28"/>
          <w:szCs w:val="28"/>
          <w:u w:val="none"/>
        </w:rPr>
        <w:t>4.</w:t>
      </w:r>
      <w:r w:rsidR="0013584A">
        <w:rPr>
          <w:rStyle w:val="10"/>
          <w:b w:val="0"/>
          <w:sz w:val="28"/>
          <w:szCs w:val="28"/>
          <w:u w:val="none"/>
        </w:rPr>
        <w:t>6</w:t>
      </w:r>
      <w:r>
        <w:rPr>
          <w:rStyle w:val="10"/>
          <w:b w:val="0"/>
          <w:sz w:val="28"/>
          <w:szCs w:val="28"/>
          <w:u w:val="none"/>
        </w:rPr>
        <w:t xml:space="preserve">. </w:t>
      </w:r>
      <w:r w:rsidR="007A16A9">
        <w:rPr>
          <w:rStyle w:val="10"/>
          <w:b w:val="0"/>
          <w:sz w:val="28"/>
          <w:szCs w:val="28"/>
          <w:u w:val="none"/>
        </w:rPr>
        <w:t>Продолжить работу по</w:t>
      </w:r>
      <w:r>
        <w:rPr>
          <w:rStyle w:val="10"/>
          <w:b w:val="0"/>
          <w:sz w:val="28"/>
          <w:szCs w:val="28"/>
          <w:u w:val="none"/>
        </w:rPr>
        <w:t xml:space="preserve"> прием</w:t>
      </w:r>
      <w:r w:rsidR="007A16A9">
        <w:rPr>
          <w:rStyle w:val="10"/>
          <w:b w:val="0"/>
          <w:sz w:val="28"/>
          <w:szCs w:val="28"/>
          <w:u w:val="none"/>
        </w:rPr>
        <w:t>у</w:t>
      </w:r>
      <w:r>
        <w:rPr>
          <w:rStyle w:val="10"/>
          <w:b w:val="0"/>
          <w:sz w:val="28"/>
          <w:szCs w:val="28"/>
          <w:u w:val="none"/>
        </w:rPr>
        <w:t xml:space="preserve"> норм ГТО среди учащихся образовательных организаций.</w:t>
      </w:r>
    </w:p>
    <w:p w:rsidR="007A16A9" w:rsidRDefault="007A16A9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Style w:val="10"/>
          <w:b w:val="0"/>
          <w:sz w:val="28"/>
          <w:szCs w:val="28"/>
          <w:u w:val="none"/>
        </w:rPr>
      </w:pPr>
      <w:r>
        <w:rPr>
          <w:rStyle w:val="10"/>
          <w:b w:val="0"/>
          <w:sz w:val="28"/>
          <w:szCs w:val="28"/>
          <w:u w:val="none"/>
        </w:rPr>
        <w:t>4.</w:t>
      </w:r>
      <w:r w:rsidR="0013584A">
        <w:rPr>
          <w:rStyle w:val="10"/>
          <w:b w:val="0"/>
          <w:sz w:val="28"/>
          <w:szCs w:val="28"/>
          <w:u w:val="none"/>
        </w:rPr>
        <w:t>7</w:t>
      </w:r>
      <w:r>
        <w:rPr>
          <w:rStyle w:val="10"/>
          <w:b w:val="0"/>
          <w:sz w:val="28"/>
          <w:szCs w:val="28"/>
          <w:u w:val="none"/>
        </w:rPr>
        <w:t xml:space="preserve">. Обеспечить </w:t>
      </w:r>
      <w:r w:rsidR="00422109">
        <w:rPr>
          <w:rStyle w:val="10"/>
          <w:b w:val="0"/>
          <w:sz w:val="28"/>
          <w:szCs w:val="28"/>
          <w:u w:val="none"/>
        </w:rPr>
        <w:t xml:space="preserve">соблюдение требований законодательства по обеспечению безопасности отдыха и оздоровления детей в оздоровительных учреждениях. </w:t>
      </w:r>
    </w:p>
    <w:p w:rsidR="00641311" w:rsidRDefault="009B266B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Style w:val="10"/>
          <w:b w:val="0"/>
          <w:color w:val="000000" w:themeColor="text1"/>
          <w:sz w:val="28"/>
          <w:szCs w:val="28"/>
          <w:u w:val="none"/>
        </w:rPr>
      </w:pPr>
      <w:r w:rsidRPr="00A01D0C">
        <w:rPr>
          <w:rStyle w:val="10"/>
          <w:b w:val="0"/>
          <w:color w:val="000000" w:themeColor="text1"/>
          <w:sz w:val="28"/>
          <w:szCs w:val="28"/>
          <w:u w:val="none"/>
        </w:rPr>
        <w:t>4.</w:t>
      </w:r>
      <w:r w:rsidR="0013584A">
        <w:rPr>
          <w:rStyle w:val="10"/>
          <w:b w:val="0"/>
          <w:color w:val="000000" w:themeColor="text1"/>
          <w:sz w:val="28"/>
          <w:szCs w:val="28"/>
          <w:u w:val="none"/>
        </w:rPr>
        <w:t>8</w:t>
      </w:r>
      <w:r w:rsidRPr="00A01D0C">
        <w:rPr>
          <w:rStyle w:val="10"/>
          <w:b w:val="0"/>
          <w:color w:val="000000" w:themeColor="text1"/>
          <w:sz w:val="28"/>
          <w:szCs w:val="28"/>
          <w:u w:val="none"/>
        </w:rPr>
        <w:t xml:space="preserve">. </w:t>
      </w:r>
      <w:r w:rsidR="00A01D0C" w:rsidRPr="00A01D0C">
        <w:rPr>
          <w:rStyle w:val="10"/>
          <w:b w:val="0"/>
          <w:color w:val="000000" w:themeColor="text1"/>
          <w:sz w:val="28"/>
          <w:szCs w:val="28"/>
          <w:u w:val="none"/>
        </w:rPr>
        <w:t>Продолжить работу по сохранению, укреплению, развитию материально-технической базы учреждений культуры и обеспечению безопасности зрителей во время проведения культурно-массовых мероприятий</w:t>
      </w:r>
      <w:r w:rsidR="00A01D0C">
        <w:rPr>
          <w:rStyle w:val="10"/>
          <w:b w:val="0"/>
          <w:color w:val="000000" w:themeColor="text1"/>
          <w:sz w:val="28"/>
          <w:szCs w:val="28"/>
          <w:u w:val="none"/>
        </w:rPr>
        <w:t>.</w:t>
      </w:r>
      <w:r w:rsidR="00A01D0C" w:rsidRPr="00A01D0C">
        <w:rPr>
          <w:rStyle w:val="10"/>
          <w:b w:val="0"/>
          <w:color w:val="000000" w:themeColor="text1"/>
          <w:sz w:val="28"/>
          <w:szCs w:val="28"/>
          <w:u w:val="none"/>
        </w:rPr>
        <w:t xml:space="preserve"> </w:t>
      </w:r>
    </w:p>
    <w:p w:rsidR="00C02891" w:rsidRDefault="00C02891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Style w:val="10"/>
          <w:b w:val="0"/>
          <w:color w:val="000000" w:themeColor="text1"/>
          <w:sz w:val="28"/>
          <w:szCs w:val="28"/>
          <w:u w:val="none"/>
        </w:rPr>
      </w:pPr>
      <w:r>
        <w:rPr>
          <w:rStyle w:val="10"/>
          <w:b w:val="0"/>
          <w:color w:val="000000" w:themeColor="text1"/>
          <w:sz w:val="28"/>
          <w:szCs w:val="28"/>
          <w:u w:val="none"/>
        </w:rPr>
        <w:t>4.</w:t>
      </w:r>
      <w:r w:rsidR="0013584A">
        <w:rPr>
          <w:rStyle w:val="10"/>
          <w:b w:val="0"/>
          <w:color w:val="000000" w:themeColor="text1"/>
          <w:sz w:val="28"/>
          <w:szCs w:val="28"/>
          <w:u w:val="none"/>
        </w:rPr>
        <w:t>9</w:t>
      </w:r>
      <w:r>
        <w:rPr>
          <w:rStyle w:val="10"/>
          <w:b w:val="0"/>
          <w:color w:val="000000" w:themeColor="text1"/>
          <w:sz w:val="28"/>
          <w:szCs w:val="28"/>
          <w:u w:val="none"/>
        </w:rPr>
        <w:t xml:space="preserve">. </w:t>
      </w:r>
      <w:r w:rsidR="002000BB">
        <w:rPr>
          <w:rStyle w:val="10"/>
          <w:b w:val="0"/>
          <w:color w:val="000000" w:themeColor="text1"/>
          <w:sz w:val="28"/>
          <w:szCs w:val="28"/>
          <w:u w:val="none"/>
        </w:rPr>
        <w:t>Организовать</w:t>
      </w:r>
      <w:r>
        <w:rPr>
          <w:rStyle w:val="10"/>
          <w:b w:val="0"/>
          <w:color w:val="000000" w:themeColor="text1"/>
          <w:sz w:val="28"/>
          <w:szCs w:val="28"/>
          <w:u w:val="none"/>
        </w:rPr>
        <w:t xml:space="preserve"> работу по выполнению муниципальной программы «Развитие культуры и этнокультурное развитие народов, проживающих в городском округе город Стерлитамак Республики Башкортостан</w:t>
      </w:r>
      <w:r w:rsidR="002000BB">
        <w:rPr>
          <w:rStyle w:val="10"/>
          <w:b w:val="0"/>
          <w:color w:val="000000" w:themeColor="text1"/>
          <w:sz w:val="28"/>
          <w:szCs w:val="28"/>
          <w:u w:val="none"/>
        </w:rPr>
        <w:t>, на период 2017-2019 годы.</w:t>
      </w:r>
    </w:p>
    <w:p w:rsidR="002000BB" w:rsidRDefault="002000BB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Style w:val="10"/>
          <w:b w:val="0"/>
          <w:sz w:val="28"/>
          <w:szCs w:val="28"/>
          <w:u w:val="none"/>
        </w:rPr>
      </w:pPr>
      <w:r>
        <w:rPr>
          <w:rStyle w:val="10"/>
          <w:b w:val="0"/>
          <w:color w:val="000000" w:themeColor="text1"/>
          <w:sz w:val="28"/>
          <w:szCs w:val="28"/>
          <w:u w:val="none"/>
        </w:rPr>
        <w:t>4.</w:t>
      </w:r>
      <w:r w:rsidR="0013584A">
        <w:rPr>
          <w:rStyle w:val="10"/>
          <w:b w:val="0"/>
          <w:color w:val="000000" w:themeColor="text1"/>
          <w:sz w:val="28"/>
          <w:szCs w:val="28"/>
          <w:u w:val="none"/>
        </w:rPr>
        <w:t>10</w:t>
      </w:r>
      <w:r>
        <w:rPr>
          <w:rStyle w:val="10"/>
          <w:b w:val="0"/>
          <w:color w:val="000000" w:themeColor="text1"/>
          <w:sz w:val="28"/>
          <w:szCs w:val="28"/>
          <w:u w:val="none"/>
        </w:rPr>
        <w:t xml:space="preserve">. </w:t>
      </w:r>
      <w:r w:rsidR="00A27592">
        <w:rPr>
          <w:rStyle w:val="10"/>
          <w:b w:val="0"/>
          <w:sz w:val="28"/>
          <w:szCs w:val="28"/>
          <w:u w:val="none"/>
        </w:rPr>
        <w:t xml:space="preserve">Продолжить работу по реализации плана городских мероприятий, посвященных Году экологии </w:t>
      </w:r>
      <w:r w:rsidR="006F1EB6">
        <w:rPr>
          <w:rStyle w:val="10"/>
          <w:b w:val="0"/>
          <w:sz w:val="28"/>
          <w:szCs w:val="28"/>
          <w:u w:val="none"/>
        </w:rPr>
        <w:t>и особо охраняемых природных территорий</w:t>
      </w:r>
      <w:r w:rsidR="004D23F6">
        <w:rPr>
          <w:rStyle w:val="10"/>
          <w:b w:val="0"/>
          <w:sz w:val="28"/>
          <w:szCs w:val="28"/>
          <w:u w:val="none"/>
        </w:rPr>
        <w:t xml:space="preserve"> на территории городского округа </w:t>
      </w:r>
      <w:r w:rsidR="00A27592">
        <w:rPr>
          <w:rStyle w:val="10"/>
          <w:b w:val="0"/>
          <w:sz w:val="28"/>
          <w:szCs w:val="28"/>
          <w:u w:val="none"/>
        </w:rPr>
        <w:t xml:space="preserve">город Стерлитамак Республики Башкортостан. </w:t>
      </w:r>
    </w:p>
    <w:p w:rsidR="00CB2496" w:rsidRPr="00A01D0C" w:rsidRDefault="00CB2496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Style w:val="10"/>
          <w:b w:val="0"/>
          <w:sz w:val="28"/>
          <w:szCs w:val="28"/>
          <w:u w:val="none"/>
        </w:rPr>
        <w:t>4.</w:t>
      </w:r>
      <w:r w:rsidR="00327C28">
        <w:rPr>
          <w:rStyle w:val="10"/>
          <w:b w:val="0"/>
          <w:sz w:val="28"/>
          <w:szCs w:val="28"/>
          <w:u w:val="none"/>
        </w:rPr>
        <w:t>1</w:t>
      </w:r>
      <w:r w:rsidR="0013584A">
        <w:rPr>
          <w:rStyle w:val="10"/>
          <w:b w:val="0"/>
          <w:sz w:val="28"/>
          <w:szCs w:val="28"/>
          <w:u w:val="none"/>
        </w:rPr>
        <w:t>1</w:t>
      </w:r>
      <w:r>
        <w:rPr>
          <w:rStyle w:val="10"/>
          <w:b w:val="0"/>
          <w:sz w:val="28"/>
          <w:szCs w:val="28"/>
          <w:u w:val="none"/>
        </w:rPr>
        <w:t xml:space="preserve">. </w:t>
      </w:r>
      <w:r w:rsidR="009E0700">
        <w:rPr>
          <w:rStyle w:val="10"/>
          <w:b w:val="0"/>
          <w:sz w:val="28"/>
          <w:szCs w:val="28"/>
          <w:u w:val="none"/>
        </w:rPr>
        <w:t xml:space="preserve">Продолжить работу по реализации плана мероприятий, празднования 100-летия образования Республики Башкорстан в городском округе город Стерлитамак.  </w:t>
      </w:r>
    </w:p>
    <w:p w:rsidR="008124A9" w:rsidRDefault="009B266B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4.</w:t>
      </w:r>
      <w:r w:rsidR="00327C28">
        <w:rPr>
          <w:rFonts w:ascii="Times New Roman" w:hAnsi="Times New Roman"/>
          <w:b w:val="0"/>
          <w:color w:val="000000"/>
        </w:rPr>
        <w:t>1</w:t>
      </w:r>
      <w:r w:rsidR="0013584A">
        <w:rPr>
          <w:rFonts w:ascii="Times New Roman" w:hAnsi="Times New Roman"/>
          <w:b w:val="0"/>
          <w:color w:val="000000"/>
        </w:rPr>
        <w:t>2</w:t>
      </w:r>
      <w:r>
        <w:rPr>
          <w:rFonts w:ascii="Times New Roman" w:hAnsi="Times New Roman"/>
          <w:b w:val="0"/>
          <w:color w:val="000000"/>
        </w:rPr>
        <w:t>. Продолжить межведомственное взаимодействие учреждений системы профилактики по раннему выявлению семей</w:t>
      </w:r>
      <w:r w:rsidR="008124A9">
        <w:rPr>
          <w:rFonts w:ascii="Times New Roman" w:hAnsi="Times New Roman"/>
          <w:b w:val="0"/>
          <w:color w:val="000000"/>
        </w:rPr>
        <w:t>, оказавшихся в трудной жизненной ситуации.</w:t>
      </w:r>
    </w:p>
    <w:p w:rsidR="008124A9" w:rsidRDefault="008124A9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lastRenderedPageBreak/>
        <w:t>4.</w:t>
      </w:r>
      <w:r w:rsidR="00327C28">
        <w:rPr>
          <w:rFonts w:ascii="Times New Roman" w:hAnsi="Times New Roman"/>
          <w:b w:val="0"/>
          <w:color w:val="000000"/>
        </w:rPr>
        <w:t>1</w:t>
      </w:r>
      <w:r w:rsidR="0013584A">
        <w:rPr>
          <w:rFonts w:ascii="Times New Roman" w:hAnsi="Times New Roman"/>
          <w:b w:val="0"/>
          <w:color w:val="000000"/>
        </w:rPr>
        <w:t>3</w:t>
      </w:r>
      <w:r>
        <w:rPr>
          <w:rFonts w:ascii="Times New Roman" w:hAnsi="Times New Roman"/>
          <w:b w:val="0"/>
          <w:color w:val="000000"/>
        </w:rPr>
        <w:t xml:space="preserve">. Продолжить работу по </w:t>
      </w:r>
      <w:r w:rsidR="00481A64">
        <w:rPr>
          <w:rFonts w:ascii="Times New Roman" w:hAnsi="Times New Roman"/>
          <w:b w:val="0"/>
          <w:color w:val="000000"/>
        </w:rPr>
        <w:t xml:space="preserve">сохранению права ребенка жить и воспитываться </w:t>
      </w:r>
      <w:r w:rsidR="00B347A7">
        <w:rPr>
          <w:rFonts w:ascii="Times New Roman" w:hAnsi="Times New Roman"/>
          <w:b w:val="0"/>
          <w:color w:val="000000"/>
        </w:rPr>
        <w:t>в семье</w:t>
      </w:r>
      <w:r>
        <w:rPr>
          <w:rFonts w:ascii="Times New Roman" w:hAnsi="Times New Roman"/>
          <w:b w:val="0"/>
          <w:color w:val="000000"/>
        </w:rPr>
        <w:t>.</w:t>
      </w:r>
    </w:p>
    <w:p w:rsidR="00641311" w:rsidRPr="008124A9" w:rsidRDefault="008124A9" w:rsidP="00730EA1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4.</w:t>
      </w:r>
      <w:r w:rsidR="00327C28">
        <w:rPr>
          <w:rFonts w:ascii="Times New Roman" w:hAnsi="Times New Roman"/>
          <w:b w:val="0"/>
          <w:color w:val="000000"/>
        </w:rPr>
        <w:t>1</w:t>
      </w:r>
      <w:r w:rsidR="0013584A">
        <w:rPr>
          <w:rFonts w:ascii="Times New Roman" w:hAnsi="Times New Roman"/>
          <w:b w:val="0"/>
          <w:color w:val="000000"/>
        </w:rPr>
        <w:t>4</w:t>
      </w:r>
      <w:r>
        <w:rPr>
          <w:rFonts w:ascii="Times New Roman" w:hAnsi="Times New Roman"/>
          <w:b w:val="0"/>
          <w:color w:val="000000"/>
        </w:rPr>
        <w:t xml:space="preserve">. Продолжить работу по </w:t>
      </w:r>
      <w:r w:rsidR="00B347A7">
        <w:rPr>
          <w:rFonts w:ascii="Times New Roman" w:hAnsi="Times New Roman"/>
          <w:b w:val="0"/>
          <w:color w:val="000000"/>
        </w:rPr>
        <w:t>формированию списка и реализация переданных государственных полномочий по обеспечению</w:t>
      </w:r>
      <w:r w:rsidR="0007578B">
        <w:rPr>
          <w:rFonts w:ascii="Times New Roman" w:hAnsi="Times New Roman"/>
          <w:b w:val="0"/>
          <w:color w:val="000000"/>
        </w:rPr>
        <w:t xml:space="preserve"> детей-сирот жилыми помещениями</w:t>
      </w:r>
      <w:r>
        <w:rPr>
          <w:rFonts w:ascii="Times New Roman" w:hAnsi="Times New Roman"/>
          <w:b w:val="0"/>
          <w:color w:val="000000"/>
        </w:rPr>
        <w:t>.</w:t>
      </w:r>
      <w:r w:rsidR="009B266B">
        <w:rPr>
          <w:rFonts w:ascii="Times New Roman" w:hAnsi="Times New Roman"/>
          <w:b w:val="0"/>
          <w:color w:val="000000"/>
        </w:rPr>
        <w:t xml:space="preserve">  </w:t>
      </w:r>
    </w:p>
    <w:p w:rsidR="00402C19" w:rsidRDefault="00402C19" w:rsidP="00730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2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58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Продолжить дальнейшее взаимодействие органов исполнительной власти с общественными объединениями, национально-культурными центрами, представителями различных конфессий в целях формирования благоприятного общественно-политического и межконфессионального климата, поддержания баланса дружественных межнациональных отношений.</w:t>
      </w:r>
    </w:p>
    <w:p w:rsidR="00402C19" w:rsidRPr="00A906D1" w:rsidRDefault="00402C19" w:rsidP="00730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06D1">
        <w:rPr>
          <w:rFonts w:ascii="Times New Roman" w:hAnsi="Times New Roman" w:cs="Times New Roman"/>
          <w:sz w:val="28"/>
          <w:szCs w:val="28"/>
        </w:rPr>
        <w:t xml:space="preserve">. Снять с контроля и признать утратившим силу решение Совета городского округа город Стерлитамак Республики Башкортостан </w:t>
      </w:r>
      <w:r w:rsidR="00CC2133"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CC2133">
        <w:rPr>
          <w:rFonts w:ascii="Times New Roman" w:hAnsi="Times New Roman" w:cs="Times New Roman"/>
          <w:bCs/>
          <w:color w:val="000000"/>
          <w:sz w:val="28"/>
          <w:szCs w:val="28"/>
        </w:rPr>
        <w:t>16.02.2016</w:t>
      </w:r>
      <w:r w:rsidR="00CC2133" w:rsidRPr="00CC21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2133"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года </w:t>
      </w:r>
      <w:r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124A9" w:rsidRPr="008124A9">
        <w:rPr>
          <w:rFonts w:ascii="Times New Roman" w:eastAsia="Calibri" w:hAnsi="Times New Roman" w:cs="Times New Roman"/>
          <w:sz w:val="28"/>
          <w:szCs w:val="28"/>
        </w:rPr>
        <w:t>3-1/</w:t>
      </w:r>
      <w:r w:rsidR="00DC2E0A">
        <w:rPr>
          <w:rFonts w:ascii="Times New Roman" w:eastAsia="Calibri" w:hAnsi="Times New Roman" w:cs="Times New Roman"/>
          <w:sz w:val="28"/>
          <w:szCs w:val="28"/>
        </w:rPr>
        <w:t>42</w:t>
      </w:r>
      <w:r w:rsidR="008124A9" w:rsidRPr="008124A9">
        <w:rPr>
          <w:rFonts w:ascii="Times New Roman" w:eastAsia="Calibri" w:hAnsi="Times New Roman" w:cs="Times New Roman"/>
          <w:sz w:val="28"/>
          <w:szCs w:val="28"/>
        </w:rPr>
        <w:t>з</w:t>
      </w:r>
      <w:r w:rsidR="008124A9"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06D1">
        <w:rPr>
          <w:rFonts w:ascii="Times New Roman" w:hAnsi="Times New Roman" w:cs="Times New Roman"/>
          <w:sz w:val="28"/>
          <w:szCs w:val="28"/>
        </w:rPr>
        <w:t>«</w:t>
      </w:r>
      <w:r w:rsidRPr="00A906D1">
        <w:rPr>
          <w:rFonts w:ascii="Times New Roman" w:hAnsi="Times New Roman" w:cs="Times New Roman"/>
          <w:sz w:val="28"/>
        </w:rPr>
        <w:t>Об отчете главы администрации городского округа город Стерлитамак Республики Башкортостан о своей деятельности и деятельности администрации городского округа город Стерлитама</w:t>
      </w:r>
      <w:r w:rsidR="009F6E8D">
        <w:rPr>
          <w:rFonts w:ascii="Times New Roman" w:hAnsi="Times New Roman" w:cs="Times New Roman"/>
          <w:sz w:val="28"/>
        </w:rPr>
        <w:t>к Республики Башкортостан в 201</w:t>
      </w:r>
      <w:r w:rsidR="00E87B9B">
        <w:rPr>
          <w:rFonts w:ascii="Times New Roman" w:hAnsi="Times New Roman" w:cs="Times New Roman"/>
          <w:sz w:val="28"/>
        </w:rPr>
        <w:t>5</w:t>
      </w:r>
      <w:r w:rsidRPr="00A906D1">
        <w:rPr>
          <w:rFonts w:ascii="Times New Roman" w:hAnsi="Times New Roman" w:cs="Times New Roman"/>
          <w:sz w:val="28"/>
        </w:rPr>
        <w:t xml:space="preserve"> году;</w:t>
      </w:r>
    </w:p>
    <w:p w:rsidR="00402C19" w:rsidRPr="000A39BC" w:rsidRDefault="00402C19" w:rsidP="00730E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6</w:t>
      </w:r>
      <w:r w:rsidRPr="000A39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9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39B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Президиум и постоянные депутатские комиссии Совета городского округа город Стерлитамак Республики Башкортостан.</w:t>
      </w:r>
    </w:p>
    <w:p w:rsidR="00402C19" w:rsidRDefault="00402C19" w:rsidP="00730EA1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02C19" w:rsidRPr="00991BF7" w:rsidRDefault="00402C19" w:rsidP="00730EA1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 xml:space="preserve">Глава городского округа – </w:t>
      </w:r>
    </w:p>
    <w:p w:rsidR="00402C19" w:rsidRPr="00991BF7" w:rsidRDefault="00402C19" w:rsidP="00730EA1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председатель Совета </w:t>
      </w:r>
    </w:p>
    <w:p w:rsidR="00402C19" w:rsidRPr="00991BF7" w:rsidRDefault="00402C19" w:rsidP="00730EA1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>городского округа город Стерлитамак</w:t>
      </w:r>
    </w:p>
    <w:p w:rsidR="00402C19" w:rsidRPr="00991BF7" w:rsidRDefault="00402C19" w:rsidP="00730EA1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>Республики Ба</w:t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>шкортостан</w:t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  <w:t xml:space="preserve">           </w:t>
      </w:r>
      <w:r w:rsidR="00DA45D8">
        <w:rPr>
          <w:rFonts w:ascii="Times New Roman" w:hAnsi="Times New Roman" w:cs="Times New Roman"/>
          <w:b/>
          <w:spacing w:val="-8"/>
          <w:sz w:val="28"/>
          <w:szCs w:val="28"/>
        </w:rPr>
        <w:t>А.А. Ширяев</w:t>
      </w:r>
    </w:p>
    <w:p w:rsidR="0067718E" w:rsidRDefault="0067718E" w:rsidP="00730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C19" w:rsidRPr="00730EA1" w:rsidRDefault="00402C19" w:rsidP="00730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EA1">
        <w:rPr>
          <w:rFonts w:ascii="Times New Roman" w:eastAsia="Times New Roman" w:hAnsi="Times New Roman" w:cs="Times New Roman"/>
          <w:sz w:val="28"/>
          <w:szCs w:val="28"/>
        </w:rPr>
        <w:t xml:space="preserve">Стерлитамак  </w:t>
      </w:r>
    </w:p>
    <w:p w:rsidR="00402C19" w:rsidRPr="00730EA1" w:rsidRDefault="00A57340" w:rsidP="00730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EA1">
        <w:rPr>
          <w:rFonts w:ascii="Times New Roman" w:eastAsia="Times New Roman" w:hAnsi="Times New Roman" w:cs="Times New Roman"/>
          <w:sz w:val="28"/>
          <w:szCs w:val="28"/>
        </w:rPr>
        <w:t>_________ февраля 201</w:t>
      </w:r>
      <w:r w:rsidR="00DA45D8" w:rsidRPr="00730EA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3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C19" w:rsidRPr="00730EA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02C19" w:rsidRPr="00884201" w:rsidRDefault="00402C19" w:rsidP="00730E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0EA1">
        <w:rPr>
          <w:rFonts w:ascii="Times New Roman" w:eastAsia="Times New Roman" w:hAnsi="Times New Roman" w:cs="Times New Roman"/>
          <w:sz w:val="28"/>
          <w:szCs w:val="28"/>
        </w:rPr>
        <w:t>№_________</w:t>
      </w:r>
      <w:r w:rsidRPr="00730EA1">
        <w:rPr>
          <w:rFonts w:ascii="Calibri" w:eastAsia="Times New Roman" w:hAnsi="Calibri" w:cs="Times New Roman"/>
          <w:sz w:val="28"/>
          <w:szCs w:val="28"/>
        </w:rPr>
        <w:t xml:space="preserve">    </w:t>
      </w:r>
    </w:p>
    <w:sectPr w:rsidR="00402C19" w:rsidRPr="00884201" w:rsidSect="00327C28">
      <w:headerReference w:type="even" r:id="rId8"/>
      <w:headerReference w:type="default" r:id="rId9"/>
      <w:pgSz w:w="11906" w:h="16838"/>
      <w:pgMar w:top="709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A1" w:rsidRDefault="00730EA1" w:rsidP="009914E6">
      <w:pPr>
        <w:spacing w:after="0" w:line="240" w:lineRule="auto"/>
      </w:pPr>
      <w:r>
        <w:separator/>
      </w:r>
    </w:p>
  </w:endnote>
  <w:endnote w:type="continuationSeparator" w:id="1">
    <w:p w:rsidR="00730EA1" w:rsidRDefault="00730EA1" w:rsidP="009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A1" w:rsidRDefault="00730EA1" w:rsidP="009914E6">
      <w:pPr>
        <w:spacing w:after="0" w:line="240" w:lineRule="auto"/>
      </w:pPr>
      <w:r>
        <w:separator/>
      </w:r>
    </w:p>
  </w:footnote>
  <w:footnote w:type="continuationSeparator" w:id="1">
    <w:p w:rsidR="00730EA1" w:rsidRDefault="00730EA1" w:rsidP="0099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1" w:rsidRDefault="00730EA1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0EA1" w:rsidRDefault="00730EA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1" w:rsidRDefault="00730EA1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4A74">
      <w:rPr>
        <w:rStyle w:val="aa"/>
        <w:noProof/>
      </w:rPr>
      <w:t>4</w:t>
    </w:r>
    <w:r>
      <w:rPr>
        <w:rStyle w:val="aa"/>
      </w:rPr>
      <w:fldChar w:fldCharType="end"/>
    </w:r>
  </w:p>
  <w:p w:rsidR="00730EA1" w:rsidRDefault="00730E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4F9"/>
    <w:multiLevelType w:val="hybridMultilevel"/>
    <w:tmpl w:val="A0C637B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971D71"/>
    <w:multiLevelType w:val="hybridMultilevel"/>
    <w:tmpl w:val="3F423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D27E9B"/>
    <w:multiLevelType w:val="hybridMultilevel"/>
    <w:tmpl w:val="95A68010"/>
    <w:lvl w:ilvl="0" w:tplc="B1F81F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9BC"/>
    <w:rsid w:val="0000763A"/>
    <w:rsid w:val="0002060C"/>
    <w:rsid w:val="0007578B"/>
    <w:rsid w:val="000A39BC"/>
    <w:rsid w:val="000A7EBC"/>
    <w:rsid w:val="000B0146"/>
    <w:rsid w:val="000B0FD4"/>
    <w:rsid w:val="000B3A71"/>
    <w:rsid w:val="000E76D2"/>
    <w:rsid w:val="00121317"/>
    <w:rsid w:val="0013584A"/>
    <w:rsid w:val="001376B8"/>
    <w:rsid w:val="00142550"/>
    <w:rsid w:val="00144B60"/>
    <w:rsid w:val="00167403"/>
    <w:rsid w:val="00192C7E"/>
    <w:rsid w:val="001A4815"/>
    <w:rsid w:val="001A51A1"/>
    <w:rsid w:val="001B1B7A"/>
    <w:rsid w:val="001C3839"/>
    <w:rsid w:val="001D5E2F"/>
    <w:rsid w:val="002000BB"/>
    <w:rsid w:val="00240BE5"/>
    <w:rsid w:val="00257D93"/>
    <w:rsid w:val="00274964"/>
    <w:rsid w:val="002E3347"/>
    <w:rsid w:val="00327C28"/>
    <w:rsid w:val="003813AE"/>
    <w:rsid w:val="00381DB6"/>
    <w:rsid w:val="00393625"/>
    <w:rsid w:val="003B7E16"/>
    <w:rsid w:val="003F48CD"/>
    <w:rsid w:val="00402C19"/>
    <w:rsid w:val="00422109"/>
    <w:rsid w:val="0042326E"/>
    <w:rsid w:val="00430AE1"/>
    <w:rsid w:val="00433B32"/>
    <w:rsid w:val="004749B5"/>
    <w:rsid w:val="00481A64"/>
    <w:rsid w:val="004B1B33"/>
    <w:rsid w:val="004C54A6"/>
    <w:rsid w:val="004C63B8"/>
    <w:rsid w:val="004D23F6"/>
    <w:rsid w:val="00504D3B"/>
    <w:rsid w:val="0057352A"/>
    <w:rsid w:val="005B3A8A"/>
    <w:rsid w:val="005B67FD"/>
    <w:rsid w:val="005C1303"/>
    <w:rsid w:val="005D2AFB"/>
    <w:rsid w:val="005D6F31"/>
    <w:rsid w:val="005F745B"/>
    <w:rsid w:val="0062062C"/>
    <w:rsid w:val="00632488"/>
    <w:rsid w:val="00640E9A"/>
    <w:rsid w:val="00641311"/>
    <w:rsid w:val="006449C3"/>
    <w:rsid w:val="0065129A"/>
    <w:rsid w:val="006675F0"/>
    <w:rsid w:val="0067718E"/>
    <w:rsid w:val="00690D41"/>
    <w:rsid w:val="00691308"/>
    <w:rsid w:val="006F1EB6"/>
    <w:rsid w:val="006F5935"/>
    <w:rsid w:val="0070572A"/>
    <w:rsid w:val="00730EA1"/>
    <w:rsid w:val="00735990"/>
    <w:rsid w:val="0076515E"/>
    <w:rsid w:val="00782AE8"/>
    <w:rsid w:val="00786147"/>
    <w:rsid w:val="007A16A9"/>
    <w:rsid w:val="007B446A"/>
    <w:rsid w:val="00800AB6"/>
    <w:rsid w:val="008124A9"/>
    <w:rsid w:val="00815823"/>
    <w:rsid w:val="00835776"/>
    <w:rsid w:val="00844276"/>
    <w:rsid w:val="008552E3"/>
    <w:rsid w:val="00864561"/>
    <w:rsid w:val="00884201"/>
    <w:rsid w:val="00884A74"/>
    <w:rsid w:val="008904CA"/>
    <w:rsid w:val="0089739F"/>
    <w:rsid w:val="008B2E4D"/>
    <w:rsid w:val="009043DB"/>
    <w:rsid w:val="00905932"/>
    <w:rsid w:val="009914E6"/>
    <w:rsid w:val="00991BF7"/>
    <w:rsid w:val="009A5F2B"/>
    <w:rsid w:val="009B266B"/>
    <w:rsid w:val="009C099C"/>
    <w:rsid w:val="009D51F5"/>
    <w:rsid w:val="009E0700"/>
    <w:rsid w:val="009E0B6D"/>
    <w:rsid w:val="009E16A7"/>
    <w:rsid w:val="009F6E8D"/>
    <w:rsid w:val="00A01D0C"/>
    <w:rsid w:val="00A06FB9"/>
    <w:rsid w:val="00A07870"/>
    <w:rsid w:val="00A14D1D"/>
    <w:rsid w:val="00A252E1"/>
    <w:rsid w:val="00A27592"/>
    <w:rsid w:val="00A57340"/>
    <w:rsid w:val="00A74A17"/>
    <w:rsid w:val="00A769CE"/>
    <w:rsid w:val="00A82760"/>
    <w:rsid w:val="00A906D1"/>
    <w:rsid w:val="00AB3F5D"/>
    <w:rsid w:val="00AD263B"/>
    <w:rsid w:val="00B03937"/>
    <w:rsid w:val="00B0713C"/>
    <w:rsid w:val="00B10312"/>
    <w:rsid w:val="00B347A7"/>
    <w:rsid w:val="00B4033E"/>
    <w:rsid w:val="00B408B9"/>
    <w:rsid w:val="00B509FD"/>
    <w:rsid w:val="00B5230C"/>
    <w:rsid w:val="00B65B28"/>
    <w:rsid w:val="00BA7FAE"/>
    <w:rsid w:val="00BC201E"/>
    <w:rsid w:val="00BF28CF"/>
    <w:rsid w:val="00C02891"/>
    <w:rsid w:val="00C30379"/>
    <w:rsid w:val="00CA7498"/>
    <w:rsid w:val="00CB2496"/>
    <w:rsid w:val="00CC2133"/>
    <w:rsid w:val="00CD2BC1"/>
    <w:rsid w:val="00CD749D"/>
    <w:rsid w:val="00CE0CDB"/>
    <w:rsid w:val="00D2007E"/>
    <w:rsid w:val="00D71329"/>
    <w:rsid w:val="00DA45D8"/>
    <w:rsid w:val="00DB189F"/>
    <w:rsid w:val="00DC2E0A"/>
    <w:rsid w:val="00DF0B72"/>
    <w:rsid w:val="00E12C55"/>
    <w:rsid w:val="00E2502A"/>
    <w:rsid w:val="00E87B9B"/>
    <w:rsid w:val="00E954B0"/>
    <w:rsid w:val="00EC389E"/>
    <w:rsid w:val="00ED138F"/>
    <w:rsid w:val="00F4382A"/>
    <w:rsid w:val="00F45A99"/>
    <w:rsid w:val="00F71D6A"/>
    <w:rsid w:val="00F74C6B"/>
    <w:rsid w:val="00F75673"/>
    <w:rsid w:val="00F92DDF"/>
    <w:rsid w:val="00FA0A99"/>
    <w:rsid w:val="00FA4F29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9BC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0A39BC"/>
    <w:rPr>
      <w:rFonts w:ascii="TNRCyrBash" w:eastAsia="Times New Roman" w:hAnsi="TNRCyrBash" w:cs="Times New Roman"/>
      <w:b/>
      <w:sz w:val="28"/>
      <w:szCs w:val="24"/>
    </w:rPr>
  </w:style>
  <w:style w:type="paragraph" w:styleId="a5">
    <w:name w:val="Plain Text"/>
    <w:basedOn w:val="a"/>
    <w:link w:val="a6"/>
    <w:rsid w:val="000A39B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0A39BC"/>
    <w:rPr>
      <w:rFonts w:ascii="Courier New" w:eastAsia="Times New Roman" w:hAnsi="Courier New" w:cs="Times New Roman"/>
      <w:sz w:val="20"/>
      <w:szCs w:val="24"/>
    </w:rPr>
  </w:style>
  <w:style w:type="paragraph" w:styleId="a7">
    <w:name w:val="Normal (Web)"/>
    <w:basedOn w:val="a"/>
    <w:uiPriority w:val="99"/>
    <w:rsid w:val="000A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0A3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9B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A39BC"/>
  </w:style>
  <w:style w:type="character" w:styleId="ab">
    <w:name w:val="Emphasis"/>
    <w:qFormat/>
    <w:rsid w:val="000A39BC"/>
    <w:rPr>
      <w:i/>
      <w:iCs/>
    </w:rPr>
  </w:style>
  <w:style w:type="paragraph" w:customStyle="1" w:styleId="ac">
    <w:name w:val="Знак"/>
    <w:basedOn w:val="a"/>
    <w:uiPriority w:val="99"/>
    <w:rsid w:val="001D5E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D5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unhideWhenUsed/>
    <w:rsid w:val="005D2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2AF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F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4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40E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40E9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C303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0E76D2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CD74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23"/>
    <w:rsid w:val="00864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f"/>
    <w:rsid w:val="00864561"/>
    <w:rPr>
      <w:color w:val="000000"/>
      <w:spacing w:val="0"/>
      <w:w w:val="100"/>
      <w:position w:val="0"/>
      <w:u w:val="single"/>
      <w:lang w:val="ru-RU"/>
    </w:rPr>
  </w:style>
  <w:style w:type="paragraph" w:customStyle="1" w:styleId="23">
    <w:name w:val="Основной текст2"/>
    <w:basedOn w:val="a"/>
    <w:link w:val="af"/>
    <w:rsid w:val="0086456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"/>
    <w:basedOn w:val="a0"/>
    <w:rsid w:val="008645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A0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5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CE55-D508-4B1B-9B25-D49265F7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iaovdsp</dc:creator>
  <cp:keywords/>
  <dc:description/>
  <cp:lastModifiedBy>iaovdsp</cp:lastModifiedBy>
  <cp:revision>21</cp:revision>
  <cp:lastPrinted>2017-02-07T07:14:00Z</cp:lastPrinted>
  <dcterms:created xsi:type="dcterms:W3CDTF">2014-02-04T05:41:00Z</dcterms:created>
  <dcterms:modified xsi:type="dcterms:W3CDTF">2017-02-07T13:26:00Z</dcterms:modified>
</cp:coreProperties>
</file>