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3D02B" w14:textId="77777777" w:rsidR="008C6592" w:rsidRDefault="008C6592" w:rsidP="008C6592">
      <w:pPr>
        <w:jc w:val="center"/>
        <w:rPr>
          <w:b/>
          <w:bCs/>
          <w:color w:val="000000"/>
          <w:sz w:val="28"/>
          <w:szCs w:val="28"/>
        </w:rPr>
      </w:pPr>
    </w:p>
    <w:p w14:paraId="45593CDD" w14:textId="4B6A21E9" w:rsidR="008C6592" w:rsidRPr="008C6592" w:rsidRDefault="008C6592" w:rsidP="008C659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65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0AF9D24D" w14:textId="0B80B25F" w:rsidR="008C15F3" w:rsidRDefault="008C15F3" w:rsidP="00171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478FF2" w14:textId="77777777" w:rsidR="008C6592" w:rsidRPr="008C15F3" w:rsidRDefault="008C6592" w:rsidP="00171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0595FC" w14:textId="0FCF6D74" w:rsidR="008C15F3" w:rsidRPr="008C15F3" w:rsidRDefault="008C15F3" w:rsidP="00171C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15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28 августа 2025 года № 6-</w:t>
      </w:r>
      <w:r w:rsidR="00171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8C15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/13з</w:t>
      </w:r>
    </w:p>
    <w:p w14:paraId="4A57BF5C" w14:textId="77777777" w:rsidR="008C15F3" w:rsidRDefault="008C15F3" w:rsidP="00171C84">
      <w:pPr>
        <w:suppressAutoHyphens/>
        <w:spacing w:after="0" w:line="240" w:lineRule="auto"/>
        <w:jc w:val="center"/>
        <w:rPr>
          <w:sz w:val="28"/>
          <w:szCs w:val="28"/>
        </w:rPr>
      </w:pPr>
    </w:p>
    <w:p w14:paraId="558B1581" w14:textId="644C38B6" w:rsidR="00712998" w:rsidRPr="00712998" w:rsidRDefault="00712998" w:rsidP="00171C8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2998">
        <w:rPr>
          <w:rFonts w:ascii="Times New Roman" w:hAnsi="Times New Roman" w:cs="Times New Roman"/>
          <w:sz w:val="28"/>
          <w:szCs w:val="28"/>
        </w:rPr>
        <w:t>О</w:t>
      </w:r>
      <w:r w:rsidR="0045352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8941A7">
        <w:rPr>
          <w:rFonts w:ascii="Times New Roman" w:hAnsi="Times New Roman" w:cs="Times New Roman"/>
          <w:sz w:val="28"/>
          <w:szCs w:val="28"/>
        </w:rPr>
        <w:t>р</w:t>
      </w:r>
      <w:r w:rsidR="00453526">
        <w:rPr>
          <w:rFonts w:ascii="Times New Roman" w:hAnsi="Times New Roman" w:cs="Times New Roman"/>
          <w:sz w:val="28"/>
          <w:szCs w:val="28"/>
        </w:rPr>
        <w:t xml:space="preserve">ешение Совета </w:t>
      </w:r>
      <w:r w:rsidR="008941A7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 от 30</w:t>
      </w:r>
      <w:r w:rsidR="00171C84">
        <w:rPr>
          <w:rFonts w:ascii="Times New Roman" w:hAnsi="Times New Roman" w:cs="Times New Roman"/>
          <w:sz w:val="28"/>
          <w:szCs w:val="28"/>
        </w:rPr>
        <w:t>.12.</w:t>
      </w:r>
      <w:r w:rsidR="008941A7">
        <w:rPr>
          <w:rFonts w:ascii="Times New Roman" w:hAnsi="Times New Roman" w:cs="Times New Roman"/>
          <w:sz w:val="28"/>
          <w:szCs w:val="28"/>
        </w:rPr>
        <w:t xml:space="preserve">2022 № 5-2/34з </w:t>
      </w:r>
      <w:r w:rsidR="00453526" w:rsidRPr="00453526">
        <w:rPr>
          <w:rFonts w:ascii="Times New Roman" w:hAnsi="Times New Roman" w:cs="Times New Roman"/>
          <w:sz w:val="28"/>
          <w:szCs w:val="28"/>
        </w:rPr>
        <w:t>«Об утверждении ставок арендной платы за земли, находящиеся в муниципальной собственности городского округа город Стерлитамак Республики Башкортостан»</w:t>
      </w:r>
      <w:r w:rsidR="00453526">
        <w:rPr>
          <w:sz w:val="28"/>
          <w:szCs w:val="28"/>
        </w:rPr>
        <w:t xml:space="preserve"> </w:t>
      </w:r>
    </w:p>
    <w:p w14:paraId="4DE1D41B" w14:textId="3E56E062" w:rsidR="006248BF" w:rsidRPr="00B24A15" w:rsidRDefault="006248BF" w:rsidP="00171C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A3388F" w14:textId="035305BF" w:rsidR="008C15F3" w:rsidRDefault="0033186E" w:rsidP="00171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48BF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hyperlink r:id="rId6" w:history="1">
        <w:r w:rsidRPr="006248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48BF">
        <w:rPr>
          <w:rFonts w:ascii="Times New Roman" w:hAnsi="Times New Roman" w:cs="Times New Roman"/>
          <w:sz w:val="28"/>
          <w:szCs w:val="28"/>
        </w:rPr>
        <w:t xml:space="preserve"> от 25</w:t>
      </w:r>
      <w:r w:rsidR="00171C84">
        <w:rPr>
          <w:rFonts w:ascii="Times New Roman" w:hAnsi="Times New Roman" w:cs="Times New Roman"/>
          <w:sz w:val="28"/>
          <w:szCs w:val="28"/>
        </w:rPr>
        <w:t>.10.</w:t>
      </w:r>
      <w:r w:rsidRPr="006248BF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48BF">
        <w:rPr>
          <w:rFonts w:ascii="Times New Roman" w:hAnsi="Times New Roman" w:cs="Times New Roman"/>
          <w:sz w:val="28"/>
          <w:szCs w:val="28"/>
        </w:rPr>
        <w:t xml:space="preserve"> 137-ФЗ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48BF">
        <w:rPr>
          <w:rFonts w:ascii="Times New Roman" w:hAnsi="Times New Roman" w:cs="Times New Roman"/>
          <w:sz w:val="28"/>
          <w:szCs w:val="28"/>
        </w:rPr>
        <w:t>О введении в действие Земельного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248BF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hyperlink r:id="rId7" w:history="1">
        <w:r w:rsidRPr="006248B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48BF">
        <w:rPr>
          <w:rFonts w:ascii="Times New Roman" w:hAnsi="Times New Roman" w:cs="Times New Roman"/>
          <w:sz w:val="28"/>
          <w:szCs w:val="28"/>
        </w:rPr>
        <w:t xml:space="preserve"> Республики Башкортостан от </w:t>
      </w:r>
      <w:r w:rsidR="00612F18">
        <w:rPr>
          <w:rFonts w:ascii="Times New Roman" w:hAnsi="Times New Roman" w:cs="Times New Roman"/>
          <w:sz w:val="28"/>
          <w:szCs w:val="28"/>
        </w:rPr>
        <w:t>0</w:t>
      </w:r>
      <w:r w:rsidRPr="006248BF">
        <w:rPr>
          <w:rFonts w:ascii="Times New Roman" w:hAnsi="Times New Roman" w:cs="Times New Roman"/>
          <w:sz w:val="28"/>
          <w:szCs w:val="28"/>
        </w:rPr>
        <w:t>5</w:t>
      </w:r>
      <w:r w:rsidR="00612F1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6248BF">
        <w:rPr>
          <w:rFonts w:ascii="Times New Roman" w:hAnsi="Times New Roman" w:cs="Times New Roman"/>
          <w:sz w:val="28"/>
          <w:szCs w:val="28"/>
        </w:rPr>
        <w:t xml:space="preserve">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48BF">
        <w:rPr>
          <w:rFonts w:ascii="Times New Roman" w:hAnsi="Times New Roman" w:cs="Times New Roman"/>
          <w:sz w:val="28"/>
          <w:szCs w:val="28"/>
        </w:rPr>
        <w:t xml:space="preserve"> 59-з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48BF">
        <w:rPr>
          <w:rFonts w:ascii="Times New Roman" w:hAnsi="Times New Roman" w:cs="Times New Roman"/>
          <w:sz w:val="28"/>
          <w:szCs w:val="28"/>
        </w:rPr>
        <w:t>О регулировании земельных отношений в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48BF">
        <w:rPr>
          <w:rFonts w:ascii="Times New Roman" w:hAnsi="Times New Roman" w:cs="Times New Roman"/>
          <w:sz w:val="28"/>
          <w:szCs w:val="28"/>
        </w:rPr>
        <w:t>, Законом Республики Башкортостан от 18</w:t>
      </w:r>
      <w:r w:rsidR="00171C84">
        <w:rPr>
          <w:rFonts w:ascii="Times New Roman" w:hAnsi="Times New Roman" w:cs="Times New Roman"/>
          <w:sz w:val="28"/>
          <w:szCs w:val="28"/>
        </w:rPr>
        <w:t>.03.</w:t>
      </w:r>
      <w:r w:rsidRPr="006248BF">
        <w:rPr>
          <w:rFonts w:ascii="Times New Roman" w:hAnsi="Times New Roman" w:cs="Times New Roman"/>
          <w:sz w:val="28"/>
          <w:szCs w:val="28"/>
        </w:rPr>
        <w:t>2005 № 162-з «О местном самоуправлении в Республике Башкортостан»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48B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248B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248BF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22</w:t>
      </w:r>
      <w:r w:rsidR="00171C84">
        <w:rPr>
          <w:rFonts w:ascii="Times New Roman" w:hAnsi="Times New Roman" w:cs="Times New Roman"/>
          <w:sz w:val="28"/>
          <w:szCs w:val="28"/>
        </w:rPr>
        <w:t>.12.</w:t>
      </w:r>
      <w:r w:rsidRPr="006248BF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48BF">
        <w:rPr>
          <w:rFonts w:ascii="Times New Roman" w:hAnsi="Times New Roman" w:cs="Times New Roman"/>
          <w:sz w:val="28"/>
          <w:szCs w:val="28"/>
        </w:rPr>
        <w:t xml:space="preserve"> 480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48BF">
        <w:rPr>
          <w:rFonts w:ascii="Times New Roman" w:hAnsi="Times New Roman" w:cs="Times New Roman"/>
          <w:sz w:val="28"/>
          <w:szCs w:val="28"/>
        </w:rPr>
        <w:t>Об определении размера арендной платы за земли, находящиеся в государственной собственности Республики Башкортостан, и земли,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331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24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исполнения решения Верховного Суда Республики Башкортостан от 27</w:t>
      </w:r>
      <w:r w:rsidR="00171C84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>2025 и апелляционного определение Четвертого апелляционного суда общей юрисдикции от 24</w:t>
      </w:r>
      <w:r w:rsidR="00171C84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8941A7">
        <w:rPr>
          <w:rFonts w:ascii="Times New Roman" w:hAnsi="Times New Roman" w:cs="Times New Roman"/>
          <w:sz w:val="28"/>
          <w:szCs w:val="28"/>
        </w:rPr>
        <w:t xml:space="preserve"> </w:t>
      </w:r>
      <w:r w:rsidRPr="006248BF">
        <w:rPr>
          <w:rFonts w:ascii="Times New Roman" w:hAnsi="Times New Roman" w:cs="Times New Roman"/>
          <w:sz w:val="28"/>
          <w:szCs w:val="28"/>
        </w:rPr>
        <w:t>Совет городского округа город С</w:t>
      </w:r>
      <w:bookmarkStart w:id="0" w:name="_GoBack"/>
      <w:bookmarkEnd w:id="0"/>
      <w:r w:rsidRPr="006248BF">
        <w:rPr>
          <w:rFonts w:ascii="Times New Roman" w:hAnsi="Times New Roman" w:cs="Times New Roman"/>
          <w:sz w:val="28"/>
          <w:szCs w:val="28"/>
        </w:rPr>
        <w:t xml:space="preserve">терлитамак Республики Башкортостан </w:t>
      </w:r>
    </w:p>
    <w:p w14:paraId="7F54524B" w14:textId="77777777" w:rsidR="008C15F3" w:rsidRDefault="008C15F3" w:rsidP="00171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837D5E" w14:textId="67813E61" w:rsidR="0033186E" w:rsidRDefault="008C15F3" w:rsidP="00171C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33186E" w:rsidRPr="006248BF">
        <w:rPr>
          <w:rFonts w:ascii="Times New Roman" w:hAnsi="Times New Roman" w:cs="Times New Roman"/>
          <w:sz w:val="28"/>
          <w:szCs w:val="28"/>
        </w:rPr>
        <w:t>:</w:t>
      </w:r>
    </w:p>
    <w:p w14:paraId="3097DD3D" w14:textId="77777777" w:rsidR="00612F18" w:rsidRPr="006248BF" w:rsidRDefault="00612F18" w:rsidP="00171C8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129DE3C" w14:textId="51CFD437" w:rsidR="00612F18" w:rsidRDefault="003F0843" w:rsidP="00171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12F18" w:rsidRPr="00612F18">
        <w:rPr>
          <w:rFonts w:ascii="Times New Roman" w:hAnsi="Times New Roman" w:cs="Times New Roman"/>
          <w:sz w:val="28"/>
          <w:szCs w:val="28"/>
        </w:rPr>
        <w:t>Внести изменения в решение Совета городского округа город Стерлитамак Республики Башкортостан от 30</w:t>
      </w:r>
      <w:r w:rsidR="00171C84">
        <w:rPr>
          <w:rFonts w:ascii="Times New Roman" w:hAnsi="Times New Roman" w:cs="Times New Roman"/>
          <w:sz w:val="28"/>
          <w:szCs w:val="28"/>
        </w:rPr>
        <w:t>.12.</w:t>
      </w:r>
      <w:r w:rsidR="00612F18" w:rsidRPr="00612F18">
        <w:rPr>
          <w:rFonts w:ascii="Times New Roman" w:hAnsi="Times New Roman" w:cs="Times New Roman"/>
          <w:sz w:val="28"/>
          <w:szCs w:val="28"/>
        </w:rPr>
        <w:t xml:space="preserve">2022 № 5-2/34з «Об утверждении ставок арендной платы за земли, находящиеся в муниципальной собственности городского округа город Стерлитамак Республики Башкортостан» (далее – Решение). </w:t>
      </w:r>
    </w:p>
    <w:p w14:paraId="77C0EB33" w14:textId="4D0F3DB5" w:rsidR="00EF3E07" w:rsidRDefault="00612F18" w:rsidP="00171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18">
        <w:rPr>
          <w:rFonts w:ascii="Times New Roman" w:hAnsi="Times New Roman" w:cs="Times New Roman"/>
          <w:sz w:val="28"/>
          <w:szCs w:val="28"/>
        </w:rPr>
        <w:t>1.1. Пункт 2 приложения к Решению изложить в следующей редакции:</w:t>
      </w:r>
    </w:p>
    <w:p w14:paraId="5CBF2CB5" w14:textId="77777777" w:rsidR="00612F18" w:rsidRDefault="00612F18" w:rsidP="00171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125"/>
        <w:gridCol w:w="4070"/>
        <w:gridCol w:w="1944"/>
        <w:gridCol w:w="1280"/>
      </w:tblGrid>
      <w:tr w:rsidR="00ED35BA" w:rsidRPr="00ED35BA" w14:paraId="76D94E3C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3A63D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D46D4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вида разрешенного использования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31698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вида разрешенного использования земельного участка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6AE6C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(числовое обозначение вида разрешенного использования земельного участка)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E199D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Ставки арендной платы в процентах от кадастровой стоимости, % </w:t>
            </w:r>
          </w:p>
        </w:tc>
      </w:tr>
      <w:tr w:rsidR="00ED35BA" w:rsidRPr="00ED35BA" w14:paraId="64F550C8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B4877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7A9AA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4AD95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40A45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AA412" w14:textId="77777777" w:rsidR="00ED35BA" w:rsidRPr="00ED35BA" w:rsidRDefault="00ED35BA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2A24F6" w:rsidRPr="00ED35BA" w14:paraId="4C48FFB7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EFC90" w14:textId="77777777" w:rsidR="002A24F6" w:rsidRPr="00ED35BA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BE851" w14:textId="77777777" w:rsidR="002A24F6" w:rsidRPr="00ED35BA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 застройка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C5A9F" w14:textId="77777777" w:rsidR="002A24F6" w:rsidRPr="00ED35BA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жилых домов различного вида. Содержание данного вида разрешенного использования включает в себя содержание видов разрешенного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использования с кодами 2.1 - 2.3, 2.5 - 2.7.1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D4E84" w14:textId="77777777" w:rsidR="002A24F6" w:rsidRPr="00ED35BA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2.0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A061B" w14:textId="77777777" w:rsidR="002A24F6" w:rsidRPr="00ED35BA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</w:tr>
      <w:tr w:rsidR="002A24F6" w:rsidRPr="002A24F6" w14:paraId="03594113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7449A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F9A97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A7A1B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жилого дома (отдельно стоящего здания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</w:t>
            </w:r>
          </w:p>
          <w:p w14:paraId="74CB432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гаражей для собственных нужд и хозяйственных построек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D5910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E7F60" w14:textId="36A978DA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4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4F6" w:rsidRPr="002A24F6" w14:paraId="7BD49B59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2160D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4A147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Малоэтажная многоквартирная жилая застройка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BEF3E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малоэтажных многоквартирных домов (многоквартирные дома высотой до 4 этажей, включая мансардный); </w:t>
            </w:r>
          </w:p>
          <w:p w14:paraId="3535FE2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обустройство спортивных и детских площадок, площадок для отдыха; </w:t>
            </w:r>
          </w:p>
          <w:p w14:paraId="736510D6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3D1B0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00ECD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</w:tr>
      <w:tr w:rsidR="002A24F6" w:rsidRPr="002A24F6" w14:paraId="51794785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88D1C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A34AE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Блокированная жилая застройка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3B1F5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  <w:p w14:paraId="6E3EC710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разведение декоративных и плодовых деревьев, овощных и ягодных культур; </w:t>
            </w:r>
          </w:p>
          <w:p w14:paraId="7967A074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гаражей для собственных нужд и иных вспомогательных сооружений; обустройство спортивных и детских площадок, площадок для отдыха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74DC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6D2F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</w:tr>
      <w:tr w:rsidR="002A24F6" w:rsidRPr="002A24F6" w14:paraId="50101715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98CB6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80253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Передвижное жилье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E0CA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</w:t>
            </w: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69F1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2309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</w:tr>
      <w:tr w:rsidR="002A24F6" w:rsidRPr="002A24F6" w14:paraId="47888F4B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259D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E804D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жилая застройка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CDDF7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многоквартирных домов этажностью не выше восьми этажей; </w:t>
            </w:r>
          </w:p>
          <w:p w14:paraId="28FC3E53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и озеленение; </w:t>
            </w:r>
          </w:p>
          <w:p w14:paraId="6FEFB7B6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подземных гаражей и автостоянок; обустройство спортивных и детских площадок, площадок для отдыха; </w:t>
            </w:r>
          </w:p>
          <w:p w14:paraId="5A67BED8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15CE1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4F99C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</w:tr>
      <w:tr w:rsidR="002A24F6" w:rsidRPr="002A24F6" w14:paraId="60C15B36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DFDD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134B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Многоэтажная жилая застройка (высотная застройка)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149F8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многоквартирных домов этажностью девять этажей и выше; </w:t>
            </w:r>
          </w:p>
          <w:p w14:paraId="5D3F8CFA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и озеленение придомовых территорий; </w:t>
            </w:r>
          </w:p>
          <w:p w14:paraId="6A104383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обустройство спортивных и детских площадок, хозяйственных площадок и площадок для отдыха; </w:t>
            </w:r>
          </w:p>
          <w:p w14:paraId="0CFAD9A0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B8B39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8B0BF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 </w:t>
            </w:r>
          </w:p>
        </w:tc>
      </w:tr>
      <w:tr w:rsidR="002A24F6" w:rsidRPr="002A24F6" w14:paraId="45C7B26F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51FEC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6A3DC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жилой застройки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903F7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9FACA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EBFA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3,9 </w:t>
            </w:r>
          </w:p>
        </w:tc>
      </w:tr>
      <w:tr w:rsidR="002A24F6" w:rsidRPr="002A24F6" w14:paraId="73D94576" w14:textId="77777777" w:rsidTr="002A24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1349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18B85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автотранспорта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24967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-места, за исключением гаражей, размещение которых предусмотрено содержанием видов разрешенного использования с кодами 2.7.2, 4.9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6D754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2.7.1 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F5C00" w14:textId="77777777" w:rsidR="002A24F6" w:rsidRPr="002A24F6" w:rsidRDefault="002A24F6" w:rsidP="0017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3,9 </w:t>
            </w:r>
          </w:p>
        </w:tc>
      </w:tr>
    </w:tbl>
    <w:p w14:paraId="68BAFD4F" w14:textId="77777777" w:rsidR="002A24F6" w:rsidRDefault="00ED35BA" w:rsidP="00171C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AF9815" w14:textId="3DCADF24" w:rsidR="002A24F6" w:rsidRDefault="0040070A" w:rsidP="00171C8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768C">
        <w:rPr>
          <w:rFonts w:ascii="Times New Roman" w:hAnsi="Times New Roman" w:cs="Times New Roman"/>
          <w:sz w:val="28"/>
          <w:szCs w:val="28"/>
        </w:rPr>
        <w:t>3.  Н</w:t>
      </w:r>
      <w:r w:rsidR="002A24F6">
        <w:rPr>
          <w:rFonts w:ascii="Times New Roman" w:hAnsi="Times New Roman" w:cs="Times New Roman"/>
          <w:sz w:val="28"/>
          <w:szCs w:val="28"/>
        </w:rPr>
        <w:t xml:space="preserve">астоящее решение </w:t>
      </w:r>
      <w:r w:rsidR="00F95864">
        <w:rPr>
          <w:rFonts w:ascii="Times New Roman" w:hAnsi="Times New Roman" w:cs="Times New Roman"/>
          <w:sz w:val="28"/>
          <w:szCs w:val="28"/>
        </w:rPr>
        <w:t>вступает в силу</w:t>
      </w:r>
      <w:r w:rsidR="002A24F6">
        <w:rPr>
          <w:rFonts w:ascii="Times New Roman" w:hAnsi="Times New Roman" w:cs="Times New Roman"/>
          <w:sz w:val="28"/>
          <w:szCs w:val="28"/>
        </w:rPr>
        <w:t xml:space="preserve"> с </w:t>
      </w:r>
      <w:r w:rsidR="00EF3E07">
        <w:rPr>
          <w:rFonts w:ascii="Times New Roman" w:hAnsi="Times New Roman" w:cs="Times New Roman"/>
          <w:sz w:val="28"/>
          <w:szCs w:val="28"/>
        </w:rPr>
        <w:t>24 июня 2025 года.</w:t>
      </w:r>
      <w:r w:rsidR="002A24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CA43F" w14:textId="365EBB96" w:rsidR="0040070A" w:rsidRDefault="002A24F6" w:rsidP="00171C8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3E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070A">
        <w:rPr>
          <w:rFonts w:ascii="Times New Roman" w:hAnsi="Times New Roman" w:cs="Times New Roman"/>
          <w:sz w:val="28"/>
          <w:szCs w:val="28"/>
        </w:rPr>
        <w:t>Настоящее р</w:t>
      </w:r>
      <w:r w:rsidR="0040070A" w:rsidRPr="00682B21">
        <w:rPr>
          <w:rFonts w:ascii="Times New Roman" w:hAnsi="Times New Roman" w:cs="Times New Roman"/>
          <w:sz w:val="28"/>
          <w:szCs w:val="28"/>
        </w:rPr>
        <w:t>ешение подлежит опубликованию в газете «Стерлитамакский рабочий» и размещению на официальном сайте Совета городского округа город Стерлитамак Республики Башкортостан.</w:t>
      </w:r>
    </w:p>
    <w:p w14:paraId="3549ABA3" w14:textId="5220A257" w:rsidR="0040070A" w:rsidRDefault="0040070A" w:rsidP="00171C8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4D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14:paraId="482F90A3" w14:textId="0F564804" w:rsidR="0040070A" w:rsidRDefault="0040070A" w:rsidP="00171C8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D5B2846" w14:textId="3F0C0168" w:rsidR="0040070A" w:rsidRDefault="0040070A" w:rsidP="00171C8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9ED29D" w14:textId="77777777" w:rsidR="00EF3E07" w:rsidRDefault="00EF3E07" w:rsidP="00171C84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345A121" w14:textId="1ADFCB7B" w:rsidR="00E70578" w:rsidRDefault="00E70578" w:rsidP="00171C84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24A1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0CF127B2" w14:textId="5C37713D" w:rsidR="008C15F3" w:rsidRDefault="00E70578" w:rsidP="00171C84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24A1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14:paraId="51435CE8" w14:textId="73793B9F" w:rsidR="00E70578" w:rsidRDefault="00E70578" w:rsidP="00171C84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24A15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14:paraId="5649A7F9" w14:textId="397A8DFA" w:rsidR="003C3FEB" w:rsidRDefault="00E70578" w:rsidP="00171C84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24A1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B24A15">
        <w:rPr>
          <w:rFonts w:ascii="Times New Roman" w:hAnsi="Times New Roman" w:cs="Times New Roman"/>
          <w:sz w:val="28"/>
          <w:szCs w:val="28"/>
        </w:rPr>
        <w:tab/>
      </w:r>
      <w:r w:rsidRPr="00B24A1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0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A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24A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3E07">
        <w:rPr>
          <w:rFonts w:ascii="Times New Roman" w:hAnsi="Times New Roman" w:cs="Times New Roman"/>
          <w:sz w:val="28"/>
          <w:szCs w:val="28"/>
        </w:rPr>
        <w:t>И</w:t>
      </w:r>
      <w:r w:rsidRPr="00B24A15">
        <w:rPr>
          <w:rFonts w:ascii="Times New Roman" w:hAnsi="Times New Roman" w:cs="Times New Roman"/>
          <w:sz w:val="28"/>
          <w:szCs w:val="28"/>
        </w:rPr>
        <w:t>.</w:t>
      </w:r>
      <w:r w:rsidR="00EF3E07">
        <w:rPr>
          <w:rFonts w:ascii="Times New Roman" w:hAnsi="Times New Roman" w:cs="Times New Roman"/>
          <w:sz w:val="28"/>
          <w:szCs w:val="28"/>
        </w:rPr>
        <w:t>А</w:t>
      </w:r>
      <w:r w:rsidRPr="00B24A15">
        <w:rPr>
          <w:rFonts w:ascii="Times New Roman" w:hAnsi="Times New Roman" w:cs="Times New Roman"/>
          <w:sz w:val="28"/>
          <w:szCs w:val="28"/>
        </w:rPr>
        <w:t xml:space="preserve">. </w:t>
      </w:r>
      <w:r w:rsidR="00EF3E07">
        <w:rPr>
          <w:rFonts w:ascii="Times New Roman" w:hAnsi="Times New Roman" w:cs="Times New Roman"/>
          <w:sz w:val="28"/>
          <w:szCs w:val="28"/>
        </w:rPr>
        <w:t>Сыров</w:t>
      </w:r>
      <w:r w:rsidR="00682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sectPr w:rsidR="003C3FEB" w:rsidSect="00171C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8D3"/>
    <w:multiLevelType w:val="hybridMultilevel"/>
    <w:tmpl w:val="1818D8A6"/>
    <w:lvl w:ilvl="0" w:tplc="4B323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E42FB1"/>
    <w:multiLevelType w:val="multilevel"/>
    <w:tmpl w:val="68B8CF74"/>
    <w:lvl w:ilvl="0">
      <w:start w:val="1"/>
      <w:numFmt w:val="decimal"/>
      <w:lvlText w:val="%1."/>
      <w:lvlJc w:val="left"/>
      <w:pPr>
        <w:ind w:left="854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2" w15:restartNumberingAfterBreak="0">
    <w:nsid w:val="63B60DD6"/>
    <w:multiLevelType w:val="hybridMultilevel"/>
    <w:tmpl w:val="36968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72"/>
    <w:rsid w:val="0002768C"/>
    <w:rsid w:val="00040382"/>
    <w:rsid w:val="00051B25"/>
    <w:rsid w:val="0007273D"/>
    <w:rsid w:val="00084DF0"/>
    <w:rsid w:val="00171C84"/>
    <w:rsid w:val="001A0BCF"/>
    <w:rsid w:val="001F704E"/>
    <w:rsid w:val="00210C70"/>
    <w:rsid w:val="002A24F6"/>
    <w:rsid w:val="002B5ED9"/>
    <w:rsid w:val="00301273"/>
    <w:rsid w:val="0033186E"/>
    <w:rsid w:val="003A3D1E"/>
    <w:rsid w:val="003C3FEB"/>
    <w:rsid w:val="003C7072"/>
    <w:rsid w:val="003F0843"/>
    <w:rsid w:val="0040070A"/>
    <w:rsid w:val="0041089A"/>
    <w:rsid w:val="00412889"/>
    <w:rsid w:val="00413B8C"/>
    <w:rsid w:val="0044204D"/>
    <w:rsid w:val="00453526"/>
    <w:rsid w:val="005065DE"/>
    <w:rsid w:val="00544327"/>
    <w:rsid w:val="0059384D"/>
    <w:rsid w:val="00612F18"/>
    <w:rsid w:val="006248BF"/>
    <w:rsid w:val="00632271"/>
    <w:rsid w:val="00682B21"/>
    <w:rsid w:val="006E5B69"/>
    <w:rsid w:val="00712998"/>
    <w:rsid w:val="0078010B"/>
    <w:rsid w:val="008614AF"/>
    <w:rsid w:val="008748FC"/>
    <w:rsid w:val="008941A7"/>
    <w:rsid w:val="008C15F3"/>
    <w:rsid w:val="008C6592"/>
    <w:rsid w:val="00947FF0"/>
    <w:rsid w:val="0098102E"/>
    <w:rsid w:val="009841D0"/>
    <w:rsid w:val="009A6283"/>
    <w:rsid w:val="00A00814"/>
    <w:rsid w:val="00A0402C"/>
    <w:rsid w:val="00A15570"/>
    <w:rsid w:val="00A36FBA"/>
    <w:rsid w:val="00B24A15"/>
    <w:rsid w:val="00B61A61"/>
    <w:rsid w:val="00BB58B1"/>
    <w:rsid w:val="00BF06EB"/>
    <w:rsid w:val="00C12B9E"/>
    <w:rsid w:val="00C24555"/>
    <w:rsid w:val="00C31D9A"/>
    <w:rsid w:val="00CA1793"/>
    <w:rsid w:val="00CA35F5"/>
    <w:rsid w:val="00CB247B"/>
    <w:rsid w:val="00CC0116"/>
    <w:rsid w:val="00CD734E"/>
    <w:rsid w:val="00D276F3"/>
    <w:rsid w:val="00D4400C"/>
    <w:rsid w:val="00D53783"/>
    <w:rsid w:val="00D60E6A"/>
    <w:rsid w:val="00D62788"/>
    <w:rsid w:val="00D951DE"/>
    <w:rsid w:val="00DB1CC8"/>
    <w:rsid w:val="00DB710B"/>
    <w:rsid w:val="00DC00F6"/>
    <w:rsid w:val="00DC5BF6"/>
    <w:rsid w:val="00E70578"/>
    <w:rsid w:val="00E721FF"/>
    <w:rsid w:val="00E8585B"/>
    <w:rsid w:val="00EB6739"/>
    <w:rsid w:val="00EC3C7C"/>
    <w:rsid w:val="00ED35BA"/>
    <w:rsid w:val="00EF3E07"/>
    <w:rsid w:val="00EF614F"/>
    <w:rsid w:val="00F76DBA"/>
    <w:rsid w:val="00F95864"/>
    <w:rsid w:val="00FA7BAF"/>
    <w:rsid w:val="00FC6307"/>
    <w:rsid w:val="00FD1806"/>
    <w:rsid w:val="00FE3E6A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EE99"/>
  <w15:chartTrackingRefBased/>
  <w15:docId w15:val="{D73B7E08-F22D-46E1-B66B-A1B1199A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BF"/>
  </w:style>
  <w:style w:type="paragraph" w:styleId="1">
    <w:name w:val="heading 1"/>
    <w:basedOn w:val="a"/>
    <w:next w:val="a"/>
    <w:link w:val="10"/>
    <w:uiPriority w:val="9"/>
    <w:qFormat/>
    <w:rsid w:val="008C1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82B21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3C7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uiPriority w:val="99"/>
    <w:rsid w:val="003C7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1F70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82B21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B2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682B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82B2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2B21"/>
  </w:style>
  <w:style w:type="paragraph" w:customStyle="1" w:styleId="ConsPlusNonformat">
    <w:name w:val="ConsPlusNonforma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82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68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D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1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FFF839E3B35AF398EBC7963CEACB2130241BD6A9861DE8844F89EB3937CF2A3590BD949C27396699CC1B0AFFF8F2D0671056FC6E850999FE36702KEB7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AEFFF839E3B35AF398EBC7963CEACB2130241BD6A9862D48C4AF89EB3937CF2A3590BD949C27396689CC5B4ABFF8F2D0671056FC6E850999FE36702KEB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EFFF839E3B35AF398EA27475A2F3BB100D1DB069956C80D716FEC9ECC37AA7F11955800A8E60966A82C2B3ACKFB6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80E4-EED0-4B5B-962F-EB60B102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Ведущий специалист Совета</cp:lastModifiedBy>
  <cp:revision>12</cp:revision>
  <cp:lastPrinted>2025-08-29T04:29:00Z</cp:lastPrinted>
  <dcterms:created xsi:type="dcterms:W3CDTF">2025-08-11T11:12:00Z</dcterms:created>
  <dcterms:modified xsi:type="dcterms:W3CDTF">2025-08-29T06:48:00Z</dcterms:modified>
</cp:coreProperties>
</file>