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58" w:rsidRPr="00AC0358" w:rsidRDefault="004C232D" w:rsidP="00AC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r w:rsidR="00AC0358"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Совета городского округа г. Стерлитамак Республики Башкортостан от 25.11.2014 N 3-3/29з "Об утверждении административных регламентов предоставления муниципальных услуг " </w:t>
      </w:r>
    </w:p>
    <w:p w:rsidR="00AC0358" w:rsidRPr="00AC0358" w:rsidRDefault="00AC0358" w:rsidP="00AC035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0358">
        <w:rPr>
          <w:rFonts w:ascii="Times New Roman" w:eastAsia="Calibri" w:hAnsi="Times New Roman" w:cs="Times New Roman"/>
          <w:bCs/>
          <w:sz w:val="28"/>
          <w:szCs w:val="28"/>
        </w:rPr>
        <w:t>(в ред. Решений Совета городского округа г. Стерлитамак РБ от 14.04.2015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8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3-2/34з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, от 30.06.2015 </w:t>
      </w:r>
      <w:hyperlink r:id="rId9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3-4/36з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, от 20.10.2015 </w:t>
      </w:r>
      <w:hyperlink r:id="rId10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3-1/39з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, от 26.05.2016 </w:t>
      </w:r>
      <w:hyperlink r:id="rId11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3-3/45з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, от 06.09.2016 </w:t>
      </w:r>
      <w:hyperlink r:id="rId12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3-2/47з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, от 23.05.2017 </w:t>
      </w:r>
      <w:hyperlink r:id="rId13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4-5/8з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, от 28.08.2018 </w:t>
      </w:r>
      <w:hyperlink r:id="rId14" w:history="1">
        <w:r w:rsidRPr="00AC0358">
          <w:rPr>
            <w:rFonts w:ascii="Times New Roman" w:eastAsia="Calibri" w:hAnsi="Times New Roman" w:cs="Times New Roman"/>
            <w:bCs/>
            <w:sz w:val="28"/>
            <w:szCs w:val="28"/>
          </w:rPr>
          <w:t>N 4-11/19з</w:t>
        </w:r>
      </w:hyperlink>
      <w:r w:rsidRPr="00AC0358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bookmarkEnd w:id="0"/>
    <w:p w:rsidR="00E93464" w:rsidRDefault="00E93464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58" w:rsidRPr="008A70A4" w:rsidRDefault="00AC0358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FC" w:rsidRPr="00B34BAD" w:rsidRDefault="004739FC" w:rsidP="004739FC">
      <w:pPr>
        <w:pStyle w:val="ConsPlusNormal"/>
        <w:ind w:firstLine="540"/>
        <w:jc w:val="both"/>
        <w:rPr>
          <w:sz w:val="28"/>
          <w:szCs w:val="28"/>
        </w:rPr>
      </w:pPr>
      <w:r w:rsidRPr="00B34BAD">
        <w:rPr>
          <w:sz w:val="28"/>
          <w:szCs w:val="28"/>
        </w:rPr>
        <w:t xml:space="preserve">Руководствуясь Федеральным </w:t>
      </w:r>
      <w:hyperlink r:id="rId15" w:history="1">
        <w:r w:rsidRPr="00B34BAD">
          <w:rPr>
            <w:color w:val="0000FF"/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Федеральным </w:t>
      </w:r>
      <w:hyperlink r:id="rId16" w:history="1">
        <w:r w:rsidRPr="00B34BAD">
          <w:rPr>
            <w:color w:val="0000FF"/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 w:rsidRPr="00B34BAD">
          <w:rPr>
            <w:color w:val="0000FF"/>
            <w:sz w:val="28"/>
            <w:szCs w:val="28"/>
          </w:rPr>
          <w:t>Уставом</w:t>
        </w:r>
      </w:hyperlink>
      <w:r w:rsidRPr="00B34BAD">
        <w:rPr>
          <w:sz w:val="28"/>
          <w:szCs w:val="28"/>
        </w:rPr>
        <w:t xml:space="preserve"> городского округа город Стерлитамак Республики Башкортостан, в связи с дальнейшим утверждением соответствующ</w:t>
      </w:r>
      <w:r w:rsidR="00B34BAD">
        <w:rPr>
          <w:sz w:val="28"/>
          <w:szCs w:val="28"/>
        </w:rPr>
        <w:t>его правового акта</w:t>
      </w:r>
      <w:r w:rsidRPr="00B34BAD">
        <w:rPr>
          <w:sz w:val="28"/>
          <w:szCs w:val="28"/>
        </w:rPr>
        <w:t xml:space="preserve"> постановлени</w:t>
      </w:r>
      <w:r w:rsidR="00B34BAD">
        <w:rPr>
          <w:sz w:val="28"/>
          <w:szCs w:val="28"/>
        </w:rPr>
        <w:t>ем</w:t>
      </w:r>
      <w:r w:rsidRPr="00B34BAD">
        <w:rPr>
          <w:sz w:val="28"/>
          <w:szCs w:val="28"/>
        </w:rPr>
        <w:t xml:space="preserve"> Администрации городского округа город Стерлитамак, Совет городского округа город Стерлитамак Республики Башкортостан</w:t>
      </w:r>
      <w:r w:rsidR="00B34BAD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р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е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ш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и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л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:</w:t>
      </w:r>
    </w:p>
    <w:p w:rsidR="007062EB" w:rsidRDefault="004739FC" w:rsidP="00ED3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062EB" w:rsidRPr="00A96F22">
        <w:rPr>
          <w:rFonts w:ascii="Times New Roman" w:hAnsi="Times New Roman" w:cs="Times New Roman"/>
          <w:bCs/>
          <w:sz w:val="28"/>
          <w:szCs w:val="28"/>
        </w:rPr>
        <w:t xml:space="preserve">Решение Совета городского округа г. Стерлитамак РБ </w:t>
      </w:r>
      <w:r w:rsidR="00ED33B7"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от 25.11.2014 </w:t>
      </w:r>
      <w:r w:rsidR="00ED33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ED33B7" w:rsidRPr="00AC0358">
        <w:rPr>
          <w:rFonts w:ascii="Times New Roman" w:eastAsia="Calibri" w:hAnsi="Times New Roman" w:cs="Times New Roman"/>
          <w:bCs/>
          <w:sz w:val="28"/>
          <w:szCs w:val="28"/>
        </w:rPr>
        <w:t>N 3-3/29з "Об утверждении административных регламентов предоставления муниципальных услуг"</w:t>
      </w:r>
      <w:r w:rsidR="00706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40D">
        <w:rPr>
          <w:rFonts w:ascii="Times New Roman" w:hAnsi="Times New Roman" w:cs="Times New Roman"/>
          <w:bCs/>
          <w:sz w:val="28"/>
          <w:szCs w:val="28"/>
        </w:rPr>
        <w:t xml:space="preserve">(далее – Решение Совета) </w:t>
      </w:r>
      <w:r w:rsidR="007062EB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7A140D" w:rsidRDefault="007A140D" w:rsidP="007A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   Признать утратившим силу абзац 3 пункта 1 Решения Совета;</w:t>
      </w:r>
    </w:p>
    <w:p w:rsidR="00B34BAD" w:rsidRDefault="007A140D" w:rsidP="007A14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9FC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«Административный регламент предоставления муниципальной услуги «Принятие на учет граждан в качестве нуждающихся в жилых помещениях»</w:t>
      </w:r>
      <w:r w:rsidR="005F23C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</w:t>
      </w:r>
      <w:r w:rsidR="004D5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3C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г. Стерлитамак Р</w:t>
      </w:r>
      <w:r w:rsidR="005F23C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30.06.2015 </w:t>
      </w:r>
      <w:r w:rsidR="004D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18" w:history="1">
        <w:r w:rsidR="00B34BAD" w:rsidRPr="005F2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3-4/36з</w:t>
        </w:r>
      </w:hyperlink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26.05.2016 </w:t>
      </w:r>
      <w:hyperlink r:id="rId19" w:history="1">
        <w:r w:rsidR="00B34BAD" w:rsidRPr="005F2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3-3/45з</w:t>
        </w:r>
      </w:hyperlink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3CD" w:rsidRDefault="005F23CD" w:rsidP="005F2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Совета городского округа город Стерлитамак Республики Башкортостан подлежит опубликованию в газете "Стерлитамакский рабочий" и вступает в силу после официального опубликования.</w:t>
      </w:r>
    </w:p>
    <w:p w:rsidR="005F23CD" w:rsidRPr="005F23CD" w:rsidRDefault="005F23CD" w:rsidP="005F2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58" w:rsidRDefault="00AC0358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D7" w:rsidRPr="005F23CD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0B30D7" w:rsidRPr="005F23CD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0B30D7" w:rsidRPr="005F23CD" w:rsidRDefault="00A1665A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B30D7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2F6A0E" w:rsidRPr="00EB7ACE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65A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sectPr w:rsidR="002F6A0E" w:rsidRPr="00EB7ACE" w:rsidSect="00AC0358">
      <w:pgSz w:w="11909" w:h="16838"/>
      <w:pgMar w:top="709" w:right="567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7" w:rsidRDefault="00F24967">
      <w:pPr>
        <w:spacing w:after="0" w:line="240" w:lineRule="auto"/>
      </w:pPr>
      <w:r>
        <w:separator/>
      </w:r>
    </w:p>
  </w:endnote>
  <w:endnote w:type="continuationSeparator" w:id="0">
    <w:p w:rsidR="00F24967" w:rsidRDefault="00F2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7" w:rsidRDefault="00F24967">
      <w:pPr>
        <w:spacing w:after="0" w:line="240" w:lineRule="auto"/>
      </w:pPr>
      <w:r>
        <w:separator/>
      </w:r>
    </w:p>
  </w:footnote>
  <w:footnote w:type="continuationSeparator" w:id="0">
    <w:p w:rsidR="00F24967" w:rsidRDefault="00F2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938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5738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2CEA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739FC"/>
    <w:rsid w:val="00485815"/>
    <w:rsid w:val="00492701"/>
    <w:rsid w:val="004A0339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D5234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3903"/>
    <w:rsid w:val="00527A20"/>
    <w:rsid w:val="0053013F"/>
    <w:rsid w:val="005519D6"/>
    <w:rsid w:val="00554252"/>
    <w:rsid w:val="0055639F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23CD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A40BA"/>
    <w:rsid w:val="006A5E97"/>
    <w:rsid w:val="006A63A3"/>
    <w:rsid w:val="006B1A1C"/>
    <w:rsid w:val="006B1E4A"/>
    <w:rsid w:val="006B68DD"/>
    <w:rsid w:val="006B7222"/>
    <w:rsid w:val="006D186E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2EB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140D"/>
    <w:rsid w:val="007A294D"/>
    <w:rsid w:val="007B0785"/>
    <w:rsid w:val="007B12D9"/>
    <w:rsid w:val="007B7485"/>
    <w:rsid w:val="007C0190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212F5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0BE7"/>
    <w:rsid w:val="009225F6"/>
    <w:rsid w:val="0092361B"/>
    <w:rsid w:val="00927E86"/>
    <w:rsid w:val="00933FEE"/>
    <w:rsid w:val="00947C1A"/>
    <w:rsid w:val="0095138D"/>
    <w:rsid w:val="00952CF1"/>
    <w:rsid w:val="00955AED"/>
    <w:rsid w:val="009643E6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96F22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358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34BA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76D7F"/>
    <w:rsid w:val="00C84A64"/>
    <w:rsid w:val="00C93FF6"/>
    <w:rsid w:val="00C94721"/>
    <w:rsid w:val="00CA3EAF"/>
    <w:rsid w:val="00CB6AE9"/>
    <w:rsid w:val="00CC3F7F"/>
    <w:rsid w:val="00CE3C6E"/>
    <w:rsid w:val="00CF2F1C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5610F"/>
    <w:rsid w:val="00E6009C"/>
    <w:rsid w:val="00E60A74"/>
    <w:rsid w:val="00E65EAB"/>
    <w:rsid w:val="00E705F8"/>
    <w:rsid w:val="00E727DF"/>
    <w:rsid w:val="00E86308"/>
    <w:rsid w:val="00E901CB"/>
    <w:rsid w:val="00E93464"/>
    <w:rsid w:val="00EA190E"/>
    <w:rsid w:val="00EA6248"/>
    <w:rsid w:val="00EB118F"/>
    <w:rsid w:val="00EB22FC"/>
    <w:rsid w:val="00EB7ACE"/>
    <w:rsid w:val="00EC0DBB"/>
    <w:rsid w:val="00ED33B7"/>
    <w:rsid w:val="00ED6BCA"/>
    <w:rsid w:val="00EE1C7B"/>
    <w:rsid w:val="00EE5412"/>
    <w:rsid w:val="00EF3FC9"/>
    <w:rsid w:val="00F05CFD"/>
    <w:rsid w:val="00F10FEA"/>
    <w:rsid w:val="00F24967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804F3E-D148-44EA-8447-DFF8B60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A361A8CE274CF7430AA3672A7DA18E1359CFA3A762A6FC3F3B10229A65648F60F8BD04E749AF658E47BD7798932DB13B8C9691E0C130FEE720FBp5WDG" TargetMode="External"/><Relationship Id="rId13" Type="http://schemas.openxmlformats.org/officeDocument/2006/relationships/hyperlink" Target="consultantplus://offline/ref=35B6A361A8CE274CF7430AA3672A7DA18E1359CFA3A661A4FA353B10229A65648F60F8BD04E749AF658E47BD7A98932DB13B8C9691E0C130FEE720FBp5WDG" TargetMode="External"/><Relationship Id="rId18" Type="http://schemas.openxmlformats.org/officeDocument/2006/relationships/hyperlink" Target="consultantplus://offline/ref=C09050DC3077FCD2DC70AE5AB5D9BFB6F7D690F79BEDF7A8A37EA1C7BF9EDBFDB0F4F8E42517F1B0C8245A6A3DAAFC3762B1357C133C12842D967948t0e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6A361A8CE274CF7430AA3672A7DA18E1359CFA3A765ACF4353B10229A65648F60F8BD04E749AF658E47BD7498932DB13B8C9691E0C130FEE720FBp5WDG" TargetMode="External"/><Relationship Id="rId17" Type="http://schemas.openxmlformats.org/officeDocument/2006/relationships/hyperlink" Target="consultantplus://offline/ref=2F767974A45260E15B422B42B1A0D8C1A191D09D6A2821215F4546C8E691AFDD7C98C664FF235CFA1E5F5BA10F03FAB909463E9E933BC89B6FD1E546n3h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767974A45260E15B42354FA7CC87C8A3938F926C20237E0119409FB9C1A9882ED8983DBE644FFB174159A00Fn0h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B6A361A8CE274CF7430AA3672A7DA18E1359CFA3A661ACFC353B10229A65648F60F8BD04E749AF658E47BC7298932DB13B8C9691E0C130FEE720FBp5W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767974A45260E15B42354FA7CC87C8A39287946D21237E0119409FB9C1A9882ED8983DBE644FFB174159A00Fn0h1I" TargetMode="External"/><Relationship Id="rId10" Type="http://schemas.openxmlformats.org/officeDocument/2006/relationships/hyperlink" Target="consultantplus://offline/ref=35B6A361A8CE274CF7430AA3672A7DA18E1359CFA3A661ADFB363B10229A65648F60F8BD04E749AF658E47BD7798932DB13B8C9691E0C130FEE720FBp5WDG" TargetMode="External"/><Relationship Id="rId19" Type="http://schemas.openxmlformats.org/officeDocument/2006/relationships/hyperlink" Target="consultantplus://offline/ref=C09050DC3077FCD2DC70AE5AB5D9BFB6F7D690F79BEDF7A9A574A1C7BF9EDBFDB0F4F8E42517F1B0C8245A6A3FAAFC3762B1357C133C12842D967948t0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6A361A8CE274CF7430AA3672A7DA18E1359CFA3A661ADFA3F3B10229A65648F60F8BD04E749AF658E47BC7198932DB13B8C9691E0C130FEE720FBp5WDG" TargetMode="External"/><Relationship Id="rId14" Type="http://schemas.openxmlformats.org/officeDocument/2006/relationships/hyperlink" Target="consultantplus://offline/ref=35B6A361A8CE274CF7430AA3672A7DA18E1359CFA3A566A4F5343B10229A65648F60F8BD04E749AF658E47BC7098932DB13B8C9691E0C130FEE720FBp5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1D74-A3DF-42F0-B65C-3F090B20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3</cp:revision>
  <cp:lastPrinted>2019-10-30T06:30:00Z</cp:lastPrinted>
  <dcterms:created xsi:type="dcterms:W3CDTF">2019-10-30T06:36:00Z</dcterms:created>
  <dcterms:modified xsi:type="dcterms:W3CDTF">2019-12-16T11:27:00Z</dcterms:modified>
</cp:coreProperties>
</file>