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AA" w:rsidRPr="00D25977" w:rsidRDefault="00B456AA" w:rsidP="00B456AA">
      <w:pPr>
        <w:spacing w:after="0" w:line="240" w:lineRule="auto"/>
        <w:jc w:val="right"/>
        <w:rPr>
          <w:rFonts w:ascii="Times New Roman" w:hAnsi="Times New Roman" w:cs="Times New Roman"/>
          <w:sz w:val="24"/>
          <w:szCs w:val="24"/>
        </w:rPr>
      </w:pPr>
      <w:r w:rsidRPr="00D25977">
        <w:rPr>
          <w:rFonts w:ascii="Times New Roman" w:hAnsi="Times New Roman" w:cs="Times New Roman"/>
          <w:sz w:val="24"/>
          <w:szCs w:val="24"/>
        </w:rPr>
        <w:t xml:space="preserve">Приложение </w:t>
      </w:r>
      <w:r w:rsidR="003E3B08" w:rsidRPr="00D25977">
        <w:rPr>
          <w:rFonts w:ascii="Times New Roman" w:hAnsi="Times New Roman" w:cs="Times New Roman"/>
          <w:sz w:val="24"/>
          <w:szCs w:val="24"/>
        </w:rPr>
        <w:t>№</w:t>
      </w:r>
      <w:r w:rsidRPr="00D25977">
        <w:rPr>
          <w:rFonts w:ascii="Times New Roman" w:hAnsi="Times New Roman" w:cs="Times New Roman"/>
          <w:sz w:val="24"/>
          <w:szCs w:val="24"/>
        </w:rPr>
        <w:t xml:space="preserve"> 2</w:t>
      </w:r>
    </w:p>
    <w:p w:rsidR="00B456AA" w:rsidRPr="00D25977" w:rsidRDefault="00B456AA" w:rsidP="00B456AA">
      <w:pPr>
        <w:spacing w:after="0" w:line="240" w:lineRule="auto"/>
        <w:jc w:val="right"/>
        <w:rPr>
          <w:rFonts w:ascii="Times New Roman" w:hAnsi="Times New Roman" w:cs="Times New Roman"/>
          <w:sz w:val="24"/>
          <w:szCs w:val="24"/>
        </w:rPr>
      </w:pPr>
      <w:r w:rsidRPr="00D25977">
        <w:rPr>
          <w:rFonts w:ascii="Times New Roman" w:hAnsi="Times New Roman" w:cs="Times New Roman"/>
          <w:sz w:val="24"/>
          <w:szCs w:val="24"/>
        </w:rPr>
        <w:t>к Положению о проведении конкурса о</w:t>
      </w:r>
    </w:p>
    <w:p w:rsidR="00B456AA" w:rsidRPr="00D25977" w:rsidRDefault="00B456AA" w:rsidP="00B456AA">
      <w:pPr>
        <w:spacing w:after="0" w:line="240" w:lineRule="auto"/>
        <w:jc w:val="right"/>
        <w:rPr>
          <w:rFonts w:ascii="Times New Roman" w:hAnsi="Times New Roman" w:cs="Times New Roman"/>
          <w:sz w:val="24"/>
          <w:szCs w:val="24"/>
        </w:rPr>
      </w:pPr>
      <w:r w:rsidRPr="00D25977">
        <w:rPr>
          <w:rFonts w:ascii="Times New Roman" w:hAnsi="Times New Roman" w:cs="Times New Roman"/>
          <w:sz w:val="24"/>
          <w:szCs w:val="24"/>
        </w:rPr>
        <w:t xml:space="preserve">праве на получение свидетельства </w:t>
      </w:r>
      <w:proofErr w:type="gramStart"/>
      <w:r w:rsidRPr="00D25977">
        <w:rPr>
          <w:rFonts w:ascii="Times New Roman" w:hAnsi="Times New Roman" w:cs="Times New Roman"/>
          <w:sz w:val="24"/>
          <w:szCs w:val="24"/>
        </w:rPr>
        <w:t>об</w:t>
      </w:r>
      <w:proofErr w:type="gramEnd"/>
    </w:p>
    <w:p w:rsidR="00B456AA" w:rsidRPr="00D25977" w:rsidRDefault="00B456AA" w:rsidP="00B456AA">
      <w:pPr>
        <w:spacing w:after="0" w:line="240" w:lineRule="auto"/>
        <w:jc w:val="right"/>
        <w:rPr>
          <w:rFonts w:ascii="Times New Roman" w:hAnsi="Times New Roman" w:cs="Times New Roman"/>
          <w:sz w:val="24"/>
          <w:szCs w:val="24"/>
        </w:rPr>
      </w:pPr>
      <w:proofErr w:type="gramStart"/>
      <w:r w:rsidRPr="00D25977">
        <w:rPr>
          <w:rFonts w:ascii="Times New Roman" w:hAnsi="Times New Roman" w:cs="Times New Roman"/>
          <w:sz w:val="24"/>
          <w:szCs w:val="24"/>
        </w:rPr>
        <w:t>осуществлении</w:t>
      </w:r>
      <w:proofErr w:type="gramEnd"/>
      <w:r w:rsidRPr="00D25977">
        <w:rPr>
          <w:rFonts w:ascii="Times New Roman" w:hAnsi="Times New Roman" w:cs="Times New Roman"/>
          <w:sz w:val="24"/>
          <w:szCs w:val="24"/>
        </w:rPr>
        <w:t xml:space="preserve"> перевозок по одному или</w:t>
      </w:r>
    </w:p>
    <w:p w:rsidR="00B456AA" w:rsidRPr="00D25977" w:rsidRDefault="00B456AA" w:rsidP="00B456AA">
      <w:pPr>
        <w:spacing w:after="0" w:line="240" w:lineRule="auto"/>
        <w:jc w:val="right"/>
        <w:rPr>
          <w:rFonts w:ascii="Times New Roman" w:hAnsi="Times New Roman" w:cs="Times New Roman"/>
          <w:sz w:val="24"/>
          <w:szCs w:val="24"/>
        </w:rPr>
      </w:pPr>
      <w:r w:rsidRPr="00D25977">
        <w:rPr>
          <w:rFonts w:ascii="Times New Roman" w:hAnsi="Times New Roman" w:cs="Times New Roman"/>
          <w:sz w:val="24"/>
          <w:szCs w:val="24"/>
        </w:rPr>
        <w:t>нескольким муниципальным маршрутам</w:t>
      </w:r>
    </w:p>
    <w:p w:rsidR="00B456AA" w:rsidRPr="00D25977" w:rsidRDefault="00B456AA" w:rsidP="00B456AA">
      <w:pPr>
        <w:spacing w:after="0" w:line="240" w:lineRule="auto"/>
        <w:jc w:val="right"/>
        <w:rPr>
          <w:rFonts w:ascii="Times New Roman" w:hAnsi="Times New Roman" w:cs="Times New Roman"/>
          <w:sz w:val="24"/>
          <w:szCs w:val="24"/>
        </w:rPr>
      </w:pPr>
      <w:r w:rsidRPr="00D25977">
        <w:rPr>
          <w:rFonts w:ascii="Times New Roman" w:hAnsi="Times New Roman" w:cs="Times New Roman"/>
          <w:sz w:val="24"/>
          <w:szCs w:val="24"/>
        </w:rPr>
        <w:t>регулярных перевозок на территории</w:t>
      </w:r>
    </w:p>
    <w:p w:rsidR="00B456AA" w:rsidRPr="00D25977" w:rsidRDefault="00B456AA" w:rsidP="00B456AA">
      <w:pPr>
        <w:spacing w:after="0" w:line="240" w:lineRule="auto"/>
        <w:jc w:val="right"/>
        <w:rPr>
          <w:rFonts w:ascii="Times New Roman" w:hAnsi="Times New Roman" w:cs="Times New Roman"/>
          <w:sz w:val="24"/>
          <w:szCs w:val="24"/>
        </w:rPr>
      </w:pPr>
      <w:r w:rsidRPr="00D25977">
        <w:rPr>
          <w:rFonts w:ascii="Times New Roman" w:hAnsi="Times New Roman" w:cs="Times New Roman"/>
          <w:sz w:val="24"/>
          <w:szCs w:val="24"/>
        </w:rPr>
        <w:t>ородского округа город Стерлитамак</w:t>
      </w:r>
    </w:p>
    <w:p w:rsidR="00B456AA" w:rsidRPr="00D25977" w:rsidRDefault="00B456AA" w:rsidP="00B456AA">
      <w:pPr>
        <w:spacing w:after="0" w:line="240" w:lineRule="auto"/>
        <w:jc w:val="right"/>
        <w:rPr>
          <w:rFonts w:ascii="Times New Roman" w:hAnsi="Times New Roman" w:cs="Times New Roman"/>
          <w:sz w:val="24"/>
          <w:szCs w:val="24"/>
        </w:rPr>
      </w:pPr>
      <w:r w:rsidRPr="00D25977">
        <w:rPr>
          <w:rFonts w:ascii="Times New Roman" w:hAnsi="Times New Roman" w:cs="Times New Roman"/>
          <w:sz w:val="24"/>
          <w:szCs w:val="24"/>
        </w:rPr>
        <w:t>Республики Башкортостан</w:t>
      </w:r>
    </w:p>
    <w:p w:rsidR="00B456AA" w:rsidRPr="00D25977" w:rsidRDefault="00B456AA" w:rsidP="00B456AA">
      <w:pPr>
        <w:rPr>
          <w:rFonts w:ascii="Times New Roman" w:hAnsi="Times New Roman" w:cs="Times New Roman"/>
          <w:sz w:val="24"/>
          <w:szCs w:val="24"/>
        </w:rPr>
      </w:pPr>
    </w:p>
    <w:p w:rsidR="00B456AA" w:rsidRPr="00B456AA" w:rsidRDefault="00B456AA" w:rsidP="00B456AA">
      <w:pPr>
        <w:spacing w:after="0" w:line="240" w:lineRule="auto"/>
        <w:jc w:val="center"/>
        <w:rPr>
          <w:rFonts w:ascii="Times New Roman" w:hAnsi="Times New Roman" w:cs="Times New Roman"/>
          <w:sz w:val="24"/>
          <w:szCs w:val="24"/>
        </w:rPr>
      </w:pPr>
      <w:bookmarkStart w:id="0" w:name="Par654"/>
      <w:bookmarkEnd w:id="0"/>
      <w:r w:rsidRPr="00B456AA">
        <w:rPr>
          <w:rFonts w:ascii="Times New Roman" w:hAnsi="Times New Roman" w:cs="Times New Roman"/>
          <w:sz w:val="24"/>
          <w:szCs w:val="24"/>
        </w:rPr>
        <w:t>ШКАЛА</w:t>
      </w:r>
    </w:p>
    <w:p w:rsidR="00B456AA" w:rsidRPr="00B456AA" w:rsidRDefault="00B456AA" w:rsidP="00B456AA">
      <w:pPr>
        <w:spacing w:after="0" w:line="240" w:lineRule="auto"/>
        <w:jc w:val="center"/>
        <w:rPr>
          <w:rFonts w:ascii="Times New Roman" w:hAnsi="Times New Roman" w:cs="Times New Roman"/>
          <w:sz w:val="24"/>
          <w:szCs w:val="24"/>
        </w:rPr>
      </w:pPr>
      <w:r w:rsidRPr="00B456AA">
        <w:rPr>
          <w:rFonts w:ascii="Times New Roman" w:hAnsi="Times New Roman" w:cs="Times New Roman"/>
          <w:sz w:val="24"/>
          <w:szCs w:val="24"/>
        </w:rPr>
        <w:t>ДЛЯ ОЦЕНКИ КРИТЕРИЕВ, ПО КОТОРЫМ ОСУЩЕСТВЛЯЕТСЯ ОЦЕНКА</w:t>
      </w:r>
    </w:p>
    <w:p w:rsidR="00B456AA" w:rsidRPr="00B456AA" w:rsidRDefault="00B456AA" w:rsidP="00B456AA">
      <w:pPr>
        <w:spacing w:after="0" w:line="240" w:lineRule="auto"/>
        <w:jc w:val="center"/>
        <w:rPr>
          <w:rFonts w:ascii="Times New Roman" w:hAnsi="Times New Roman" w:cs="Times New Roman"/>
          <w:sz w:val="24"/>
          <w:szCs w:val="24"/>
        </w:rPr>
      </w:pPr>
      <w:r w:rsidRPr="00B456AA">
        <w:rPr>
          <w:rFonts w:ascii="Times New Roman" w:hAnsi="Times New Roman" w:cs="Times New Roman"/>
          <w:sz w:val="24"/>
          <w:szCs w:val="24"/>
        </w:rPr>
        <w:t>И СОПОСТАВЛЕНИЕ ЗАЯВОК НА УЧАСТИЕ В ОТКРЫТОМ КОНКУРСЕ</w:t>
      </w:r>
    </w:p>
    <w:p w:rsidR="00B456AA" w:rsidRPr="00B456AA" w:rsidRDefault="00B456AA" w:rsidP="00B456AA">
      <w:pPr>
        <w:spacing w:after="0" w:line="240" w:lineRule="auto"/>
        <w:jc w:val="center"/>
        <w:rPr>
          <w:rFonts w:ascii="Times New Roman" w:hAnsi="Times New Roman" w:cs="Times New Roman"/>
          <w:sz w:val="24"/>
          <w:szCs w:val="24"/>
        </w:rPr>
      </w:pPr>
      <w:r w:rsidRPr="00B456AA">
        <w:rPr>
          <w:rFonts w:ascii="Times New Roman" w:hAnsi="Times New Roman" w:cs="Times New Roman"/>
          <w:sz w:val="24"/>
          <w:szCs w:val="24"/>
        </w:rPr>
        <w:t>НА ПРАВО ОСУЩЕСТВЛЕНИЯ ПЕРЕВОЗОК ПО НЕРЕГУЛИРУЕМЫМ ТАРИФАМ</w:t>
      </w:r>
    </w:p>
    <w:p w:rsidR="00B456AA" w:rsidRPr="00B456AA" w:rsidRDefault="00B456AA" w:rsidP="00B456AA">
      <w:pPr>
        <w:spacing w:after="0" w:line="240" w:lineRule="auto"/>
        <w:jc w:val="center"/>
        <w:rPr>
          <w:rFonts w:ascii="Times New Roman" w:hAnsi="Times New Roman" w:cs="Times New Roman"/>
          <w:sz w:val="24"/>
          <w:szCs w:val="24"/>
        </w:rPr>
      </w:pPr>
      <w:r w:rsidRPr="00B456AA">
        <w:rPr>
          <w:rFonts w:ascii="Times New Roman" w:hAnsi="Times New Roman" w:cs="Times New Roman"/>
          <w:sz w:val="24"/>
          <w:szCs w:val="24"/>
        </w:rPr>
        <w:t>ПО ОДНОМУ ИЛИ НЕСКОЛЬКИМ МУНИЦИПАЛЬНЫМ МАРШРУТАМ РЕГУЛЯРНЫХ</w:t>
      </w:r>
    </w:p>
    <w:p w:rsidR="00B456AA" w:rsidRPr="00B456AA" w:rsidRDefault="00B456AA" w:rsidP="00B456AA">
      <w:pPr>
        <w:spacing w:after="0" w:line="240" w:lineRule="auto"/>
        <w:jc w:val="center"/>
        <w:rPr>
          <w:rFonts w:ascii="Times New Roman" w:hAnsi="Times New Roman" w:cs="Times New Roman"/>
          <w:sz w:val="24"/>
          <w:szCs w:val="24"/>
        </w:rPr>
      </w:pPr>
      <w:r w:rsidRPr="00B456AA">
        <w:rPr>
          <w:rFonts w:ascii="Times New Roman" w:hAnsi="Times New Roman" w:cs="Times New Roman"/>
          <w:sz w:val="24"/>
          <w:szCs w:val="24"/>
        </w:rPr>
        <w:t>ПЕРЕВОЗОК НА ТЕРРИТОРИИ ГОРОДСКОГО ОКРУГА ГОРОД СТЕРЛИТАМАК</w:t>
      </w:r>
    </w:p>
    <w:p w:rsidR="00B456AA" w:rsidRPr="00B456AA" w:rsidRDefault="00B456AA" w:rsidP="00B456AA">
      <w:pPr>
        <w:spacing w:after="0" w:line="240" w:lineRule="auto"/>
        <w:jc w:val="center"/>
        <w:rPr>
          <w:rFonts w:ascii="Times New Roman" w:hAnsi="Times New Roman" w:cs="Times New Roman"/>
          <w:sz w:val="24"/>
          <w:szCs w:val="24"/>
        </w:rPr>
      </w:pPr>
      <w:r w:rsidRPr="00B456AA">
        <w:rPr>
          <w:rFonts w:ascii="Times New Roman" w:hAnsi="Times New Roman" w:cs="Times New Roman"/>
          <w:sz w:val="24"/>
          <w:szCs w:val="24"/>
        </w:rPr>
        <w:t>РЕСПУБЛИКИ БАШКОРТОСТАН</w:t>
      </w:r>
    </w:p>
    <w:p w:rsidR="00B456AA" w:rsidRPr="00B456AA" w:rsidRDefault="00B456AA" w:rsidP="00B456AA">
      <w:pPr>
        <w:rPr>
          <w:rFonts w:ascii="Times New Roman" w:hAnsi="Times New Roman" w:cs="Times New Roman"/>
          <w:sz w:val="24"/>
          <w:szCs w:val="24"/>
        </w:rPr>
      </w:pPr>
    </w:p>
    <w:p w:rsidR="00B456AA" w:rsidRPr="00B456AA" w:rsidRDefault="00B456AA" w:rsidP="00B456AA">
      <w:pPr>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624"/>
        <w:gridCol w:w="5541"/>
        <w:gridCol w:w="1843"/>
        <w:gridCol w:w="925"/>
        <w:gridCol w:w="4180"/>
      </w:tblGrid>
      <w:tr w:rsidR="00B456AA" w:rsidRPr="00B456AA" w:rsidTr="00B456A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6D19BB">
            <w:pPr>
              <w:jc w:val="center"/>
              <w:rPr>
                <w:rFonts w:ascii="Times New Roman" w:hAnsi="Times New Roman" w:cs="Times New Roman"/>
                <w:sz w:val="24"/>
                <w:szCs w:val="24"/>
              </w:rPr>
            </w:pPr>
            <w:r>
              <w:rPr>
                <w:rFonts w:ascii="Times New Roman" w:hAnsi="Times New Roman" w:cs="Times New Roman"/>
                <w:sz w:val="24"/>
                <w:szCs w:val="24"/>
              </w:rPr>
              <w:t xml:space="preserve">№ </w:t>
            </w:r>
            <w:r w:rsidRPr="00B456AA">
              <w:rPr>
                <w:rFonts w:ascii="Times New Roman" w:hAnsi="Times New Roman" w:cs="Times New Roman"/>
                <w:sz w:val="24"/>
                <w:szCs w:val="24"/>
              </w:rPr>
              <w:t>п/п</w:t>
            </w:r>
          </w:p>
        </w:tc>
        <w:tc>
          <w:tcPr>
            <w:tcW w:w="5541"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6D19BB">
            <w:pPr>
              <w:jc w:val="center"/>
              <w:rPr>
                <w:rFonts w:ascii="Times New Roman" w:hAnsi="Times New Roman" w:cs="Times New Roman"/>
                <w:sz w:val="24"/>
                <w:szCs w:val="24"/>
              </w:rPr>
            </w:pPr>
            <w:r w:rsidRPr="00B456AA">
              <w:rPr>
                <w:rFonts w:ascii="Times New Roman" w:hAnsi="Times New Roman" w:cs="Times New Roman"/>
                <w:sz w:val="24"/>
                <w:szCs w:val="24"/>
              </w:rPr>
              <w:t>Критерии</w:t>
            </w:r>
          </w:p>
        </w:tc>
        <w:tc>
          <w:tcPr>
            <w:tcW w:w="1843"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6D19BB">
            <w:pPr>
              <w:jc w:val="center"/>
              <w:rPr>
                <w:rFonts w:ascii="Times New Roman" w:hAnsi="Times New Roman" w:cs="Times New Roman"/>
                <w:sz w:val="24"/>
                <w:szCs w:val="24"/>
              </w:rPr>
            </w:pPr>
            <w:r w:rsidRPr="00B456AA">
              <w:rPr>
                <w:rFonts w:ascii="Times New Roman" w:hAnsi="Times New Roman" w:cs="Times New Roman"/>
                <w:sz w:val="24"/>
                <w:szCs w:val="24"/>
              </w:rPr>
              <w:t>Характеристики транспортных средств для оценки критериев</w:t>
            </w:r>
          </w:p>
        </w:tc>
        <w:tc>
          <w:tcPr>
            <w:tcW w:w="925"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6D19BB">
            <w:pPr>
              <w:jc w:val="center"/>
              <w:rPr>
                <w:rFonts w:ascii="Times New Roman" w:hAnsi="Times New Roman" w:cs="Times New Roman"/>
                <w:sz w:val="24"/>
                <w:szCs w:val="24"/>
              </w:rPr>
            </w:pPr>
            <w:r w:rsidRPr="00B456AA">
              <w:rPr>
                <w:rFonts w:ascii="Times New Roman" w:hAnsi="Times New Roman" w:cs="Times New Roman"/>
                <w:sz w:val="24"/>
                <w:szCs w:val="24"/>
              </w:rPr>
              <w:t>Кол-во баллов</w:t>
            </w:r>
          </w:p>
        </w:tc>
        <w:tc>
          <w:tcPr>
            <w:tcW w:w="4180"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6D19BB">
            <w:pPr>
              <w:jc w:val="center"/>
              <w:rPr>
                <w:rFonts w:ascii="Times New Roman" w:hAnsi="Times New Roman" w:cs="Times New Roman"/>
                <w:sz w:val="24"/>
                <w:szCs w:val="24"/>
              </w:rPr>
            </w:pPr>
            <w:r w:rsidRPr="00B456AA">
              <w:rPr>
                <w:rFonts w:ascii="Times New Roman" w:hAnsi="Times New Roman" w:cs="Times New Roman"/>
                <w:sz w:val="24"/>
                <w:szCs w:val="24"/>
              </w:rPr>
              <w:t>Примечание</w:t>
            </w:r>
          </w:p>
        </w:tc>
      </w:tr>
      <w:tr w:rsidR="006D19BB" w:rsidRPr="00B456AA" w:rsidTr="00A806AD">
        <w:trPr>
          <w:jc w:val="center"/>
        </w:trPr>
        <w:tc>
          <w:tcPr>
            <w:tcW w:w="624" w:type="dxa"/>
            <w:vMerge w:val="restart"/>
            <w:tcBorders>
              <w:top w:val="single" w:sz="4" w:space="0" w:color="auto"/>
              <w:left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r w:rsidRPr="00B456AA">
              <w:rPr>
                <w:rFonts w:ascii="Times New Roman" w:hAnsi="Times New Roman" w:cs="Times New Roman"/>
                <w:sz w:val="24"/>
                <w:szCs w:val="24"/>
              </w:rPr>
              <w:t>1</w:t>
            </w:r>
          </w:p>
        </w:tc>
        <w:tc>
          <w:tcPr>
            <w:tcW w:w="5541" w:type="dxa"/>
            <w:vMerge w:val="restart"/>
            <w:tcBorders>
              <w:top w:val="single" w:sz="4" w:space="0" w:color="auto"/>
              <w:left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r>
              <w:rPr>
                <w:rFonts w:ascii="Times New Roman" w:hAnsi="Times New Roman" w:cs="Times New Roman"/>
                <w:sz w:val="24"/>
                <w:szCs w:val="24"/>
              </w:rPr>
              <w:t>К</w:t>
            </w:r>
            <w:r w:rsidRPr="00B456AA">
              <w:rPr>
                <w:rFonts w:ascii="Times New Roman" w:hAnsi="Times New Roman" w:cs="Times New Roman"/>
                <w:sz w:val="24"/>
                <w:szCs w:val="24"/>
              </w:rPr>
              <w:t xml:space="preserve">оличество дорожно-транспортных происшествий, </w:t>
            </w:r>
            <w:r w:rsidRPr="00B456AA">
              <w:rPr>
                <w:rFonts w:ascii="Times New Roman" w:hAnsi="Times New Roman" w:cs="Times New Roman"/>
                <w:sz w:val="24"/>
                <w:szCs w:val="24"/>
              </w:rPr>
              <w:lastRenderedPageBreak/>
              <w:t xml:space="preserve">повлекших за собой человеческие жертвы или причинение вреда здоровью граждан и произошедших по вине юридического лица, </w:t>
            </w:r>
          </w:p>
        </w:tc>
        <w:tc>
          <w:tcPr>
            <w:tcW w:w="1843" w:type="dxa"/>
            <w:vMerge w:val="restart"/>
            <w:tcBorders>
              <w:top w:val="single" w:sz="4" w:space="0" w:color="auto"/>
              <w:left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r w:rsidRPr="00B456AA">
              <w:rPr>
                <w:rFonts w:ascii="Times New Roman" w:hAnsi="Times New Roman" w:cs="Times New Roman"/>
                <w:sz w:val="24"/>
                <w:szCs w:val="24"/>
              </w:rPr>
              <w:t>200</w:t>
            </w:r>
          </w:p>
        </w:tc>
        <w:tc>
          <w:tcPr>
            <w:tcW w:w="4180" w:type="dxa"/>
            <w:tcBorders>
              <w:top w:val="single" w:sz="4" w:space="0" w:color="auto"/>
              <w:left w:val="single" w:sz="4" w:space="0" w:color="auto"/>
              <w:bottom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r w:rsidRPr="00B456AA">
              <w:rPr>
                <w:rFonts w:ascii="Times New Roman" w:hAnsi="Times New Roman" w:cs="Times New Roman"/>
                <w:sz w:val="24"/>
                <w:szCs w:val="24"/>
              </w:rPr>
              <w:t>К = 0</w:t>
            </w:r>
          </w:p>
        </w:tc>
      </w:tr>
      <w:tr w:rsidR="006D19BB" w:rsidRPr="00B456AA" w:rsidTr="00AA6A52">
        <w:trPr>
          <w:trHeight w:val="756"/>
          <w:jc w:val="center"/>
        </w:trPr>
        <w:tc>
          <w:tcPr>
            <w:tcW w:w="624" w:type="dxa"/>
            <w:vMerge/>
            <w:tcBorders>
              <w:left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925" w:type="dxa"/>
            <w:vMerge w:val="restart"/>
            <w:tcBorders>
              <w:top w:val="single" w:sz="4" w:space="0" w:color="auto"/>
              <w:left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r w:rsidRPr="00B456AA">
              <w:rPr>
                <w:rFonts w:ascii="Times New Roman" w:hAnsi="Times New Roman" w:cs="Times New Roman"/>
                <w:sz w:val="24"/>
                <w:szCs w:val="24"/>
              </w:rPr>
              <w:t>100</w:t>
            </w:r>
          </w:p>
        </w:tc>
        <w:tc>
          <w:tcPr>
            <w:tcW w:w="4180" w:type="dxa"/>
            <w:tcBorders>
              <w:top w:val="single" w:sz="4" w:space="0" w:color="auto"/>
              <w:left w:val="single" w:sz="4" w:space="0" w:color="auto"/>
              <w:bottom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r w:rsidRPr="00B456AA">
              <w:rPr>
                <w:rFonts w:ascii="Times New Roman" w:hAnsi="Times New Roman" w:cs="Times New Roman"/>
                <w:sz w:val="24"/>
                <w:szCs w:val="24"/>
              </w:rPr>
              <w:t>0</w:t>
            </w:r>
            <w:proofErr w:type="gramStart"/>
            <w:r w:rsidRPr="00B456AA">
              <w:rPr>
                <w:rFonts w:ascii="Times New Roman" w:hAnsi="Times New Roman" w:cs="Times New Roman"/>
                <w:sz w:val="24"/>
                <w:szCs w:val="24"/>
              </w:rPr>
              <w:t xml:space="preserve"> &lt; К</w:t>
            </w:r>
            <w:proofErr w:type="gramEnd"/>
            <w:r w:rsidRPr="00B456AA">
              <w:rPr>
                <w:rFonts w:ascii="Times New Roman" w:hAnsi="Times New Roman" w:cs="Times New Roman"/>
                <w:sz w:val="24"/>
                <w:szCs w:val="24"/>
              </w:rPr>
              <w:t xml:space="preserve"> &lt; 0,05</w:t>
            </w:r>
          </w:p>
        </w:tc>
      </w:tr>
      <w:tr w:rsidR="006D19BB" w:rsidRPr="00B456AA" w:rsidTr="00AA6A52">
        <w:trPr>
          <w:jc w:val="center"/>
        </w:trPr>
        <w:tc>
          <w:tcPr>
            <w:tcW w:w="624" w:type="dxa"/>
            <w:vMerge/>
            <w:tcBorders>
              <w:left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1843" w:type="dxa"/>
            <w:vMerge/>
            <w:tcBorders>
              <w:left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925" w:type="dxa"/>
            <w:vMerge/>
            <w:tcBorders>
              <w:left w:val="single" w:sz="4" w:space="0" w:color="auto"/>
              <w:bottom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4180" w:type="dxa"/>
            <w:tcBorders>
              <w:top w:val="single" w:sz="4" w:space="0" w:color="auto"/>
              <w:left w:val="single" w:sz="4" w:space="0" w:color="auto"/>
              <w:bottom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r>
      <w:tr w:rsidR="006D19BB" w:rsidRPr="00B456AA" w:rsidTr="00A806AD">
        <w:trPr>
          <w:jc w:val="center"/>
        </w:trPr>
        <w:tc>
          <w:tcPr>
            <w:tcW w:w="624" w:type="dxa"/>
            <w:vMerge/>
            <w:tcBorders>
              <w:left w:val="single" w:sz="4" w:space="0" w:color="auto"/>
              <w:bottom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5541" w:type="dxa"/>
            <w:vMerge/>
            <w:tcBorders>
              <w:left w:val="single" w:sz="4" w:space="0" w:color="auto"/>
              <w:bottom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c>
          <w:tcPr>
            <w:tcW w:w="4180" w:type="dxa"/>
            <w:tcBorders>
              <w:top w:val="single" w:sz="4" w:space="0" w:color="auto"/>
              <w:left w:val="single" w:sz="4" w:space="0" w:color="auto"/>
              <w:bottom w:val="single" w:sz="4" w:space="0" w:color="auto"/>
              <w:right w:val="single" w:sz="4" w:space="0" w:color="auto"/>
            </w:tcBorders>
          </w:tcPr>
          <w:p w:rsidR="006D19BB" w:rsidRPr="00B456AA" w:rsidRDefault="006D19BB" w:rsidP="00B456AA">
            <w:pPr>
              <w:rPr>
                <w:rFonts w:ascii="Times New Roman" w:hAnsi="Times New Roman" w:cs="Times New Roman"/>
                <w:sz w:val="24"/>
                <w:szCs w:val="24"/>
              </w:rPr>
            </w:pPr>
          </w:p>
        </w:tc>
      </w:tr>
      <w:tr w:rsidR="00B456AA" w:rsidRPr="00B456AA" w:rsidTr="006D19BB">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5541" w:type="dxa"/>
            <w:vMerge w:val="restart"/>
            <w:tcBorders>
              <w:top w:val="single" w:sz="4" w:space="0" w:color="auto"/>
              <w:left w:val="single" w:sz="4" w:space="0" w:color="auto"/>
              <w:bottom w:val="single" w:sz="4" w:space="0" w:color="auto"/>
              <w:right w:val="single" w:sz="4" w:space="0" w:color="auto"/>
            </w:tcBorders>
          </w:tcPr>
          <w:p w:rsidR="00B456AA" w:rsidRPr="00B456AA" w:rsidRDefault="006D19BB" w:rsidP="00B456AA">
            <w:pPr>
              <w:rPr>
                <w:rFonts w:ascii="Times New Roman" w:hAnsi="Times New Roman" w:cs="Times New Roman"/>
                <w:sz w:val="24"/>
                <w:szCs w:val="24"/>
              </w:rPr>
            </w:pPr>
            <w:r w:rsidRPr="00B456AA">
              <w:rPr>
                <w:rFonts w:ascii="Times New Roman" w:hAnsi="Times New Roman" w:cs="Times New Roman"/>
                <w:sz w:val="24"/>
                <w:szCs w:val="24"/>
              </w:rPr>
              <w:t>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w:t>
            </w:r>
            <w:r>
              <w:rPr>
                <w:rFonts w:ascii="Times New Roman" w:hAnsi="Times New Roman" w:cs="Times New Roman"/>
                <w:sz w:val="24"/>
                <w:szCs w:val="24"/>
              </w:rPr>
              <w:t>онно-телекоммуникационной сети «Интернет»</w:t>
            </w:r>
            <w:r w:rsidRPr="00B456AA">
              <w:rPr>
                <w:rFonts w:ascii="Times New Roman" w:hAnsi="Times New Roman" w:cs="Times New Roman"/>
                <w:sz w:val="24"/>
                <w:szCs w:val="24"/>
              </w:rPr>
              <w:t xml:space="preserve">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извещении</w:t>
            </w:r>
            <w:r>
              <w:rPr>
                <w:rFonts w:ascii="Times New Roman" w:hAnsi="Times New Roman" w:cs="Times New Roman"/>
                <w:sz w:val="24"/>
                <w:szCs w:val="24"/>
              </w:rPr>
              <w:t>.</w:t>
            </w:r>
          </w:p>
        </w:tc>
        <w:tc>
          <w:tcPr>
            <w:tcW w:w="1843" w:type="dxa"/>
            <w:vMerge w:val="restart"/>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925" w:type="dxa"/>
            <w:tcBorders>
              <w:top w:val="single" w:sz="4" w:space="0" w:color="auto"/>
              <w:left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50</w:t>
            </w:r>
          </w:p>
        </w:tc>
        <w:tc>
          <w:tcPr>
            <w:tcW w:w="4180" w:type="dxa"/>
            <w:tcBorders>
              <w:top w:val="single" w:sz="4" w:space="0" w:color="auto"/>
              <w:left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0,05</w:t>
            </w:r>
            <w:proofErr w:type="gramStart"/>
            <w:r w:rsidRPr="00B456AA">
              <w:rPr>
                <w:rFonts w:ascii="Times New Roman" w:hAnsi="Times New Roman" w:cs="Times New Roman"/>
                <w:sz w:val="24"/>
                <w:szCs w:val="24"/>
              </w:rPr>
              <w:t xml:space="preserve"> &lt; К</w:t>
            </w:r>
            <w:proofErr w:type="gramEnd"/>
            <w:r w:rsidRPr="00B456AA">
              <w:rPr>
                <w:rFonts w:ascii="Times New Roman" w:hAnsi="Times New Roman" w:cs="Times New Roman"/>
                <w:sz w:val="24"/>
                <w:szCs w:val="24"/>
              </w:rPr>
              <w:t xml:space="preserve"> &lt; 0,1</w:t>
            </w:r>
          </w:p>
        </w:tc>
      </w:tr>
      <w:tr w:rsidR="00B456AA" w:rsidRPr="00B456AA" w:rsidTr="00B456AA">
        <w:trPr>
          <w:jc w:val="center"/>
        </w:trPr>
        <w:tc>
          <w:tcPr>
            <w:tcW w:w="624"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5541"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925" w:type="dxa"/>
            <w:tcBorders>
              <w:left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-50</w:t>
            </w:r>
          </w:p>
        </w:tc>
        <w:tc>
          <w:tcPr>
            <w:tcW w:w="4180" w:type="dxa"/>
            <w:tcBorders>
              <w:left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К &gt; 0,1</w:t>
            </w:r>
          </w:p>
        </w:tc>
      </w:tr>
      <w:tr w:rsidR="00B456AA" w:rsidRPr="00B456AA" w:rsidTr="00B456AA">
        <w:trPr>
          <w:jc w:val="center"/>
        </w:trPr>
        <w:tc>
          <w:tcPr>
            <w:tcW w:w="624"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5541"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925" w:type="dxa"/>
            <w:tcBorders>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4180" w:type="dxa"/>
            <w:tcBorders>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К - количество указанных дорожно-транспортных происшествий, приходящееся на одно транспортное средство.</w:t>
            </w:r>
          </w:p>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В случае, если участник открытого конкурса не осуществлял регулярных перевозок в течение года, предшествующего дате проведения открытого конкурса, ему присваивается 0 баллов по данному критерию</w:t>
            </w:r>
          </w:p>
        </w:tc>
      </w:tr>
      <w:tr w:rsidR="00B456AA" w:rsidRPr="00B456AA" w:rsidTr="00B456AA">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2</w:t>
            </w:r>
          </w:p>
        </w:tc>
        <w:tc>
          <w:tcPr>
            <w:tcW w:w="5541" w:type="dxa"/>
            <w:vMerge w:val="restart"/>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Pr>
                <w:rFonts w:ascii="Times New Roman" w:hAnsi="Times New Roman" w:cs="Times New Roman"/>
                <w:sz w:val="24"/>
                <w:szCs w:val="24"/>
              </w:rPr>
              <w:t>О</w:t>
            </w:r>
            <w:r w:rsidRPr="00B456AA">
              <w:rPr>
                <w:rFonts w:ascii="Times New Roman" w:hAnsi="Times New Roman" w:cs="Times New Roman"/>
                <w:sz w:val="24"/>
                <w:szCs w:val="24"/>
              </w:rPr>
              <w:t xml:space="preserve">пыт осуществления регулярных перевозок </w:t>
            </w:r>
            <w:r w:rsidRPr="00B456AA">
              <w:rPr>
                <w:rFonts w:ascii="Times New Roman" w:hAnsi="Times New Roman" w:cs="Times New Roman"/>
                <w:sz w:val="24"/>
                <w:szCs w:val="24"/>
              </w:rPr>
              <w:lastRenderedPageBreak/>
              <w:t>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1843" w:type="dxa"/>
            <w:vMerge w:val="restart"/>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925" w:type="dxa"/>
            <w:tcBorders>
              <w:top w:val="single" w:sz="4" w:space="0" w:color="auto"/>
              <w:left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0</w:t>
            </w:r>
          </w:p>
        </w:tc>
        <w:tc>
          <w:tcPr>
            <w:tcW w:w="4180" w:type="dxa"/>
            <w:tcBorders>
              <w:top w:val="single" w:sz="4" w:space="0" w:color="auto"/>
              <w:left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Опыт отсутствует;</w:t>
            </w:r>
          </w:p>
        </w:tc>
      </w:tr>
      <w:tr w:rsidR="00B456AA" w:rsidRPr="00B456AA" w:rsidTr="00B456AA">
        <w:trPr>
          <w:jc w:val="center"/>
        </w:trPr>
        <w:tc>
          <w:tcPr>
            <w:tcW w:w="624"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5541"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925" w:type="dxa"/>
            <w:tcBorders>
              <w:left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50</w:t>
            </w:r>
          </w:p>
        </w:tc>
        <w:tc>
          <w:tcPr>
            <w:tcW w:w="4180" w:type="dxa"/>
            <w:tcBorders>
              <w:left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Опыт до 5 лет;</w:t>
            </w:r>
          </w:p>
        </w:tc>
      </w:tr>
      <w:tr w:rsidR="00B456AA" w:rsidRPr="00B456AA" w:rsidTr="00B456AA">
        <w:trPr>
          <w:jc w:val="center"/>
        </w:trPr>
        <w:tc>
          <w:tcPr>
            <w:tcW w:w="624"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5541"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925" w:type="dxa"/>
            <w:tcBorders>
              <w:left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100</w:t>
            </w:r>
          </w:p>
        </w:tc>
        <w:tc>
          <w:tcPr>
            <w:tcW w:w="4180" w:type="dxa"/>
            <w:tcBorders>
              <w:left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Опыт от 5 до 10 лет;</w:t>
            </w:r>
          </w:p>
        </w:tc>
      </w:tr>
      <w:tr w:rsidR="00B456AA" w:rsidRPr="00B456AA" w:rsidTr="00B456AA">
        <w:trPr>
          <w:jc w:val="center"/>
        </w:trPr>
        <w:tc>
          <w:tcPr>
            <w:tcW w:w="624"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5541"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925" w:type="dxa"/>
            <w:tcBorders>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200</w:t>
            </w:r>
          </w:p>
        </w:tc>
        <w:tc>
          <w:tcPr>
            <w:tcW w:w="4180" w:type="dxa"/>
            <w:tcBorders>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Опыт от 10 лет и более</w:t>
            </w:r>
          </w:p>
        </w:tc>
      </w:tr>
      <w:tr w:rsidR="008333AC" w:rsidRPr="00B456AA" w:rsidTr="009C262B">
        <w:trPr>
          <w:jc w:val="center"/>
        </w:trPr>
        <w:tc>
          <w:tcPr>
            <w:tcW w:w="624" w:type="dxa"/>
            <w:vMerge w:val="restart"/>
            <w:tcBorders>
              <w:top w:val="single" w:sz="4" w:space="0" w:color="auto"/>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t>3</w:t>
            </w:r>
          </w:p>
        </w:tc>
        <w:tc>
          <w:tcPr>
            <w:tcW w:w="5541" w:type="dxa"/>
            <w:vMerge w:val="restart"/>
            <w:tcBorders>
              <w:top w:val="single" w:sz="4" w:space="0" w:color="auto"/>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Pr>
                <w:rFonts w:ascii="Times New Roman" w:hAnsi="Times New Roman" w:cs="Times New Roman"/>
                <w:sz w:val="24"/>
                <w:szCs w:val="24"/>
              </w:rPr>
              <w:t>В</w:t>
            </w:r>
            <w:r w:rsidRPr="00B456AA">
              <w:rPr>
                <w:rFonts w:ascii="Times New Roman" w:hAnsi="Times New Roman" w:cs="Times New Roman"/>
                <w:sz w:val="24"/>
                <w:szCs w:val="24"/>
              </w:rPr>
              <w:t xml:space="preserve">лияющие на качество перевозок характеристики транспортных средств, предлагаемых юридическим лицом, индивидуальным предпринимателем или </w:t>
            </w:r>
            <w:r w:rsidRPr="00B456AA">
              <w:rPr>
                <w:rFonts w:ascii="Times New Roman" w:hAnsi="Times New Roman" w:cs="Times New Roman"/>
                <w:sz w:val="24"/>
                <w:szCs w:val="24"/>
              </w:rPr>
              <w:lastRenderedPageBreak/>
              <w:t>участниками договора простого товарищества для осуществ</w:t>
            </w:r>
            <w:r>
              <w:rPr>
                <w:rFonts w:ascii="Times New Roman" w:hAnsi="Times New Roman" w:cs="Times New Roman"/>
                <w:sz w:val="24"/>
                <w:szCs w:val="24"/>
              </w:rPr>
              <w:t xml:space="preserve">ления регулярных перевозок </w:t>
            </w:r>
            <w:hyperlink w:anchor="Par719" w:tooltip="Примечание: &lt;*&gt; - Начисление дополнительных баллов по указанному критерию производится в случаях представления индивидуальным предпринимателем, юридическим лицом, уполномоченным участником договора простого товарищества документов, подтверждающих наличие у тра" w:history="1">
              <w:r w:rsidRPr="00B456AA">
                <w:rPr>
                  <w:rStyle w:val="ab"/>
                  <w:rFonts w:ascii="Times New Roman" w:hAnsi="Times New Roman" w:cs="Times New Roman"/>
                  <w:sz w:val="24"/>
                  <w:szCs w:val="24"/>
                </w:rPr>
                <w:t>&lt;*&gt;</w:t>
              </w:r>
            </w:hyperlink>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lastRenderedPageBreak/>
              <w:t xml:space="preserve">Использование транспортного средства, </w:t>
            </w:r>
            <w:r w:rsidRPr="00B456AA">
              <w:rPr>
                <w:rFonts w:ascii="Times New Roman" w:hAnsi="Times New Roman" w:cs="Times New Roman"/>
                <w:sz w:val="24"/>
                <w:szCs w:val="24"/>
              </w:rPr>
              <w:lastRenderedPageBreak/>
              <w:t>имеющего экологический класс 3</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8333AC"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lastRenderedPageBreak/>
              <w:t>Тi</w:t>
            </w:r>
            <w:proofErr w:type="spellEnd"/>
            <w:r w:rsidRPr="00B456AA">
              <w:rPr>
                <w:rFonts w:ascii="Times New Roman" w:hAnsi="Times New Roman" w:cs="Times New Roman"/>
                <w:sz w:val="24"/>
                <w:szCs w:val="24"/>
              </w:rPr>
              <w:t xml:space="preserve"> = 5</w:t>
            </w:r>
          </w:p>
        </w:tc>
        <w:tc>
          <w:tcPr>
            <w:tcW w:w="4180" w:type="dxa"/>
            <w:vMerge w:val="restart"/>
            <w:tcBorders>
              <w:top w:val="single" w:sz="4" w:space="0" w:color="auto"/>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t xml:space="preserve">Количество баллов по критерию определяется по формуле: </w:t>
            </w:r>
            <w:r w:rsidRPr="00B456AA">
              <w:rPr>
                <w:rFonts w:ascii="Times New Roman" w:hAnsi="Times New Roman" w:cs="Times New Roman"/>
                <w:noProof/>
                <w:sz w:val="24"/>
                <w:szCs w:val="24"/>
              </w:rPr>
              <w:drawing>
                <wp:inline distT="0" distB="0" distL="0" distR="0">
                  <wp:extent cx="678180" cy="274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180" cy="274320"/>
                          </a:xfrm>
                          <a:prstGeom prst="rect">
                            <a:avLst/>
                          </a:prstGeom>
                          <a:noFill/>
                          <a:ln>
                            <a:noFill/>
                          </a:ln>
                        </pic:spPr>
                      </pic:pic>
                    </a:graphicData>
                  </a:graphic>
                </wp:inline>
              </w:drawing>
            </w:r>
            <w:r w:rsidRPr="00B456AA">
              <w:rPr>
                <w:rFonts w:ascii="Times New Roman" w:hAnsi="Times New Roman" w:cs="Times New Roman"/>
                <w:sz w:val="24"/>
                <w:szCs w:val="24"/>
              </w:rPr>
              <w:t xml:space="preserve">, </w:t>
            </w:r>
            <w:r w:rsidRPr="00B456AA">
              <w:rPr>
                <w:rFonts w:ascii="Times New Roman" w:hAnsi="Times New Roman" w:cs="Times New Roman"/>
                <w:sz w:val="24"/>
                <w:szCs w:val="24"/>
              </w:rPr>
              <w:lastRenderedPageBreak/>
              <w:t>где:</w:t>
            </w:r>
          </w:p>
          <w:p w:rsidR="008333AC" w:rsidRPr="00B456AA" w:rsidRDefault="008333AC" w:rsidP="00B456AA">
            <w:pPr>
              <w:rPr>
                <w:rFonts w:ascii="Times New Roman" w:hAnsi="Times New Roman" w:cs="Times New Roman"/>
                <w:sz w:val="24"/>
                <w:szCs w:val="24"/>
              </w:rPr>
            </w:pPr>
          </w:p>
          <w:p w:rsidR="008333AC" w:rsidRPr="00B456AA" w:rsidRDefault="008333AC"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Ti</w:t>
            </w:r>
            <w:proofErr w:type="spellEnd"/>
            <w:r w:rsidRPr="00B456AA">
              <w:rPr>
                <w:rFonts w:ascii="Times New Roman" w:hAnsi="Times New Roman" w:cs="Times New Roman"/>
                <w:sz w:val="24"/>
                <w:szCs w:val="24"/>
              </w:rPr>
              <w:t xml:space="preserve"> - количество баллов, присвоенных одному транспортному средству. Количество баллов по каждому транспортному средству (</w:t>
            </w:r>
            <w:proofErr w:type="spellStart"/>
            <w:r w:rsidRPr="00B456AA">
              <w:rPr>
                <w:rFonts w:ascii="Times New Roman" w:hAnsi="Times New Roman" w:cs="Times New Roman"/>
                <w:sz w:val="24"/>
                <w:szCs w:val="24"/>
              </w:rPr>
              <w:t>Ti</w:t>
            </w:r>
            <w:proofErr w:type="spellEnd"/>
            <w:r w:rsidRPr="00B456AA">
              <w:rPr>
                <w:rFonts w:ascii="Times New Roman" w:hAnsi="Times New Roman" w:cs="Times New Roman"/>
                <w:sz w:val="24"/>
                <w:szCs w:val="24"/>
              </w:rPr>
              <w:t>) считается как сумма баллов, присваиваемых заявленному транспортному средству (</w:t>
            </w:r>
            <w:proofErr w:type="spellStart"/>
            <w:r w:rsidRPr="00B456AA">
              <w:rPr>
                <w:rFonts w:ascii="Times New Roman" w:hAnsi="Times New Roman" w:cs="Times New Roman"/>
                <w:sz w:val="24"/>
                <w:szCs w:val="24"/>
              </w:rPr>
              <w:t>Ti</w:t>
            </w:r>
            <w:proofErr w:type="spellEnd"/>
            <w:r w:rsidRPr="00B456AA">
              <w:rPr>
                <w:rFonts w:ascii="Times New Roman" w:hAnsi="Times New Roman" w:cs="Times New Roman"/>
                <w:sz w:val="24"/>
                <w:szCs w:val="24"/>
              </w:rPr>
              <w:t>) за наличие соответствующих характеристик;</w:t>
            </w:r>
          </w:p>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t>N - количество транспортных средств в соответствии с лотом</w:t>
            </w:r>
          </w:p>
        </w:tc>
      </w:tr>
      <w:tr w:rsidR="008333AC" w:rsidRPr="00B456AA" w:rsidTr="009C262B">
        <w:trPr>
          <w:jc w:val="center"/>
        </w:trPr>
        <w:tc>
          <w:tcPr>
            <w:tcW w:w="624"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8333AC" w:rsidP="00685635">
            <w:pPr>
              <w:rPr>
                <w:rFonts w:ascii="Times New Roman" w:hAnsi="Times New Roman" w:cs="Times New Roman"/>
                <w:sz w:val="24"/>
                <w:szCs w:val="24"/>
              </w:rPr>
            </w:pPr>
            <w:r w:rsidRPr="00B456AA">
              <w:rPr>
                <w:rFonts w:ascii="Times New Roman" w:hAnsi="Times New Roman" w:cs="Times New Roman"/>
                <w:sz w:val="24"/>
                <w:szCs w:val="24"/>
              </w:rPr>
              <w:t xml:space="preserve">Использование транспортного средства, имеющего экологический класс выше 3 </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8333AC"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10</w:t>
            </w:r>
          </w:p>
        </w:tc>
        <w:tc>
          <w:tcPr>
            <w:tcW w:w="4180"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r>
      <w:tr w:rsidR="008333AC" w:rsidRPr="00B456AA" w:rsidTr="009C262B">
        <w:trPr>
          <w:jc w:val="center"/>
        </w:trPr>
        <w:tc>
          <w:tcPr>
            <w:tcW w:w="624"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t>Наличие низкого пола</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8333AC"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10</w:t>
            </w:r>
          </w:p>
        </w:tc>
        <w:tc>
          <w:tcPr>
            <w:tcW w:w="4180"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r>
      <w:tr w:rsidR="008333AC" w:rsidRPr="00B456AA" w:rsidTr="009C262B">
        <w:trPr>
          <w:jc w:val="center"/>
        </w:trPr>
        <w:tc>
          <w:tcPr>
            <w:tcW w:w="624"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t xml:space="preserve">Наличие оборудования </w:t>
            </w:r>
            <w:r w:rsidRPr="008333AC">
              <w:rPr>
                <w:rFonts w:ascii="Times New Roman" w:hAnsi="Times New Roman" w:cs="Times New Roman"/>
                <w:sz w:val="24"/>
                <w:szCs w:val="24"/>
              </w:rPr>
              <w:t>для перевозо</w:t>
            </w:r>
            <w:r>
              <w:rPr>
                <w:rFonts w:ascii="Times New Roman" w:hAnsi="Times New Roman" w:cs="Times New Roman"/>
                <w:sz w:val="24"/>
                <w:szCs w:val="24"/>
              </w:rPr>
              <w:t>к пассажиров из числа инвалидов</w:t>
            </w:r>
            <w:r w:rsidRPr="00B456AA">
              <w:rPr>
                <w:rFonts w:ascii="Times New Roman" w:hAnsi="Times New Roman" w:cs="Times New Roman"/>
                <w:sz w:val="24"/>
                <w:szCs w:val="24"/>
              </w:rPr>
              <w:t>, пассажиров с детскими колясками</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8333AC"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10</w:t>
            </w:r>
          </w:p>
        </w:tc>
        <w:tc>
          <w:tcPr>
            <w:tcW w:w="4180"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r>
      <w:tr w:rsidR="008333AC" w:rsidRPr="00B456AA" w:rsidTr="009C262B">
        <w:trPr>
          <w:jc w:val="center"/>
        </w:trPr>
        <w:tc>
          <w:tcPr>
            <w:tcW w:w="624"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t>Наличие системы кондиционирова</w:t>
            </w:r>
            <w:r w:rsidRPr="00B456AA">
              <w:rPr>
                <w:rFonts w:ascii="Times New Roman" w:hAnsi="Times New Roman" w:cs="Times New Roman"/>
                <w:sz w:val="24"/>
                <w:szCs w:val="24"/>
              </w:rPr>
              <w:lastRenderedPageBreak/>
              <w:t>ния воздуха</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8333AC"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lastRenderedPageBreak/>
              <w:t>Тi</w:t>
            </w:r>
            <w:proofErr w:type="spellEnd"/>
            <w:r w:rsidRPr="00B456AA">
              <w:rPr>
                <w:rFonts w:ascii="Times New Roman" w:hAnsi="Times New Roman" w:cs="Times New Roman"/>
                <w:sz w:val="24"/>
                <w:szCs w:val="24"/>
              </w:rPr>
              <w:t xml:space="preserve"> = 5</w:t>
            </w:r>
          </w:p>
        </w:tc>
        <w:tc>
          <w:tcPr>
            <w:tcW w:w="4180"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r>
      <w:tr w:rsidR="008333AC" w:rsidRPr="00B456AA" w:rsidTr="009C262B">
        <w:trPr>
          <w:jc w:val="center"/>
        </w:trPr>
        <w:tc>
          <w:tcPr>
            <w:tcW w:w="624"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t>Наличие точки доступа к информационно-телекоммуникационной сети Интернет</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8333AC"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5</w:t>
            </w:r>
          </w:p>
        </w:tc>
        <w:tc>
          <w:tcPr>
            <w:tcW w:w="4180"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r>
      <w:tr w:rsidR="008333AC" w:rsidRPr="00B456AA" w:rsidTr="009C262B">
        <w:trPr>
          <w:jc w:val="center"/>
        </w:trPr>
        <w:tc>
          <w:tcPr>
            <w:tcW w:w="624"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t>Наличие электронного устройства для визуального отображения цифровой информации о регулярных перевозках на экра</w:t>
            </w:r>
            <w:r>
              <w:rPr>
                <w:rFonts w:ascii="Times New Roman" w:hAnsi="Times New Roman" w:cs="Times New Roman"/>
                <w:sz w:val="24"/>
                <w:szCs w:val="24"/>
              </w:rPr>
              <w:t>не (монитора и (или) телевизора, Электронно-информационное табло)</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8333AC"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5</w:t>
            </w:r>
          </w:p>
        </w:tc>
        <w:tc>
          <w:tcPr>
            <w:tcW w:w="4180"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r>
      <w:tr w:rsidR="008333AC" w:rsidRPr="00B456AA" w:rsidTr="009C262B">
        <w:trPr>
          <w:jc w:val="center"/>
        </w:trPr>
        <w:tc>
          <w:tcPr>
            <w:tcW w:w="624"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t>Наличие устройства, обеспечивающего доведение голосовой информации о регулярных перевозках</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8333AC"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5</w:t>
            </w:r>
          </w:p>
        </w:tc>
        <w:tc>
          <w:tcPr>
            <w:tcW w:w="4180"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r>
      <w:tr w:rsidR="008333AC" w:rsidRPr="00B456AA" w:rsidTr="008333AC">
        <w:trPr>
          <w:trHeight w:val="2328"/>
          <w:jc w:val="center"/>
        </w:trPr>
        <w:tc>
          <w:tcPr>
            <w:tcW w:w="624"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r w:rsidRPr="00B456AA">
              <w:rPr>
                <w:rFonts w:ascii="Times New Roman" w:hAnsi="Times New Roman" w:cs="Times New Roman"/>
                <w:sz w:val="24"/>
                <w:szCs w:val="24"/>
              </w:rPr>
              <w:t>Оснащение транспортного средства знаками для распознавания слабовидящими гражданами</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8333AC"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5</w:t>
            </w:r>
          </w:p>
        </w:tc>
        <w:tc>
          <w:tcPr>
            <w:tcW w:w="4180"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r>
      <w:tr w:rsidR="00685635" w:rsidRPr="00B456AA" w:rsidTr="0069047A">
        <w:trPr>
          <w:trHeight w:val="1249"/>
          <w:jc w:val="center"/>
        </w:trPr>
        <w:tc>
          <w:tcPr>
            <w:tcW w:w="624" w:type="dxa"/>
            <w:vMerge/>
            <w:tcBorders>
              <w:left w:val="single" w:sz="4" w:space="0" w:color="auto"/>
              <w:right w:val="single" w:sz="4" w:space="0" w:color="auto"/>
            </w:tcBorders>
          </w:tcPr>
          <w:p w:rsidR="00685635" w:rsidRPr="00B456AA" w:rsidRDefault="00685635"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685635" w:rsidRPr="00B456AA" w:rsidRDefault="00685635" w:rsidP="00B456AA">
            <w:pPr>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tcPr>
          <w:p w:rsidR="00685635" w:rsidRPr="00B456AA" w:rsidRDefault="00685635" w:rsidP="00B456AA">
            <w:pPr>
              <w:rPr>
                <w:rFonts w:ascii="Times New Roman" w:hAnsi="Times New Roman" w:cs="Times New Roman"/>
                <w:sz w:val="24"/>
                <w:szCs w:val="24"/>
              </w:rPr>
            </w:pPr>
            <w:r>
              <w:rPr>
                <w:rFonts w:ascii="Times New Roman" w:hAnsi="Times New Roman" w:cs="Times New Roman"/>
                <w:sz w:val="24"/>
                <w:szCs w:val="24"/>
              </w:rPr>
              <w:t>Наличие системы контроля температуры воздуха в салоне</w:t>
            </w:r>
          </w:p>
        </w:tc>
        <w:tc>
          <w:tcPr>
            <w:tcW w:w="925" w:type="dxa"/>
            <w:tcBorders>
              <w:top w:val="single" w:sz="4" w:space="0" w:color="auto"/>
              <w:left w:val="single" w:sz="4" w:space="0" w:color="auto"/>
              <w:bottom w:val="single" w:sz="4" w:space="0" w:color="auto"/>
              <w:right w:val="single" w:sz="4" w:space="0" w:color="auto"/>
            </w:tcBorders>
            <w:vAlign w:val="center"/>
          </w:tcPr>
          <w:p w:rsidR="00685635" w:rsidRPr="00B456AA" w:rsidRDefault="00685635" w:rsidP="00B456AA">
            <w:pPr>
              <w:rPr>
                <w:rFonts w:ascii="Times New Roman" w:hAnsi="Times New Roman" w:cs="Times New Roman"/>
                <w:sz w:val="24"/>
                <w:szCs w:val="24"/>
              </w:rPr>
            </w:pPr>
            <w:proofErr w:type="spellStart"/>
            <w:r w:rsidRPr="00685635">
              <w:rPr>
                <w:rFonts w:ascii="Times New Roman" w:hAnsi="Times New Roman" w:cs="Times New Roman"/>
                <w:sz w:val="24"/>
                <w:szCs w:val="24"/>
              </w:rPr>
              <w:t>Тi</w:t>
            </w:r>
            <w:proofErr w:type="spellEnd"/>
            <w:r w:rsidRPr="00685635">
              <w:rPr>
                <w:rFonts w:ascii="Times New Roman" w:hAnsi="Times New Roman" w:cs="Times New Roman"/>
                <w:sz w:val="24"/>
                <w:szCs w:val="24"/>
              </w:rPr>
              <w:t xml:space="preserve"> = 5</w:t>
            </w:r>
          </w:p>
        </w:tc>
        <w:tc>
          <w:tcPr>
            <w:tcW w:w="4180" w:type="dxa"/>
            <w:vMerge/>
            <w:tcBorders>
              <w:left w:val="single" w:sz="4" w:space="0" w:color="auto"/>
              <w:right w:val="single" w:sz="4" w:space="0" w:color="auto"/>
            </w:tcBorders>
          </w:tcPr>
          <w:p w:rsidR="00685635" w:rsidRPr="00B456AA" w:rsidRDefault="00685635" w:rsidP="00B456AA">
            <w:pPr>
              <w:rPr>
                <w:rFonts w:ascii="Times New Roman" w:hAnsi="Times New Roman" w:cs="Times New Roman"/>
                <w:sz w:val="24"/>
                <w:szCs w:val="24"/>
              </w:rPr>
            </w:pPr>
          </w:p>
        </w:tc>
      </w:tr>
      <w:tr w:rsidR="008333AC" w:rsidRPr="00B456AA" w:rsidTr="008333AC">
        <w:trPr>
          <w:trHeight w:val="612"/>
          <w:jc w:val="center"/>
        </w:trPr>
        <w:tc>
          <w:tcPr>
            <w:tcW w:w="624"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5541"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685635" w:rsidP="00B456AA">
            <w:pPr>
              <w:rPr>
                <w:rFonts w:ascii="Times New Roman" w:hAnsi="Times New Roman" w:cs="Times New Roman"/>
                <w:sz w:val="24"/>
                <w:szCs w:val="24"/>
              </w:rPr>
            </w:pPr>
            <w:r>
              <w:rPr>
                <w:rFonts w:ascii="Times New Roman" w:hAnsi="Times New Roman" w:cs="Times New Roman"/>
                <w:sz w:val="24"/>
                <w:szCs w:val="24"/>
              </w:rPr>
              <w:t>Наличие системы безналичной оплат</w:t>
            </w:r>
            <w:bookmarkStart w:id="1" w:name="_GoBack"/>
            <w:bookmarkEnd w:id="1"/>
            <w:r>
              <w:rPr>
                <w:rFonts w:ascii="Times New Roman" w:hAnsi="Times New Roman" w:cs="Times New Roman"/>
                <w:sz w:val="24"/>
                <w:szCs w:val="24"/>
              </w:rPr>
              <w:t>ы проезда</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685635" w:rsidP="00B456AA">
            <w:pPr>
              <w:rPr>
                <w:rFonts w:ascii="Times New Roman" w:hAnsi="Times New Roman" w:cs="Times New Roman"/>
                <w:sz w:val="24"/>
                <w:szCs w:val="24"/>
              </w:rPr>
            </w:pPr>
            <w:proofErr w:type="spellStart"/>
            <w:r>
              <w:rPr>
                <w:rFonts w:ascii="Times New Roman" w:hAnsi="Times New Roman" w:cs="Times New Roman"/>
                <w:sz w:val="24"/>
                <w:szCs w:val="24"/>
              </w:rPr>
              <w:t>Тi</w:t>
            </w:r>
            <w:proofErr w:type="spellEnd"/>
            <w:r>
              <w:rPr>
                <w:rFonts w:ascii="Times New Roman" w:hAnsi="Times New Roman" w:cs="Times New Roman"/>
                <w:sz w:val="24"/>
                <w:szCs w:val="24"/>
              </w:rPr>
              <w:t xml:space="preserve"> = 10</w:t>
            </w:r>
          </w:p>
        </w:tc>
        <w:tc>
          <w:tcPr>
            <w:tcW w:w="4180" w:type="dxa"/>
            <w:vMerge/>
            <w:tcBorders>
              <w:left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r>
      <w:tr w:rsidR="008333AC" w:rsidRPr="00B456AA" w:rsidTr="008333AC">
        <w:trPr>
          <w:trHeight w:val="300"/>
          <w:jc w:val="center"/>
        </w:trPr>
        <w:tc>
          <w:tcPr>
            <w:tcW w:w="624" w:type="dxa"/>
            <w:vMerge/>
            <w:tcBorders>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5541" w:type="dxa"/>
            <w:vMerge/>
            <w:tcBorders>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33AC" w:rsidRPr="00B456AA" w:rsidRDefault="00685635" w:rsidP="00B456AA">
            <w:pPr>
              <w:rPr>
                <w:rFonts w:ascii="Times New Roman" w:hAnsi="Times New Roman" w:cs="Times New Roman"/>
                <w:sz w:val="24"/>
                <w:szCs w:val="24"/>
              </w:rPr>
            </w:pPr>
            <w:r>
              <w:rPr>
                <w:rFonts w:ascii="Times New Roman" w:hAnsi="Times New Roman" w:cs="Times New Roman"/>
                <w:sz w:val="24"/>
                <w:szCs w:val="24"/>
              </w:rPr>
              <w:t xml:space="preserve">Наличие оборудования для использования газомоторного топлива </w:t>
            </w:r>
          </w:p>
        </w:tc>
        <w:tc>
          <w:tcPr>
            <w:tcW w:w="925" w:type="dxa"/>
            <w:tcBorders>
              <w:top w:val="single" w:sz="4" w:space="0" w:color="auto"/>
              <w:left w:val="single" w:sz="4" w:space="0" w:color="auto"/>
              <w:bottom w:val="single" w:sz="4" w:space="0" w:color="auto"/>
              <w:right w:val="single" w:sz="4" w:space="0" w:color="auto"/>
            </w:tcBorders>
            <w:vAlign w:val="center"/>
          </w:tcPr>
          <w:p w:rsidR="008333AC" w:rsidRPr="00B456AA" w:rsidRDefault="00685635" w:rsidP="00B456AA">
            <w:pPr>
              <w:rPr>
                <w:rFonts w:ascii="Times New Roman" w:hAnsi="Times New Roman" w:cs="Times New Roman"/>
                <w:sz w:val="24"/>
                <w:szCs w:val="24"/>
              </w:rPr>
            </w:pPr>
            <w:proofErr w:type="spellStart"/>
            <w:r w:rsidRPr="00685635">
              <w:rPr>
                <w:rFonts w:ascii="Times New Roman" w:hAnsi="Times New Roman" w:cs="Times New Roman"/>
                <w:sz w:val="24"/>
                <w:szCs w:val="24"/>
              </w:rPr>
              <w:t>Тi</w:t>
            </w:r>
            <w:proofErr w:type="spellEnd"/>
            <w:r w:rsidRPr="00685635">
              <w:rPr>
                <w:rFonts w:ascii="Times New Roman" w:hAnsi="Times New Roman" w:cs="Times New Roman"/>
                <w:sz w:val="24"/>
                <w:szCs w:val="24"/>
              </w:rPr>
              <w:t xml:space="preserve"> = 5</w:t>
            </w:r>
          </w:p>
        </w:tc>
        <w:tc>
          <w:tcPr>
            <w:tcW w:w="4180" w:type="dxa"/>
            <w:vMerge/>
            <w:tcBorders>
              <w:left w:val="single" w:sz="4" w:space="0" w:color="auto"/>
              <w:bottom w:val="single" w:sz="4" w:space="0" w:color="auto"/>
              <w:right w:val="single" w:sz="4" w:space="0" w:color="auto"/>
            </w:tcBorders>
          </w:tcPr>
          <w:p w:rsidR="008333AC" w:rsidRPr="00B456AA" w:rsidRDefault="008333AC" w:rsidP="00B456AA">
            <w:pPr>
              <w:rPr>
                <w:rFonts w:ascii="Times New Roman" w:hAnsi="Times New Roman" w:cs="Times New Roman"/>
                <w:sz w:val="24"/>
                <w:szCs w:val="24"/>
              </w:rPr>
            </w:pPr>
          </w:p>
        </w:tc>
      </w:tr>
      <w:tr w:rsidR="00B456AA" w:rsidRPr="00B456AA" w:rsidTr="00B456AA">
        <w:trPr>
          <w:jc w:val="center"/>
        </w:trPr>
        <w:tc>
          <w:tcPr>
            <w:tcW w:w="13113" w:type="dxa"/>
            <w:gridSpan w:val="5"/>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bookmarkStart w:id="2" w:name="Par719"/>
            <w:bookmarkEnd w:id="2"/>
            <w:r w:rsidRPr="00B456AA">
              <w:rPr>
                <w:rFonts w:ascii="Times New Roman" w:hAnsi="Times New Roman" w:cs="Times New Roman"/>
                <w:sz w:val="24"/>
                <w:szCs w:val="24"/>
              </w:rPr>
              <w:t>Примечание: &lt;*&gt; - Начисление дополнительных баллов по указанному критерию производится в случаях представления индивидуальным предпринимателем, юридическим лицом, уполномоченным участником договора простого товарищества документов, подтверждающих наличие у транспортного средства вышеуказанных характеристик</w:t>
            </w:r>
          </w:p>
        </w:tc>
      </w:tr>
      <w:tr w:rsidR="00B456AA" w:rsidRPr="00B456AA" w:rsidTr="00B456AA">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4</w:t>
            </w:r>
          </w:p>
        </w:tc>
        <w:tc>
          <w:tcPr>
            <w:tcW w:w="5541" w:type="dxa"/>
            <w:vMerge w:val="restart"/>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Pr>
                <w:rFonts w:ascii="Times New Roman" w:hAnsi="Times New Roman" w:cs="Times New Roman"/>
                <w:sz w:val="24"/>
                <w:szCs w:val="24"/>
              </w:rPr>
              <w:t>М</w:t>
            </w:r>
            <w:r w:rsidRPr="00B456AA">
              <w:rPr>
                <w:rFonts w:ascii="Times New Roman" w:hAnsi="Times New Roman" w:cs="Times New Roman"/>
                <w:sz w:val="24"/>
                <w:szCs w:val="24"/>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(согласно дате выдачи паспорта транспортного средства)</w:t>
            </w:r>
          </w:p>
        </w:tc>
        <w:tc>
          <w:tcPr>
            <w:tcW w:w="1843"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Транспортное средство до 1 года включительно</w:t>
            </w:r>
          </w:p>
        </w:tc>
        <w:tc>
          <w:tcPr>
            <w:tcW w:w="925"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200</w:t>
            </w:r>
          </w:p>
        </w:tc>
        <w:tc>
          <w:tcPr>
            <w:tcW w:w="4180" w:type="dxa"/>
            <w:vMerge w:val="restart"/>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 xml:space="preserve">Количество баллов по критерию определяется по формуле: </w:t>
            </w:r>
            <w:r w:rsidRPr="00B456AA">
              <w:rPr>
                <w:rFonts w:ascii="Times New Roman" w:hAnsi="Times New Roman" w:cs="Times New Roman"/>
                <w:noProof/>
                <w:sz w:val="24"/>
                <w:szCs w:val="24"/>
              </w:rPr>
              <w:drawing>
                <wp:inline distT="0" distB="0" distL="0" distR="0">
                  <wp:extent cx="678180" cy="274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180" cy="274320"/>
                          </a:xfrm>
                          <a:prstGeom prst="rect">
                            <a:avLst/>
                          </a:prstGeom>
                          <a:noFill/>
                          <a:ln>
                            <a:noFill/>
                          </a:ln>
                        </pic:spPr>
                      </pic:pic>
                    </a:graphicData>
                  </a:graphic>
                </wp:inline>
              </w:drawing>
            </w:r>
            <w:r w:rsidRPr="00B456AA">
              <w:rPr>
                <w:rFonts w:ascii="Times New Roman" w:hAnsi="Times New Roman" w:cs="Times New Roman"/>
                <w:sz w:val="24"/>
                <w:szCs w:val="24"/>
              </w:rPr>
              <w:t>, где:</w:t>
            </w:r>
          </w:p>
          <w:p w:rsidR="00B456AA" w:rsidRPr="00B456AA" w:rsidRDefault="00B456AA" w:rsidP="00B456AA">
            <w:pPr>
              <w:rPr>
                <w:rFonts w:ascii="Times New Roman" w:hAnsi="Times New Roman" w:cs="Times New Roman"/>
                <w:sz w:val="24"/>
                <w:szCs w:val="24"/>
              </w:rPr>
            </w:pPr>
          </w:p>
          <w:p w:rsidR="00B456AA" w:rsidRPr="00B456AA" w:rsidRDefault="00B456AA"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Ti</w:t>
            </w:r>
            <w:proofErr w:type="spellEnd"/>
            <w:r w:rsidRPr="00B456AA">
              <w:rPr>
                <w:rFonts w:ascii="Times New Roman" w:hAnsi="Times New Roman" w:cs="Times New Roman"/>
                <w:sz w:val="24"/>
                <w:szCs w:val="24"/>
              </w:rPr>
              <w:t xml:space="preserve"> - количество баллов, присвоенных одному транспортному средству, которое считается как сумма баллов, присваиваемых заявленному транспортному средству (</w:t>
            </w:r>
            <w:proofErr w:type="spellStart"/>
            <w:r w:rsidRPr="00B456AA">
              <w:rPr>
                <w:rFonts w:ascii="Times New Roman" w:hAnsi="Times New Roman" w:cs="Times New Roman"/>
                <w:sz w:val="24"/>
                <w:szCs w:val="24"/>
              </w:rPr>
              <w:t>Ti</w:t>
            </w:r>
            <w:proofErr w:type="spellEnd"/>
            <w:r w:rsidRPr="00B456AA">
              <w:rPr>
                <w:rFonts w:ascii="Times New Roman" w:hAnsi="Times New Roman" w:cs="Times New Roman"/>
                <w:sz w:val="24"/>
                <w:szCs w:val="24"/>
              </w:rPr>
              <w:t>) по сроку эксплуатации;</w:t>
            </w:r>
          </w:p>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N - количество транспортных средств</w:t>
            </w:r>
          </w:p>
        </w:tc>
      </w:tr>
      <w:tr w:rsidR="00B456AA" w:rsidRPr="00B456AA" w:rsidTr="00B456AA">
        <w:trPr>
          <w:jc w:val="center"/>
        </w:trPr>
        <w:tc>
          <w:tcPr>
            <w:tcW w:w="624"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5541"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Транспортное средство, достигшее 1 года до 2 лет включительно</w:t>
            </w:r>
          </w:p>
        </w:tc>
        <w:tc>
          <w:tcPr>
            <w:tcW w:w="925"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150</w:t>
            </w:r>
          </w:p>
        </w:tc>
        <w:tc>
          <w:tcPr>
            <w:tcW w:w="4180"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r>
      <w:tr w:rsidR="00B456AA" w:rsidRPr="00B456AA" w:rsidTr="00B456AA">
        <w:trPr>
          <w:jc w:val="center"/>
        </w:trPr>
        <w:tc>
          <w:tcPr>
            <w:tcW w:w="624"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5541"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 xml:space="preserve">Транспортное средство, достигшее 3 лет до 5 лет </w:t>
            </w:r>
            <w:r w:rsidRPr="00B456AA">
              <w:rPr>
                <w:rFonts w:ascii="Times New Roman" w:hAnsi="Times New Roman" w:cs="Times New Roman"/>
                <w:sz w:val="24"/>
                <w:szCs w:val="24"/>
              </w:rPr>
              <w:lastRenderedPageBreak/>
              <w:t>включительно</w:t>
            </w:r>
          </w:p>
        </w:tc>
        <w:tc>
          <w:tcPr>
            <w:tcW w:w="925"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lastRenderedPageBreak/>
              <w:t>Тi</w:t>
            </w:r>
            <w:proofErr w:type="spellEnd"/>
            <w:r w:rsidRPr="00B456AA">
              <w:rPr>
                <w:rFonts w:ascii="Times New Roman" w:hAnsi="Times New Roman" w:cs="Times New Roman"/>
                <w:sz w:val="24"/>
                <w:szCs w:val="24"/>
              </w:rPr>
              <w:t xml:space="preserve"> = 100</w:t>
            </w:r>
          </w:p>
        </w:tc>
        <w:tc>
          <w:tcPr>
            <w:tcW w:w="4180"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r>
      <w:tr w:rsidR="00B456AA" w:rsidRPr="00B456AA" w:rsidTr="00B456AA">
        <w:trPr>
          <w:jc w:val="center"/>
        </w:trPr>
        <w:tc>
          <w:tcPr>
            <w:tcW w:w="624"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5541"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Транспортное средство, достигшее 6 лет до 7 лет включительно</w:t>
            </w:r>
          </w:p>
        </w:tc>
        <w:tc>
          <w:tcPr>
            <w:tcW w:w="925"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50</w:t>
            </w:r>
          </w:p>
        </w:tc>
        <w:tc>
          <w:tcPr>
            <w:tcW w:w="4180"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r>
      <w:tr w:rsidR="00B456AA" w:rsidRPr="00B456AA" w:rsidTr="00B456AA">
        <w:trPr>
          <w:jc w:val="center"/>
        </w:trPr>
        <w:tc>
          <w:tcPr>
            <w:tcW w:w="624"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5541"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B456AA">
            <w:pPr>
              <w:rPr>
                <w:rFonts w:ascii="Times New Roman" w:hAnsi="Times New Roman" w:cs="Times New Roman"/>
                <w:sz w:val="24"/>
                <w:szCs w:val="24"/>
              </w:rPr>
            </w:pPr>
            <w:r w:rsidRPr="00B456AA">
              <w:rPr>
                <w:rFonts w:ascii="Times New Roman" w:hAnsi="Times New Roman" w:cs="Times New Roman"/>
                <w:sz w:val="24"/>
                <w:szCs w:val="24"/>
              </w:rPr>
              <w:t>Транспортное средство, достигшее 7 лет</w:t>
            </w:r>
          </w:p>
        </w:tc>
        <w:tc>
          <w:tcPr>
            <w:tcW w:w="925" w:type="dxa"/>
            <w:tcBorders>
              <w:top w:val="single" w:sz="4" w:space="0" w:color="auto"/>
              <w:left w:val="single" w:sz="4" w:space="0" w:color="auto"/>
              <w:bottom w:val="single" w:sz="4" w:space="0" w:color="auto"/>
              <w:right w:val="single" w:sz="4" w:space="0" w:color="auto"/>
            </w:tcBorders>
            <w:vAlign w:val="center"/>
          </w:tcPr>
          <w:p w:rsidR="00B456AA" w:rsidRPr="00B456AA" w:rsidRDefault="00B456AA" w:rsidP="00B456AA">
            <w:pPr>
              <w:rPr>
                <w:rFonts w:ascii="Times New Roman" w:hAnsi="Times New Roman" w:cs="Times New Roman"/>
                <w:sz w:val="24"/>
                <w:szCs w:val="24"/>
              </w:rPr>
            </w:pPr>
            <w:proofErr w:type="spellStart"/>
            <w:r w:rsidRPr="00B456AA">
              <w:rPr>
                <w:rFonts w:ascii="Times New Roman" w:hAnsi="Times New Roman" w:cs="Times New Roman"/>
                <w:sz w:val="24"/>
                <w:szCs w:val="24"/>
              </w:rPr>
              <w:t>Тi</w:t>
            </w:r>
            <w:proofErr w:type="spellEnd"/>
            <w:r w:rsidRPr="00B456AA">
              <w:rPr>
                <w:rFonts w:ascii="Times New Roman" w:hAnsi="Times New Roman" w:cs="Times New Roman"/>
                <w:sz w:val="24"/>
                <w:szCs w:val="24"/>
              </w:rPr>
              <w:t xml:space="preserve"> = 0</w:t>
            </w:r>
          </w:p>
        </w:tc>
        <w:tc>
          <w:tcPr>
            <w:tcW w:w="4180" w:type="dxa"/>
            <w:vMerge/>
            <w:tcBorders>
              <w:top w:val="single" w:sz="4" w:space="0" w:color="auto"/>
              <w:left w:val="single" w:sz="4" w:space="0" w:color="auto"/>
              <w:bottom w:val="single" w:sz="4" w:space="0" w:color="auto"/>
              <w:right w:val="single" w:sz="4" w:space="0" w:color="auto"/>
            </w:tcBorders>
          </w:tcPr>
          <w:p w:rsidR="00B456AA" w:rsidRPr="00B456AA" w:rsidRDefault="00B456AA" w:rsidP="00B456AA">
            <w:pPr>
              <w:rPr>
                <w:rFonts w:ascii="Times New Roman" w:hAnsi="Times New Roman" w:cs="Times New Roman"/>
                <w:sz w:val="24"/>
                <w:szCs w:val="24"/>
              </w:rPr>
            </w:pPr>
          </w:p>
        </w:tc>
      </w:tr>
    </w:tbl>
    <w:p w:rsidR="000A001F" w:rsidRPr="00B456AA" w:rsidRDefault="000A001F" w:rsidP="006D19BB">
      <w:pPr>
        <w:rPr>
          <w:rFonts w:ascii="Times New Roman" w:hAnsi="Times New Roman" w:cs="Times New Roman"/>
          <w:sz w:val="24"/>
          <w:szCs w:val="24"/>
        </w:rPr>
      </w:pPr>
    </w:p>
    <w:sectPr w:rsidR="000A001F" w:rsidRPr="00B456AA" w:rsidSect="00B456AA">
      <w:footerReference w:type="even" r:id="rId9"/>
      <w:footerReference w:type="default" r:id="rId10"/>
      <w:pgSz w:w="16838" w:h="11906" w:orient="landscape"/>
      <w:pgMar w:top="850" w:right="1134" w:bottom="1701" w:left="85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5BF" w:rsidRDefault="001825BF" w:rsidP="005E4370">
      <w:pPr>
        <w:spacing w:after="0" w:line="240" w:lineRule="auto"/>
      </w:pPr>
      <w:r>
        <w:separator/>
      </w:r>
    </w:p>
  </w:endnote>
  <w:endnote w:type="continuationSeparator" w:id="1">
    <w:p w:rsidR="001825BF" w:rsidRDefault="001825BF" w:rsidP="005E4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D5" w:rsidRDefault="009014B7" w:rsidP="007926D7">
    <w:pPr>
      <w:pStyle w:val="a3"/>
      <w:framePr w:wrap="around" w:vAnchor="text" w:hAnchor="margin" w:xAlign="right" w:y="1"/>
      <w:rPr>
        <w:rStyle w:val="a6"/>
      </w:rPr>
    </w:pPr>
    <w:r>
      <w:rPr>
        <w:rStyle w:val="a6"/>
      </w:rPr>
      <w:fldChar w:fldCharType="begin"/>
    </w:r>
    <w:r w:rsidR="00060DD5">
      <w:rPr>
        <w:rStyle w:val="a6"/>
      </w:rPr>
      <w:instrText xml:space="preserve">PAGE  </w:instrText>
    </w:r>
    <w:r>
      <w:rPr>
        <w:rStyle w:val="a6"/>
      </w:rPr>
      <w:fldChar w:fldCharType="end"/>
    </w:r>
  </w:p>
  <w:p w:rsidR="00060DD5" w:rsidRDefault="00060DD5" w:rsidP="007926D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D5" w:rsidRDefault="009014B7" w:rsidP="007926D7">
    <w:pPr>
      <w:pStyle w:val="a3"/>
      <w:framePr w:wrap="around" w:vAnchor="text" w:hAnchor="margin" w:xAlign="right" w:y="1"/>
      <w:rPr>
        <w:rStyle w:val="a6"/>
      </w:rPr>
    </w:pPr>
    <w:r>
      <w:rPr>
        <w:rStyle w:val="a6"/>
      </w:rPr>
      <w:fldChar w:fldCharType="begin"/>
    </w:r>
    <w:r w:rsidR="00060DD5">
      <w:rPr>
        <w:rStyle w:val="a6"/>
      </w:rPr>
      <w:instrText xml:space="preserve">PAGE  </w:instrText>
    </w:r>
    <w:r>
      <w:rPr>
        <w:rStyle w:val="a6"/>
      </w:rPr>
      <w:fldChar w:fldCharType="separate"/>
    </w:r>
    <w:r w:rsidR="00D25977">
      <w:rPr>
        <w:rStyle w:val="a6"/>
        <w:noProof/>
      </w:rPr>
      <w:t>8</w:t>
    </w:r>
    <w:r>
      <w:rPr>
        <w:rStyle w:val="a6"/>
      </w:rPr>
      <w:fldChar w:fldCharType="end"/>
    </w:r>
  </w:p>
  <w:p w:rsidR="00060DD5" w:rsidRDefault="00060DD5" w:rsidP="007926D7">
    <w:pPr>
      <w:widowControl w:val="0"/>
      <w:autoSpaceDE w:val="0"/>
      <w:autoSpaceDN w:val="0"/>
      <w:adjustRightInd w:val="0"/>
      <w:spacing w:after="0" w:line="240" w:lineRule="auto"/>
      <w:ind w:right="360"/>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5BF" w:rsidRDefault="001825BF" w:rsidP="005E4370">
      <w:pPr>
        <w:spacing w:after="0" w:line="240" w:lineRule="auto"/>
      </w:pPr>
      <w:r>
        <w:separator/>
      </w:r>
    </w:p>
  </w:footnote>
  <w:footnote w:type="continuationSeparator" w:id="1">
    <w:p w:rsidR="001825BF" w:rsidRDefault="001825BF" w:rsidP="005E43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335"/>
    <w:multiLevelType w:val="hybridMultilevel"/>
    <w:tmpl w:val="E06A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8C0BAD"/>
    <w:multiLevelType w:val="multilevel"/>
    <w:tmpl w:val="B19C3694"/>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
    <w:nsid w:val="64F54EA7"/>
    <w:multiLevelType w:val="hybridMultilevel"/>
    <w:tmpl w:val="EE3E7B08"/>
    <w:lvl w:ilvl="0" w:tplc="B5D2E5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0"/>
    <w:footnote w:id="1"/>
  </w:footnotePr>
  <w:endnotePr>
    <w:endnote w:id="0"/>
    <w:endnote w:id="1"/>
  </w:endnotePr>
  <w:compat>
    <w:useFELayout/>
  </w:compat>
  <w:rsids>
    <w:rsidRoot w:val="00C9783D"/>
    <w:rsid w:val="00006EAD"/>
    <w:rsid w:val="00031BE4"/>
    <w:rsid w:val="00032742"/>
    <w:rsid w:val="00032C91"/>
    <w:rsid w:val="00060DD5"/>
    <w:rsid w:val="0009237D"/>
    <w:rsid w:val="000A001F"/>
    <w:rsid w:val="000B36CE"/>
    <w:rsid w:val="000F4CAD"/>
    <w:rsid w:val="001010C0"/>
    <w:rsid w:val="00103497"/>
    <w:rsid w:val="001825BF"/>
    <w:rsid w:val="00183AE2"/>
    <w:rsid w:val="001B4E57"/>
    <w:rsid w:val="001F0229"/>
    <w:rsid w:val="002217EE"/>
    <w:rsid w:val="002239BA"/>
    <w:rsid w:val="00224859"/>
    <w:rsid w:val="00234D45"/>
    <w:rsid w:val="00266674"/>
    <w:rsid w:val="002C1582"/>
    <w:rsid w:val="002F545F"/>
    <w:rsid w:val="00316789"/>
    <w:rsid w:val="00337483"/>
    <w:rsid w:val="003940A8"/>
    <w:rsid w:val="003B1DAC"/>
    <w:rsid w:val="003D2F2A"/>
    <w:rsid w:val="003E3B08"/>
    <w:rsid w:val="00435711"/>
    <w:rsid w:val="004955C1"/>
    <w:rsid w:val="00495707"/>
    <w:rsid w:val="0052585F"/>
    <w:rsid w:val="00537598"/>
    <w:rsid w:val="00552917"/>
    <w:rsid w:val="0059533C"/>
    <w:rsid w:val="005B15FA"/>
    <w:rsid w:val="005E1E19"/>
    <w:rsid w:val="005E4370"/>
    <w:rsid w:val="00636D36"/>
    <w:rsid w:val="006403A1"/>
    <w:rsid w:val="00662198"/>
    <w:rsid w:val="00664C96"/>
    <w:rsid w:val="00685635"/>
    <w:rsid w:val="006D19BB"/>
    <w:rsid w:val="00723D9F"/>
    <w:rsid w:val="007460F1"/>
    <w:rsid w:val="0076016B"/>
    <w:rsid w:val="00785486"/>
    <w:rsid w:val="007926D7"/>
    <w:rsid w:val="00793FA8"/>
    <w:rsid w:val="007C3C2F"/>
    <w:rsid w:val="007D60B6"/>
    <w:rsid w:val="007F2971"/>
    <w:rsid w:val="00832C56"/>
    <w:rsid w:val="008333AC"/>
    <w:rsid w:val="0085074D"/>
    <w:rsid w:val="00867D26"/>
    <w:rsid w:val="00870AE2"/>
    <w:rsid w:val="008A5CE8"/>
    <w:rsid w:val="008B769F"/>
    <w:rsid w:val="008F1A69"/>
    <w:rsid w:val="009014B7"/>
    <w:rsid w:val="00910528"/>
    <w:rsid w:val="00927EBA"/>
    <w:rsid w:val="0093637A"/>
    <w:rsid w:val="00945581"/>
    <w:rsid w:val="00951CBB"/>
    <w:rsid w:val="00985C91"/>
    <w:rsid w:val="009D2AAA"/>
    <w:rsid w:val="009E12B7"/>
    <w:rsid w:val="009F5DA1"/>
    <w:rsid w:val="00A0591A"/>
    <w:rsid w:val="00A44AEC"/>
    <w:rsid w:val="00A909F1"/>
    <w:rsid w:val="00AF512E"/>
    <w:rsid w:val="00B3603E"/>
    <w:rsid w:val="00B456AA"/>
    <w:rsid w:val="00B71EE2"/>
    <w:rsid w:val="00BA7B95"/>
    <w:rsid w:val="00C50F06"/>
    <w:rsid w:val="00C9783D"/>
    <w:rsid w:val="00CD24A6"/>
    <w:rsid w:val="00CD4406"/>
    <w:rsid w:val="00CE71B3"/>
    <w:rsid w:val="00D25977"/>
    <w:rsid w:val="00D34F94"/>
    <w:rsid w:val="00D827BC"/>
    <w:rsid w:val="00DD4CDF"/>
    <w:rsid w:val="00E4610E"/>
    <w:rsid w:val="00E517BE"/>
    <w:rsid w:val="00E612EB"/>
    <w:rsid w:val="00E62352"/>
    <w:rsid w:val="00E922E2"/>
    <w:rsid w:val="00EE64AD"/>
    <w:rsid w:val="00F03F47"/>
    <w:rsid w:val="00F207BE"/>
    <w:rsid w:val="00F366CD"/>
    <w:rsid w:val="00F43147"/>
    <w:rsid w:val="00F6418A"/>
    <w:rsid w:val="00F85C0B"/>
    <w:rsid w:val="00F9153B"/>
    <w:rsid w:val="00FC257A"/>
    <w:rsid w:val="00FD01D5"/>
    <w:rsid w:val="00FE3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83D"/>
    <w:pPr>
      <w:widowControl w:val="0"/>
      <w:autoSpaceDE w:val="0"/>
      <w:autoSpaceDN w:val="0"/>
      <w:adjustRightInd w:val="0"/>
      <w:spacing w:after="0" w:line="240" w:lineRule="auto"/>
    </w:pPr>
    <w:rPr>
      <w:rFonts w:ascii="Arial" w:eastAsia="Times New Roman" w:hAnsi="Arial" w:cs="Arial"/>
      <w:sz w:val="20"/>
      <w:szCs w:val="20"/>
      <w:lang w:eastAsia="en-US"/>
    </w:rPr>
  </w:style>
  <w:style w:type="paragraph" w:customStyle="1" w:styleId="ConsPlusNonformat">
    <w:name w:val="ConsPlusNonformat"/>
    <w:rsid w:val="00C9783D"/>
    <w:pPr>
      <w:widowControl w:val="0"/>
      <w:autoSpaceDE w:val="0"/>
      <w:autoSpaceDN w:val="0"/>
      <w:adjustRightInd w:val="0"/>
      <w:spacing w:after="0" w:line="240" w:lineRule="auto"/>
    </w:pPr>
    <w:rPr>
      <w:rFonts w:ascii="Courier New" w:eastAsia="Times New Roman" w:hAnsi="Courier New" w:cs="Courier New"/>
      <w:sz w:val="20"/>
      <w:szCs w:val="20"/>
      <w:lang w:eastAsia="en-US"/>
    </w:rPr>
  </w:style>
  <w:style w:type="paragraph" w:styleId="a3">
    <w:name w:val="footer"/>
    <w:basedOn w:val="a"/>
    <w:link w:val="a4"/>
    <w:rsid w:val="00C9783D"/>
    <w:pPr>
      <w:tabs>
        <w:tab w:val="center" w:pos="4677"/>
        <w:tab w:val="right" w:pos="9355"/>
      </w:tabs>
    </w:pPr>
    <w:rPr>
      <w:rFonts w:ascii="Calibri" w:eastAsia="Times New Roman" w:hAnsi="Calibri" w:cs="Times New Roman"/>
      <w:lang w:eastAsia="en-US"/>
    </w:rPr>
  </w:style>
  <w:style w:type="character" w:customStyle="1" w:styleId="a4">
    <w:name w:val="Нижний колонтитул Знак"/>
    <w:basedOn w:val="a0"/>
    <w:link w:val="a3"/>
    <w:rsid w:val="00C9783D"/>
    <w:rPr>
      <w:rFonts w:ascii="Calibri" w:eastAsia="Times New Roman" w:hAnsi="Calibri" w:cs="Times New Roman"/>
      <w:lang w:eastAsia="en-US"/>
    </w:rPr>
  </w:style>
  <w:style w:type="table" w:styleId="a5">
    <w:name w:val="Table Grid"/>
    <w:basedOn w:val="a1"/>
    <w:rsid w:val="00C978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C9783D"/>
  </w:style>
  <w:style w:type="paragraph" w:styleId="a7">
    <w:name w:val="Balloon Text"/>
    <w:basedOn w:val="a"/>
    <w:link w:val="a8"/>
    <w:uiPriority w:val="99"/>
    <w:semiHidden/>
    <w:unhideWhenUsed/>
    <w:rsid w:val="00FD01D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D01D5"/>
    <w:rPr>
      <w:rFonts w:ascii="Segoe UI" w:hAnsi="Segoe UI" w:cs="Segoe UI"/>
      <w:sz w:val="18"/>
      <w:szCs w:val="18"/>
    </w:rPr>
  </w:style>
  <w:style w:type="paragraph" w:styleId="a9">
    <w:name w:val="header"/>
    <w:basedOn w:val="a"/>
    <w:link w:val="aa"/>
    <w:uiPriority w:val="99"/>
    <w:unhideWhenUsed/>
    <w:rsid w:val="0059533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533C"/>
  </w:style>
  <w:style w:type="character" w:styleId="ab">
    <w:name w:val="Hyperlink"/>
    <w:basedOn w:val="a0"/>
    <w:uiPriority w:val="99"/>
    <w:unhideWhenUsed/>
    <w:rsid w:val="00B456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C037B-D9C3-4239-B06E-00B06771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8</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Главный специалист Совета</cp:lastModifiedBy>
  <cp:revision>55</cp:revision>
  <cp:lastPrinted>2018-08-22T10:41:00Z</cp:lastPrinted>
  <dcterms:created xsi:type="dcterms:W3CDTF">2014-10-15T06:22:00Z</dcterms:created>
  <dcterms:modified xsi:type="dcterms:W3CDTF">2018-08-27T12:31:00Z</dcterms:modified>
</cp:coreProperties>
</file>