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8F" w:rsidRDefault="00F3168F" w:rsidP="003730C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Приложение</w:t>
      </w:r>
      <w:r w:rsidR="002F49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№1</w:t>
      </w:r>
    </w:p>
    <w:p w:rsidR="003730C5" w:rsidRDefault="00311EF9" w:rsidP="003730C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0C5">
        <w:rPr>
          <w:rFonts w:ascii="Times New Roman" w:hAnsi="Times New Roman" w:cs="Times New Roman"/>
          <w:b/>
          <w:sz w:val="24"/>
          <w:szCs w:val="24"/>
        </w:rPr>
        <w:t>Целевые индикаторы Стратегии социально-экон</w:t>
      </w:r>
      <w:r w:rsidR="003730C5">
        <w:rPr>
          <w:rFonts w:ascii="Times New Roman" w:hAnsi="Times New Roman" w:cs="Times New Roman"/>
          <w:b/>
          <w:sz w:val="24"/>
          <w:szCs w:val="24"/>
        </w:rPr>
        <w:t>о</w:t>
      </w:r>
      <w:r w:rsidRPr="003730C5">
        <w:rPr>
          <w:rFonts w:ascii="Times New Roman" w:hAnsi="Times New Roman" w:cs="Times New Roman"/>
          <w:b/>
          <w:sz w:val="24"/>
          <w:szCs w:val="24"/>
        </w:rPr>
        <w:t>мического развития</w:t>
      </w:r>
    </w:p>
    <w:p w:rsidR="00B4172C" w:rsidRDefault="003730C5" w:rsidP="003730C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округа город </w:t>
      </w:r>
      <w:r w:rsidR="00311EF9" w:rsidRPr="003730C5">
        <w:rPr>
          <w:rFonts w:ascii="Times New Roman" w:hAnsi="Times New Roman" w:cs="Times New Roman"/>
          <w:b/>
          <w:sz w:val="24"/>
          <w:szCs w:val="24"/>
        </w:rPr>
        <w:t>Стерлитамак Республики Башкортостан</w:t>
      </w:r>
      <w:r>
        <w:rPr>
          <w:rFonts w:ascii="Times New Roman" w:hAnsi="Times New Roman" w:cs="Times New Roman"/>
          <w:b/>
          <w:sz w:val="24"/>
          <w:szCs w:val="24"/>
        </w:rPr>
        <w:t xml:space="preserve"> до 2030 года </w:t>
      </w:r>
    </w:p>
    <w:p w:rsidR="00154DE9" w:rsidRPr="003730C5" w:rsidRDefault="00154DE9" w:rsidP="003730C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7" w:type="dxa"/>
        <w:tblInd w:w="-714" w:type="dxa"/>
        <w:tblLayout w:type="fixed"/>
        <w:tblLook w:val="04A0"/>
      </w:tblPr>
      <w:tblGrid>
        <w:gridCol w:w="1843"/>
        <w:gridCol w:w="709"/>
        <w:gridCol w:w="709"/>
        <w:gridCol w:w="709"/>
        <w:gridCol w:w="708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</w:tblGrid>
      <w:tr w:rsidR="004C6371" w:rsidRPr="00B4172C" w:rsidTr="00FC1867">
        <w:trPr>
          <w:trHeight w:val="375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значения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 значения показателей по годам</w:t>
            </w:r>
          </w:p>
        </w:tc>
      </w:tr>
      <w:tr w:rsidR="004C6371" w:rsidRPr="00B4172C" w:rsidTr="00FC1867">
        <w:trPr>
          <w:trHeight w:val="375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2012</w:t>
            </w:r>
          </w:p>
          <w:p w:rsidR="005F3F63" w:rsidRPr="00B4172C" w:rsidRDefault="005F3F63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2013</w:t>
            </w:r>
          </w:p>
          <w:p w:rsidR="005F3F63" w:rsidRPr="00B4172C" w:rsidRDefault="005F3F63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2014</w:t>
            </w:r>
          </w:p>
          <w:p w:rsidR="005F3F63" w:rsidRPr="00B4172C" w:rsidRDefault="005F3F63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</w:t>
            </w:r>
          </w:p>
          <w:p w:rsidR="005F3F63" w:rsidRPr="00B4172C" w:rsidRDefault="005F3F63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  <w:p w:rsidR="005F3F63" w:rsidRPr="00B4172C" w:rsidRDefault="005F3F63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  <w:p w:rsidR="005F3F63" w:rsidRPr="00B4172C" w:rsidRDefault="005F3F63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  <w:p w:rsidR="005F3F63" w:rsidRPr="00B4172C" w:rsidRDefault="005F3F63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  <w:p w:rsidR="005F3F63" w:rsidRPr="00B4172C" w:rsidRDefault="005F3F63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2028</w:t>
            </w:r>
          </w:p>
          <w:p w:rsidR="002F093F" w:rsidRPr="00B4172C" w:rsidRDefault="002F093F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2029</w:t>
            </w:r>
          </w:p>
          <w:p w:rsidR="00817FCB" w:rsidRPr="00B4172C" w:rsidRDefault="00817FCB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2030</w:t>
            </w:r>
            <w:r w:rsidR="0081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C6371" w:rsidRPr="00B4172C" w:rsidTr="00FC1867">
        <w:trPr>
          <w:trHeight w:val="375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6371" w:rsidRPr="00B4172C" w:rsidTr="00FC1867">
        <w:trPr>
          <w:trHeight w:val="230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2C" w:rsidRPr="00B4172C" w:rsidRDefault="00B4172C" w:rsidP="00B4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6371" w:rsidRPr="00192275" w:rsidTr="00FC1867">
        <w:trPr>
          <w:cantSplit/>
          <w:trHeight w:val="29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4C6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Продукция сельского хозяйства во всех категориях хозяйств, оборот розничной торговли, объем отгруженных товаров собственного производства, выполненных работ и услуг собственными силами по чистому виду экономической деятельности "Промышленное производство"  в расчете на душу населения</w:t>
            </w:r>
          </w:p>
          <w:p w:rsidR="00154DE9" w:rsidRPr="00B4172C" w:rsidRDefault="00154DE9" w:rsidP="004C6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456,963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493,369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568,218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611,820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629,234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664,406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695,320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723,247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754,418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790,583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828,217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976,413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1013,844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1051,610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1088,511</w:t>
            </w:r>
          </w:p>
        </w:tc>
      </w:tr>
      <w:tr w:rsidR="004C6371" w:rsidRPr="00192275" w:rsidTr="00FC1867">
        <w:trPr>
          <w:cantSplit/>
          <w:trHeight w:val="81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64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2.Инвестиции в основной капитал на душу населения</w:t>
            </w:r>
          </w:p>
          <w:p w:rsidR="00154DE9" w:rsidRPr="00B4172C" w:rsidRDefault="00154DE9" w:rsidP="0064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</w:t>
            </w:r>
            <w:r w:rsidR="00154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37,996</w:t>
            </w:r>
          </w:p>
        </w:tc>
      </w:tr>
      <w:tr w:rsidR="004C6371" w:rsidRPr="00AA15E1" w:rsidTr="00FC1867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3.Коэффициент миграционного прироста населения в трудоспособном возрасте </w:t>
            </w:r>
          </w:p>
          <w:p w:rsidR="00154DE9" w:rsidRPr="00AA15E1" w:rsidRDefault="00154DE9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 тыс.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2D5D1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2D5D1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2D5D1F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A15E1" w:rsidRDefault="00C7341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</w:t>
            </w:r>
          </w:p>
        </w:tc>
      </w:tr>
      <w:tr w:rsidR="004C6371" w:rsidRPr="00192275" w:rsidTr="00FC1867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4.Доля занятых в экономике (среднегодовая) от общей численности населения</w:t>
            </w:r>
          </w:p>
          <w:p w:rsidR="00154DE9" w:rsidRDefault="00154DE9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54DE9" w:rsidRPr="00B4172C" w:rsidRDefault="00154DE9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34,26</w:t>
            </w:r>
          </w:p>
        </w:tc>
      </w:tr>
      <w:tr w:rsidR="004C6371" w:rsidRPr="00AC5E54" w:rsidTr="00FC1867">
        <w:trPr>
          <w:trHeight w:val="315"/>
        </w:trPr>
        <w:tc>
          <w:tcPr>
            <w:tcW w:w="160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AC5E54" w:rsidRDefault="00B4172C" w:rsidP="00AC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Человеческий капитал</w:t>
            </w:r>
          </w:p>
        </w:tc>
      </w:tr>
      <w:tr w:rsidR="004C6371" w:rsidRPr="00192275" w:rsidTr="00FC1867">
        <w:trPr>
          <w:cantSplit/>
          <w:trHeight w:val="11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5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154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.Смертность от всех причин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F262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1000 чел.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</w:tr>
      <w:tr w:rsidR="004C6371" w:rsidRPr="00192275" w:rsidTr="00FC1867">
        <w:trPr>
          <w:cantSplit/>
          <w:trHeight w:val="9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5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154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.Смертность населения в трудоспособном возрасте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F262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100 тыс</w:t>
            </w:r>
            <w:proofErr w:type="gramStart"/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</w:t>
            </w: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</w:tr>
      <w:tr w:rsidR="004C6371" w:rsidRPr="00192275" w:rsidTr="00FC1867">
        <w:trPr>
          <w:cantSplit/>
          <w:trHeight w:val="8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5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154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.Смертность от болезней кровообращения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F262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100 тыс</w:t>
            </w:r>
            <w:proofErr w:type="gramStart"/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502,8</w:t>
            </w:r>
          </w:p>
        </w:tc>
      </w:tr>
      <w:tr w:rsidR="004C6371" w:rsidRPr="00192275" w:rsidTr="00FC1867">
        <w:trPr>
          <w:cantSplit/>
          <w:trHeight w:val="8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426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.Смертность от новообразований, в том числе злокачественных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F262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100 тыс</w:t>
            </w:r>
            <w:proofErr w:type="gramStart"/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</w:t>
            </w: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158,3</w:t>
            </w:r>
          </w:p>
        </w:tc>
      </w:tr>
      <w:tr w:rsidR="004C6371" w:rsidRPr="00192275" w:rsidTr="00196258">
        <w:trPr>
          <w:cantSplit/>
          <w:trHeight w:val="109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72C" w:rsidRPr="00B4172C" w:rsidRDefault="00B4172C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426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.Младенческая смертность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F262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1000 </w:t>
            </w:r>
            <w:proofErr w:type="spellStart"/>
            <w:proofErr w:type="gramStart"/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родивших</w:t>
            </w:r>
            <w:r w:rsidR="00426930"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ся</w:t>
            </w:r>
            <w:proofErr w:type="spellEnd"/>
            <w:proofErr w:type="gramEnd"/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живыми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43A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  <w:r w:rsidR="008A65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  <w:r w:rsidR="008A65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  <w:r w:rsidR="008A65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  <w:r w:rsidR="008A65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A657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4,37</w:t>
            </w:r>
          </w:p>
        </w:tc>
      </w:tr>
      <w:tr w:rsidR="004C6371" w:rsidRPr="00192275" w:rsidTr="00FC1867">
        <w:trPr>
          <w:cantSplit/>
          <w:trHeight w:val="9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426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.Смертность от дорожно- т</w:t>
            </w:r>
            <w:r w:rsidR="00622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анспортных </w:t>
            </w:r>
            <w:r w:rsidR="0062233A"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происшествий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F262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100 тыс</w:t>
            </w:r>
            <w:proofErr w:type="gramStart"/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</w:t>
            </w: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43A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43A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</w:t>
            </w:r>
            <w:r w:rsidR="00843A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72C" w:rsidRPr="00B4172C" w:rsidRDefault="00843A5E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</w:tr>
      <w:tr w:rsidR="004C6371" w:rsidRPr="00192275" w:rsidTr="00FC1867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426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.Доля граждан, приверженных здоровому образу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4C6371" w:rsidRPr="00192275" w:rsidTr="00196258">
        <w:trPr>
          <w:cantSplit/>
          <w:trHeight w:val="11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72C" w:rsidRPr="00976DC1" w:rsidRDefault="00B4172C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426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976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.Коэффициент естественного прироста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1000 чел. насел</w:t>
            </w:r>
            <w:r w:rsid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1,60</w:t>
            </w:r>
          </w:p>
        </w:tc>
      </w:tr>
      <w:tr w:rsidR="004C6371" w:rsidRPr="00192275" w:rsidTr="00FC1867">
        <w:trPr>
          <w:trHeight w:val="42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426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Обеспеченность государственными и муниципальными дневными 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общеобразовательными организациями (фактически к нормативу)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AA15E1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C6371" w:rsidRPr="00192275" w:rsidTr="00FC1867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</w:t>
            </w:r>
            <w:r w:rsidR="00426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Обеспеченность: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9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6371" w:rsidRPr="00192275" w:rsidTr="00FC1867">
        <w:trPr>
          <w:cantSplit/>
          <w:trHeight w:val="11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1.1</w:t>
            </w:r>
            <w:r w:rsidR="004269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.1.больничными койками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коек на 10 тыс.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6F5ABB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52,59</w:t>
            </w:r>
          </w:p>
        </w:tc>
      </w:tr>
      <w:tr w:rsidR="004C6371" w:rsidRPr="00192275" w:rsidTr="00FC1867">
        <w:trPr>
          <w:cantSplit/>
          <w:trHeight w:val="11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1.1</w:t>
            </w:r>
            <w:r w:rsidR="004269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.2.амбулаторно-поликлиническими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4172C" w:rsidRPr="00B4172C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</w:t>
            </w:r>
            <w:proofErr w:type="spellStart"/>
            <w:r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всмену</w:t>
            </w:r>
            <w:proofErr w:type="spellEnd"/>
            <w:r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10 тыс.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6C0B5A" w:rsidRDefault="00A574B6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240,4</w:t>
            </w:r>
          </w:p>
        </w:tc>
      </w:tr>
      <w:tr w:rsidR="004C6371" w:rsidRPr="00192275" w:rsidTr="00FC1867">
        <w:trPr>
          <w:cantSplit/>
          <w:trHeight w:val="11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1.1</w:t>
            </w:r>
            <w:r w:rsidR="004269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.3. врачами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4172C" w:rsidRPr="00F2628E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 на 10 тыс.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746DB3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35,28</w:t>
            </w:r>
          </w:p>
        </w:tc>
      </w:tr>
      <w:tr w:rsidR="004C6371" w:rsidRPr="00192275" w:rsidTr="00F2628E">
        <w:trPr>
          <w:cantSplit/>
          <w:trHeight w:val="12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1.1</w:t>
            </w:r>
            <w:r w:rsidR="004269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.4. средним медицинским персоналом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B4172C" w:rsidRDefault="00F2628E" w:rsidP="0013790F">
            <w:pPr>
              <w:tabs>
                <w:tab w:val="left" w:pos="175"/>
              </w:tabs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r w:rsidR="00B4172C"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еловек на 10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B4172C"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CD4680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CD4680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CD4680" w:rsidRDefault="00CD4680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CD4680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6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106,37</w:t>
            </w:r>
          </w:p>
        </w:tc>
      </w:tr>
      <w:tr w:rsidR="004C6371" w:rsidRPr="00192275" w:rsidTr="00FC1867">
        <w:trPr>
          <w:cantSplit/>
          <w:trHeight w:val="11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1.1</w:t>
            </w:r>
            <w:r w:rsidR="004269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.5. стационарными учреждениями социального обслуживания престарелых и инвалидов (взрослых и детей)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72C" w:rsidRPr="00F2628E" w:rsidRDefault="00B4172C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2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 на 10 тыс.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12,71</w:t>
            </w:r>
          </w:p>
        </w:tc>
      </w:tr>
      <w:tr w:rsidR="00F21A44" w:rsidRPr="00192275" w:rsidTr="00FC1867">
        <w:trPr>
          <w:cantSplit/>
          <w:trHeight w:val="11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4" w:rsidRPr="00B4172C" w:rsidRDefault="00F21A44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1.1</w:t>
            </w:r>
            <w:r w:rsidR="004269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.6. учреждениями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21A44" w:rsidRPr="00B4172C" w:rsidRDefault="00F21A44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учреждений на 100 тыс.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44" w:rsidRPr="00B4172C" w:rsidRDefault="00F21A44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</w:tr>
      <w:tr w:rsidR="004C6371" w:rsidRPr="00192275" w:rsidTr="00FC1867">
        <w:trPr>
          <w:cantSplit/>
          <w:trHeight w:val="13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1.1</w:t>
            </w:r>
            <w:r w:rsidR="004269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.7. дошкольными образовательными учреждениями в соответствие современным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4172C" w:rsidRPr="0013790F" w:rsidRDefault="00EE039F" w:rsidP="001379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 на 1000 детей </w:t>
            </w:r>
            <w:proofErr w:type="spellStart"/>
            <w:r w:rsidRPr="00137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</w:t>
            </w:r>
            <w:proofErr w:type="spellEnd"/>
            <w:r w:rsidRPr="00137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B4172C" w:rsidRPr="00137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</w:t>
            </w:r>
          </w:p>
        </w:tc>
      </w:tr>
      <w:tr w:rsidR="004C6371" w:rsidRPr="00192275" w:rsidTr="00FC1867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42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  <w:r w:rsidR="004269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Доступность дошкольного образования для детей в возрасте от 2 месяцев 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13790F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25812" w:rsidRPr="00192275" w:rsidTr="00FC1867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2" w:rsidRPr="00B4172C" w:rsidRDefault="00647898" w:rsidP="00E2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1.12</w:t>
            </w:r>
            <w:r w:rsidR="007D4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E2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Доступность дополнительного образования детей в возрасте от 5 до 18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2" w:rsidRPr="0013790F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812" w:rsidRPr="00B4172C" w:rsidRDefault="00E25812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1714C" w:rsidRPr="00192275" w:rsidTr="00FC1867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14C" w:rsidRPr="00B4172C" w:rsidRDefault="0041714C" w:rsidP="0064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  <w:r w:rsidR="00647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Доля детей, привлекаемых к участию в творческих мероприятиях</w:t>
            </w:r>
            <w:r w:rsidR="00DE5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целях выявления и поддержки юных талантов, в общей численности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4C" w:rsidRPr="0013790F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4C" w:rsidRPr="00B4172C" w:rsidRDefault="0041714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4C6371" w:rsidRPr="00192275" w:rsidTr="00FC1867">
        <w:trPr>
          <w:trHeight w:val="17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64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  <w:r w:rsidR="00647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.Доля населения города, систематически занимающегося физической культурой и спортом, в общем числе населения города в возрасте от 3 до 79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13790F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79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2C" w:rsidRPr="00B4172C" w:rsidRDefault="00B4172C" w:rsidP="0013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BE668B" w:rsidRPr="00192275" w:rsidTr="007D4A65">
        <w:trPr>
          <w:trHeight w:val="20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8B" w:rsidRPr="00D91824" w:rsidRDefault="00AD2E02" w:rsidP="007D4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  <w:r w:rsidR="006478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D4A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E668B" w:rsidRPr="00D91824">
              <w:rPr>
                <w:rFonts w:ascii="Times New Roman" w:hAnsi="Times New Roman" w:cs="Times New Roman"/>
                <w:sz w:val="18"/>
                <w:szCs w:val="18"/>
              </w:rPr>
              <w:t>Количество победителей и призеров – членов спортивных сборных команд, принявших участие в официальных спортивных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C44AFC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BE668B" w:rsidRPr="00D91824">
              <w:rPr>
                <w:rFonts w:ascii="Times New Roman" w:hAnsi="Times New Roman" w:cs="Times New Roman"/>
                <w:sz w:val="18"/>
                <w:szCs w:val="18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B" w:rsidRPr="00D91824" w:rsidRDefault="00BE668B" w:rsidP="00BE66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824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</w:tr>
      <w:tr w:rsidR="00654CB8" w:rsidRPr="00EC705B" w:rsidTr="00FC1867">
        <w:trPr>
          <w:trHeight w:val="27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7D4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  <w:r w:rsidR="007D4A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ГТО)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EC705B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05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54CB8" w:rsidRPr="00EC705B" w:rsidTr="00C44AFC">
        <w:trPr>
          <w:trHeight w:val="2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B8" w:rsidRPr="006D0E14" w:rsidRDefault="00654CB8" w:rsidP="00C44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  <w:r w:rsidR="00C44A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C44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54CB8" w:rsidRPr="00EC705B" w:rsidTr="00FC1867">
        <w:trPr>
          <w:trHeight w:val="27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196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1.18 </w:t>
            </w: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Количество подготовленных спортсменов высшего спортивного мастерства, в т.ч. спортсменов -инвалидов: кандидатов в мастера спорта, мастеров спорта международного класса и заслуженных мастеров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196258" w:rsidRDefault="00196258" w:rsidP="001962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654CB8" w:rsidRPr="00196258">
              <w:rPr>
                <w:rFonts w:ascii="Times New Roman" w:hAnsi="Times New Roman" w:cs="Times New Roman"/>
                <w:sz w:val="18"/>
                <w:szCs w:val="18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6D0E14" w:rsidRDefault="00654CB8" w:rsidP="00654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E14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</w:tr>
      <w:tr w:rsidR="00654CB8" w:rsidRPr="00192275" w:rsidTr="00196258">
        <w:trPr>
          <w:trHeight w:val="8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B8" w:rsidRPr="00B4172C" w:rsidRDefault="00654CB8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.Уровень зарегистрированной безработицы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196258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</w:tr>
      <w:tr w:rsidR="00654CB8" w:rsidRPr="00192275" w:rsidTr="00196258">
        <w:trPr>
          <w:trHeight w:val="100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B8" w:rsidRPr="00B4172C" w:rsidRDefault="00654CB8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.Среднемесячная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196258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31436,80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34360,40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36250,20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38244,00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40385,70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46086,80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48160,70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50327,90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52592,70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54959,30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57432,50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60017,00</w:t>
            </w:r>
          </w:p>
        </w:tc>
      </w:tr>
      <w:tr w:rsidR="00654CB8" w:rsidRPr="00192275" w:rsidTr="00196258">
        <w:trPr>
          <w:trHeight w:val="83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B8" w:rsidRPr="00B4172C" w:rsidRDefault="00654CB8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1.21.Объем ввода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196258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9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211,38</w:t>
            </w:r>
          </w:p>
        </w:tc>
      </w:tr>
      <w:tr w:rsidR="00654CB8" w:rsidRPr="00192275" w:rsidTr="00196258">
        <w:trPr>
          <w:trHeight w:val="1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B8" w:rsidRPr="00B4172C" w:rsidRDefault="00654CB8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.Общая площадь жилых помещений, приходящаяся в среднем на одного жителя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196258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29,25</w:t>
            </w:r>
          </w:p>
        </w:tc>
      </w:tr>
      <w:tr w:rsidR="00654CB8" w:rsidRPr="00192275" w:rsidTr="00196258">
        <w:trPr>
          <w:trHeight w:val="10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.Ввод жилья на душу населения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196258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м/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</w:tr>
      <w:tr w:rsidR="00654CB8" w:rsidRPr="00192275" w:rsidTr="00196258">
        <w:trPr>
          <w:trHeight w:val="12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1.24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.Общий коэффициент </w:t>
            </w:r>
            <w:proofErr w:type="spellStart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брачности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196258" w:rsidRDefault="00654CB8" w:rsidP="001962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 на 1000 чел</w:t>
            </w:r>
            <w:r w:rsid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CB70D3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</w:tr>
      <w:tr w:rsidR="00196258" w:rsidRPr="00192275" w:rsidTr="00196258">
        <w:trPr>
          <w:trHeight w:val="13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1.25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.Общий коэффициент </w:t>
            </w:r>
            <w:proofErr w:type="spellStart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разводимости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6258" w:rsidRPr="00196258" w:rsidRDefault="00196258" w:rsidP="001962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 на 1000 чел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 w:rsidRPr="00CB7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CB70D3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</w:tr>
      <w:tr w:rsidR="00654CB8" w:rsidRPr="00192275" w:rsidTr="00FC1867">
        <w:trPr>
          <w:trHeight w:val="27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.Доля молодых людей в возр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 от 14 до 30 лет, придерживающихся  духовно </w:t>
            </w:r>
            <w:proofErr w:type="gramStart"/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</w:t>
            </w:r>
            <w:proofErr w:type="gramEnd"/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енных ценностей и принимающих участие в добровольческой деятельности, в общем числе молодежи </w:t>
            </w:r>
          </w:p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38,90</w:t>
            </w:r>
          </w:p>
        </w:tc>
      </w:tr>
      <w:tr w:rsidR="00654CB8" w:rsidRPr="00192275" w:rsidTr="00FC1867">
        <w:trPr>
          <w:trHeight w:val="27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.Доля населения Республики Башкортостан - носителей родных языков положительно оценивающего возможности, предоставляемые населению в овладении родными языками от общего числа населения Республики </w:t>
            </w:r>
          </w:p>
          <w:p w:rsidR="00196258" w:rsidRPr="00B4172C" w:rsidRDefault="0019625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53,90</w:t>
            </w:r>
          </w:p>
        </w:tc>
      </w:tr>
      <w:tr w:rsidR="00654CB8" w:rsidRPr="00192275" w:rsidTr="00FC1867">
        <w:trPr>
          <w:trHeight w:val="425"/>
        </w:trPr>
        <w:tc>
          <w:tcPr>
            <w:tcW w:w="160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65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2.Реальный сектор экономики</w:t>
            </w:r>
          </w:p>
        </w:tc>
      </w:tr>
      <w:tr w:rsidR="00654CB8" w:rsidRPr="00192275" w:rsidTr="00FC1867">
        <w:trPr>
          <w:trHeight w:val="27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2.1.Объем отгруженных товаров собственного производства, выполненных работ и услуг собственными силами по чистому виду экономической деятельности "Промышленное производство"</w:t>
            </w:r>
            <w:r w:rsidR="0019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="0019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полному кругу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196258" w:rsidRDefault="00654CB8" w:rsidP="001962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 в ценах соответствующих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72225600,00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74954000,00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75318300,00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86382300,00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96674100,00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98079883,4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103917763,1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110034346,5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114350934,3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118913874,8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124793452,4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131090030,8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137438983,2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143817251,5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149763807,2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155653119,2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161774022,4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167971908,8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4CB8" w:rsidRPr="00B4172C" w:rsidRDefault="00654CB8" w:rsidP="00654C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173897285,8</w:t>
            </w:r>
          </w:p>
        </w:tc>
      </w:tr>
      <w:tr w:rsidR="00654CB8" w:rsidRPr="00192275" w:rsidTr="00FC1867">
        <w:trPr>
          <w:trHeight w:val="27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 Доля отгруженных товаров, выполненных работ и услуг инновационного характера в объеме отгруженных товаров, выполненных работ и услуг крупных и средних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</w:tr>
      <w:tr w:rsidR="00654CB8" w:rsidRPr="00192275" w:rsidTr="00FC1867">
        <w:trPr>
          <w:trHeight w:val="27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B8" w:rsidRPr="00B4172C" w:rsidRDefault="00654CB8" w:rsidP="00654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.Прирост количества субъектов малого и среднего </w:t>
            </w:r>
            <w:proofErr w:type="spellStart"/>
            <w:proofErr w:type="gramStart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предприниматель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proofErr w:type="gramEnd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включая индивидуальных предпринимателей, в расчете на 10000 человек населения, к уровню 2017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B8" w:rsidRPr="00B4172C" w:rsidRDefault="00654CB8" w:rsidP="0019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</w:tr>
      <w:tr w:rsidR="00FC1867" w:rsidRPr="00192275" w:rsidTr="00196258">
        <w:trPr>
          <w:trHeight w:val="10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.Объем валовой продукции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</w:t>
            </w:r>
          </w:p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840,92</w:t>
            </w:r>
          </w:p>
        </w:tc>
      </w:tr>
      <w:tr w:rsidR="00FC1867" w:rsidRPr="00192275" w:rsidTr="00196258">
        <w:trPr>
          <w:trHeight w:val="14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.Оборот розничной торговли </w:t>
            </w:r>
            <w:r w:rsidR="0019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 всех каналах реализации)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196258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 на душу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256,26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319,38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389,36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B4172C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506,67</w:t>
            </w:r>
          </w:p>
        </w:tc>
      </w:tr>
      <w:tr w:rsidR="00FC1867" w:rsidRPr="00192275" w:rsidTr="00196258">
        <w:trPr>
          <w:trHeight w:val="14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.Оборот общественного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867" w:rsidRPr="00196258" w:rsidRDefault="00FC1867" w:rsidP="00FC18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1962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 на душу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19,27</w:t>
            </w:r>
          </w:p>
        </w:tc>
      </w:tr>
      <w:tr w:rsidR="00FC1867" w:rsidRPr="00192275" w:rsidTr="001D5DA4">
        <w:trPr>
          <w:trHeight w:val="11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.Рост производительности труда на средних и крупных предприятиях,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</w:t>
            </w:r>
          </w:p>
        </w:tc>
      </w:tr>
      <w:tr w:rsidR="00FC1867" w:rsidRPr="00192275" w:rsidTr="00FC1867">
        <w:trPr>
          <w:trHeight w:val="410"/>
        </w:trPr>
        <w:tc>
          <w:tcPr>
            <w:tcW w:w="1601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Пространственное развитие</w:t>
            </w:r>
          </w:p>
        </w:tc>
      </w:tr>
      <w:tr w:rsidR="00FC1867" w:rsidRPr="00192275" w:rsidTr="00196258">
        <w:trPr>
          <w:trHeight w:val="1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9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3.1.Доля протяженности автомобильных дорог общего пользования муниципального значения</w:t>
            </w:r>
            <w:proofErr w:type="gramStart"/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,н</w:t>
            </w:r>
            <w:proofErr w:type="gramEnd"/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соответствующих  нормативным требованиям, в общей протяженности автомобильных дорог общего пользования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3,45</w:t>
            </w:r>
          </w:p>
        </w:tc>
      </w:tr>
      <w:tr w:rsidR="00FC1867" w:rsidRPr="00192275" w:rsidTr="00FC1867">
        <w:trPr>
          <w:trHeight w:val="27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3.2.Доля дорожно-транспортных происшествий на автомобильных дорогах </w:t>
            </w:r>
            <w:proofErr w:type="spellStart"/>
            <w:proofErr w:type="gramStart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1D5D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</w:t>
            </w:r>
            <w:proofErr w:type="spellEnd"/>
            <w:proofErr w:type="gramEnd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значений, совершению которых сопутствовало наличие неудовлетворительных дорожных условий, в общем количестве дорожно-транспортных происшествий по городу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FC1867" w:rsidRPr="00192275" w:rsidTr="00FC1867">
        <w:trPr>
          <w:trHeight w:val="27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3.3.Доля населения, проживающего в населенных пунктах,  имеющих регулярного автобусного и (или) железнодорожного сообщения с административным центром муниципального района (городского округа), в общей численности населения муниципального района (городского округа)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C1867" w:rsidRPr="00192275" w:rsidTr="001D5DA4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3.4.Доля домохозяйств, имеющих  широкополосный доступ к  сети "Интернет" (не менее 100 Мбит/сек)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C1867" w:rsidRPr="00192275" w:rsidTr="001D5DA4">
        <w:trPr>
          <w:trHeight w:val="129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1D5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3.5</w:t>
            </w:r>
            <w:r w:rsidR="001D5D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Уровень</w:t>
            </w:r>
          </w:p>
          <w:p w:rsidR="00FC1867" w:rsidRPr="00B4172C" w:rsidRDefault="00FC1867" w:rsidP="001D5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(физического) износа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</w:tr>
      <w:tr w:rsidR="00FC1867" w:rsidRPr="00192275" w:rsidTr="001D5DA4">
        <w:trPr>
          <w:trHeight w:val="16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.Доля площади жилищного фонда, обеспеченного всеми видами благоустройства, в общей площади жилищного фонда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</w:t>
            </w:r>
          </w:p>
        </w:tc>
      </w:tr>
      <w:tr w:rsidR="00FC1867" w:rsidRPr="00192275" w:rsidTr="00DC0B63">
        <w:trPr>
          <w:trHeight w:val="8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3.7</w:t>
            </w:r>
            <w:r w:rsidR="001D5D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Индекс качества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63" w:rsidRDefault="00DC0B63" w:rsidP="00DC0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C1867" w:rsidRDefault="00FC1867" w:rsidP="00DC0B63">
            <w:pPr>
              <w:jc w:val="center"/>
            </w:pPr>
            <w:r w:rsidRPr="004F7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DC0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C1867" w:rsidRDefault="00FC1867" w:rsidP="00DC0B63">
            <w:pPr>
              <w:jc w:val="center"/>
            </w:pPr>
            <w:r w:rsidRPr="004F7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DC0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C1867" w:rsidRDefault="00FC1867" w:rsidP="00DC0B63">
            <w:pPr>
              <w:jc w:val="center"/>
            </w:pPr>
            <w:r w:rsidRPr="004F7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DC0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C1867" w:rsidRDefault="00FC1867" w:rsidP="00DC0B63">
            <w:pPr>
              <w:jc w:val="center"/>
            </w:pPr>
            <w:r w:rsidRPr="004F7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DC0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C1867" w:rsidRDefault="00FC1867" w:rsidP="00DC0B63">
            <w:pPr>
              <w:jc w:val="center"/>
            </w:pPr>
            <w:r w:rsidRPr="004F7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DC0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C1867" w:rsidRDefault="00FC1867" w:rsidP="00DC0B63">
            <w:pPr>
              <w:jc w:val="center"/>
            </w:pPr>
            <w:r w:rsidRPr="004F7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</w:tr>
      <w:tr w:rsidR="00FC1867" w:rsidRPr="00192275" w:rsidTr="001D5DA4">
        <w:trPr>
          <w:trHeight w:val="12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6350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350C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Доля граждан, принимающих участие в решении вопросов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DC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DC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DC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DC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DC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DC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DC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 w:rsidR="00FC1867" w:rsidRPr="00192275" w:rsidTr="001D5DA4">
        <w:trPr>
          <w:trHeight w:val="1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3.9 </w:t>
            </w:r>
            <w:r w:rsidR="001D5D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обеспеченного доброкачественной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C1867" w:rsidRPr="00192275" w:rsidTr="001D5DA4">
        <w:trPr>
          <w:trHeight w:val="12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1D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</w:t>
            </w: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.Количество несанкционированных  свалок, выявленных на 1 января 2018 года</w:t>
            </w:r>
          </w:p>
          <w:p w:rsidR="00FC1867" w:rsidRPr="00B4172C" w:rsidRDefault="00FC1867" w:rsidP="001D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DC0B63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DC0B63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DC0B63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DC0B63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DC0B63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DC0B63" w:rsidP="00DC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DC0B63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DC0B63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DC0B63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DC0B63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DC0B63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DC0B63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C1867" w:rsidRPr="00192275" w:rsidTr="00840F80">
        <w:trPr>
          <w:trHeight w:val="141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3.11</w:t>
            </w:r>
            <w:r w:rsidR="001D5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Доля твердых коммунальных отходов, направленных на обработку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1D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DC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A4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A4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A4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A4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A4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A4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A4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A4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A4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A4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A4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C1867" w:rsidRPr="00192275" w:rsidTr="00FC1867">
        <w:trPr>
          <w:trHeight w:val="378"/>
        </w:trPr>
        <w:tc>
          <w:tcPr>
            <w:tcW w:w="1601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 Муниципальные финансы</w:t>
            </w:r>
          </w:p>
        </w:tc>
      </w:tr>
      <w:tr w:rsidR="00FC1867" w:rsidRPr="00192275" w:rsidTr="009161DF">
        <w:trPr>
          <w:trHeight w:val="189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4.1.Ежегодный прирост поступлений по налоговым доходам </w:t>
            </w:r>
            <w:proofErr w:type="spellStart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вконсолидирован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муниципального </w:t>
            </w:r>
            <w:proofErr w:type="spellStart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proofErr w:type="gramStart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процентах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FC1867" w:rsidRPr="00192275" w:rsidTr="00FC1867">
        <w:trPr>
          <w:trHeight w:val="441"/>
        </w:trPr>
        <w:tc>
          <w:tcPr>
            <w:tcW w:w="1601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*Уменьшение налоговых доходов в части поступлений от ЕНВД в связи с тем, что с 1 января 2021 года Федеральным законом от 29.06.2012г.№ 97-ФЗ глава 26.3 признается утратившей силу</w:t>
            </w:r>
          </w:p>
        </w:tc>
      </w:tr>
      <w:tr w:rsidR="00FC1867" w:rsidRPr="00192275" w:rsidTr="00FC1867">
        <w:trPr>
          <w:trHeight w:val="27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4.2.Отношение долга муниципального образования к доходам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1867" w:rsidRPr="00192275" w:rsidTr="009161DF">
        <w:trPr>
          <w:trHeight w:val="15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4.3.Обеспеченность собственных расходов местного бюджета налоговыми и неналоговыми доходами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</w:t>
            </w:r>
          </w:p>
        </w:tc>
      </w:tr>
      <w:tr w:rsidR="00FC1867" w:rsidRPr="00192275" w:rsidTr="009161DF">
        <w:trPr>
          <w:trHeight w:val="11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4.4.Объем собственных доходов местного бюджета на 1 человека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91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9628</w:t>
            </w:r>
          </w:p>
        </w:tc>
      </w:tr>
      <w:tr w:rsidR="00FC1867" w:rsidRPr="00192275" w:rsidTr="0069676F">
        <w:trPr>
          <w:trHeight w:val="200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4.5.Доля площади земельных участков, являющихся объектами налогообложения земельным налогом, в общей площади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C24E5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C24E5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C24E5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C24E5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C24E5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C24E5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FC1867" w:rsidRPr="00192275" w:rsidTr="00FC1867">
        <w:trPr>
          <w:trHeight w:val="410"/>
        </w:trPr>
        <w:tc>
          <w:tcPr>
            <w:tcW w:w="1601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3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Муниципальное управление</w:t>
            </w:r>
          </w:p>
        </w:tc>
      </w:tr>
      <w:tr w:rsidR="00FC1867" w:rsidRPr="00192275" w:rsidTr="00FC1867">
        <w:trPr>
          <w:trHeight w:val="27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5.1.Доля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услуг, оказанных в электронной форме, в общем количестве оказанных муниципальных услуг на территории городского округа город Стерлитамак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8B67AD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FC1867" w:rsidRPr="00192275" w:rsidTr="0069676F">
        <w:trPr>
          <w:trHeight w:val="16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5.2.Доля муниципальных служащих своевременно прошедших квалификацию (переподготовку)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F1A0B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F1A0B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F1A0B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F1A0B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F1A0B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F1A0B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F1A0B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F1A0B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F1A0B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F1A0B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F1A0B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F1A0B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9F1A0B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1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</w:tr>
      <w:tr w:rsidR="00FC1867" w:rsidRPr="00192275" w:rsidTr="0069676F">
        <w:trPr>
          <w:trHeight w:val="129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5.3.Количество муниципальных служащих на 1000 жителей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14,126</w:t>
            </w:r>
          </w:p>
        </w:tc>
      </w:tr>
      <w:tr w:rsidR="00FC1867" w:rsidRPr="00192275" w:rsidTr="0069676F">
        <w:trPr>
          <w:trHeight w:val="20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5.4.Оценка удовлетворенности населения услугами в сферах образования, здравоохранения, культуры и социального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C1867" w:rsidRPr="00192275" w:rsidTr="0069676F">
        <w:trPr>
          <w:trHeight w:val="23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5.5.Расходы бюджета муниципального образования на содержание работника органов местного самоуправления в расчете на 1 жителя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388,06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FC1867" w:rsidRPr="00192275" w:rsidTr="00FC1867">
        <w:trPr>
          <w:trHeight w:val="27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5.6.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Стоимостная доля закупаемого и (или) арендуемого администрацией городского округа город Стерлитамак РБ,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</w:t>
            </w:r>
            <w:r w:rsidR="00696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</w:t>
            </w:r>
            <w:r w:rsidR="00696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городского округа иностранного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3668F4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06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1867" w:rsidRPr="00192275" w:rsidTr="0069676F">
        <w:trPr>
          <w:trHeight w:val="18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5.7.Срок прохождения административных процедур, необходимых для получения разрешения на строительство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69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FC1867" w:rsidRPr="00192275" w:rsidTr="00B00114">
        <w:trPr>
          <w:trHeight w:val="17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5.8.Количество административных процедур, необходимых для получения разрешения на строительство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FC1867" w:rsidRPr="00192275" w:rsidTr="00B00114">
        <w:trPr>
          <w:cantSplit/>
          <w:trHeight w:val="1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5.9.Экономический ущерб от пожаров на 1 кв.м.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</w:t>
            </w:r>
          </w:p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B0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0,130</w:t>
            </w:r>
          </w:p>
        </w:tc>
      </w:tr>
      <w:tr w:rsidR="00FC1867" w:rsidRPr="00192275" w:rsidTr="00B00114">
        <w:trPr>
          <w:cantSplit/>
          <w:trHeight w:val="1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5.10.Количество пострадавших от пожаров на 1000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0,030</w:t>
            </w:r>
          </w:p>
        </w:tc>
      </w:tr>
      <w:tr w:rsidR="00FC1867" w:rsidRPr="00192275" w:rsidTr="00B00114">
        <w:trPr>
          <w:cantSplit/>
          <w:trHeight w:val="1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5.11.Количество погибших от несчастных случаев на воде на 1000 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DD0EB8" w:rsidRDefault="00FC1867" w:rsidP="00DD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0,040</w:t>
            </w:r>
          </w:p>
        </w:tc>
      </w:tr>
      <w:tr w:rsidR="00FC1867" w:rsidRPr="00192275" w:rsidTr="00FC1867">
        <w:trPr>
          <w:trHeight w:val="27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5.12.Уровень преступности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67" w:rsidRPr="00B4172C" w:rsidRDefault="00FC1867" w:rsidP="00FC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109,7</w:t>
            </w:r>
          </w:p>
        </w:tc>
      </w:tr>
    </w:tbl>
    <w:p w:rsidR="00B4172C" w:rsidRPr="00311EF9" w:rsidRDefault="00B4172C" w:rsidP="00311EF9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172C" w:rsidRPr="00311EF9" w:rsidSect="00F3168F">
      <w:pgSz w:w="16838" w:h="11906" w:orient="landscape"/>
      <w:pgMar w:top="567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4D4"/>
    <w:rsid w:val="00054ECD"/>
    <w:rsid w:val="000B579D"/>
    <w:rsid w:val="000B71CD"/>
    <w:rsid w:val="0013790F"/>
    <w:rsid w:val="00154B79"/>
    <w:rsid w:val="00154DE9"/>
    <w:rsid w:val="00167F1E"/>
    <w:rsid w:val="00172F3B"/>
    <w:rsid w:val="001805A7"/>
    <w:rsid w:val="0018767C"/>
    <w:rsid w:val="00192275"/>
    <w:rsid w:val="00196258"/>
    <w:rsid w:val="001A7786"/>
    <w:rsid w:val="001B2596"/>
    <w:rsid w:val="001C7A11"/>
    <w:rsid w:val="001D5DA4"/>
    <w:rsid w:val="00210F77"/>
    <w:rsid w:val="00216930"/>
    <w:rsid w:val="00244978"/>
    <w:rsid w:val="00255B24"/>
    <w:rsid w:val="002632F6"/>
    <w:rsid w:val="002D21B3"/>
    <w:rsid w:val="002D5D1F"/>
    <w:rsid w:val="002F093F"/>
    <w:rsid w:val="002F2D07"/>
    <w:rsid w:val="002F4940"/>
    <w:rsid w:val="00311EF9"/>
    <w:rsid w:val="003174D4"/>
    <w:rsid w:val="00317AF6"/>
    <w:rsid w:val="003242EA"/>
    <w:rsid w:val="00335BF9"/>
    <w:rsid w:val="00362CBB"/>
    <w:rsid w:val="003668F4"/>
    <w:rsid w:val="003730C5"/>
    <w:rsid w:val="003A7BEE"/>
    <w:rsid w:val="003C5D6E"/>
    <w:rsid w:val="003E550A"/>
    <w:rsid w:val="003F22DD"/>
    <w:rsid w:val="003F6D5B"/>
    <w:rsid w:val="0041714C"/>
    <w:rsid w:val="00426930"/>
    <w:rsid w:val="00454A65"/>
    <w:rsid w:val="00464B0E"/>
    <w:rsid w:val="00492D2D"/>
    <w:rsid w:val="004C51D4"/>
    <w:rsid w:val="004C6371"/>
    <w:rsid w:val="004D1F91"/>
    <w:rsid w:val="00513E6D"/>
    <w:rsid w:val="00541BB0"/>
    <w:rsid w:val="005522F3"/>
    <w:rsid w:val="0055663E"/>
    <w:rsid w:val="00562852"/>
    <w:rsid w:val="00573F70"/>
    <w:rsid w:val="005E7A33"/>
    <w:rsid w:val="005F3F63"/>
    <w:rsid w:val="0062233A"/>
    <w:rsid w:val="00633243"/>
    <w:rsid w:val="006339EB"/>
    <w:rsid w:val="006350C8"/>
    <w:rsid w:val="00643279"/>
    <w:rsid w:val="00647898"/>
    <w:rsid w:val="00654CB8"/>
    <w:rsid w:val="00695365"/>
    <w:rsid w:val="0069676F"/>
    <w:rsid w:val="006A4819"/>
    <w:rsid w:val="006B1102"/>
    <w:rsid w:val="006C0B5A"/>
    <w:rsid w:val="006C5304"/>
    <w:rsid w:val="006F5ABB"/>
    <w:rsid w:val="0072298D"/>
    <w:rsid w:val="00723488"/>
    <w:rsid w:val="00724000"/>
    <w:rsid w:val="00746DB3"/>
    <w:rsid w:val="00755AB9"/>
    <w:rsid w:val="00757EF2"/>
    <w:rsid w:val="007664A8"/>
    <w:rsid w:val="0077523F"/>
    <w:rsid w:val="007B4B19"/>
    <w:rsid w:val="007C029C"/>
    <w:rsid w:val="007C673A"/>
    <w:rsid w:val="007D4A65"/>
    <w:rsid w:val="007E6AC7"/>
    <w:rsid w:val="007F4312"/>
    <w:rsid w:val="007F686E"/>
    <w:rsid w:val="008100C5"/>
    <w:rsid w:val="00817FCB"/>
    <w:rsid w:val="0082709E"/>
    <w:rsid w:val="00840F80"/>
    <w:rsid w:val="00843A5E"/>
    <w:rsid w:val="008663AA"/>
    <w:rsid w:val="008735B2"/>
    <w:rsid w:val="00877971"/>
    <w:rsid w:val="008A6576"/>
    <w:rsid w:val="008B3C8E"/>
    <w:rsid w:val="008B67AD"/>
    <w:rsid w:val="008F541F"/>
    <w:rsid w:val="0090622D"/>
    <w:rsid w:val="009161DF"/>
    <w:rsid w:val="00962CBC"/>
    <w:rsid w:val="00974B8D"/>
    <w:rsid w:val="00976DC1"/>
    <w:rsid w:val="00995107"/>
    <w:rsid w:val="009C138B"/>
    <w:rsid w:val="009C24E5"/>
    <w:rsid w:val="009C7859"/>
    <w:rsid w:val="009F1A0B"/>
    <w:rsid w:val="00A01FD8"/>
    <w:rsid w:val="00A15DD0"/>
    <w:rsid w:val="00A26E12"/>
    <w:rsid w:val="00A40579"/>
    <w:rsid w:val="00A41342"/>
    <w:rsid w:val="00A43AE3"/>
    <w:rsid w:val="00A444ED"/>
    <w:rsid w:val="00A52C77"/>
    <w:rsid w:val="00A547BC"/>
    <w:rsid w:val="00A574B6"/>
    <w:rsid w:val="00A67CB9"/>
    <w:rsid w:val="00A819F9"/>
    <w:rsid w:val="00A85500"/>
    <w:rsid w:val="00A86D2C"/>
    <w:rsid w:val="00AA1239"/>
    <w:rsid w:val="00AA15E1"/>
    <w:rsid w:val="00AA7A14"/>
    <w:rsid w:val="00AC5E54"/>
    <w:rsid w:val="00AD2E02"/>
    <w:rsid w:val="00AF520A"/>
    <w:rsid w:val="00B00114"/>
    <w:rsid w:val="00B17E5D"/>
    <w:rsid w:val="00B34F16"/>
    <w:rsid w:val="00B357A8"/>
    <w:rsid w:val="00B4172C"/>
    <w:rsid w:val="00B42455"/>
    <w:rsid w:val="00B461C0"/>
    <w:rsid w:val="00B464C5"/>
    <w:rsid w:val="00B504F1"/>
    <w:rsid w:val="00B57779"/>
    <w:rsid w:val="00B62649"/>
    <w:rsid w:val="00B84138"/>
    <w:rsid w:val="00B95B61"/>
    <w:rsid w:val="00BB0C71"/>
    <w:rsid w:val="00BB32D3"/>
    <w:rsid w:val="00BC257E"/>
    <w:rsid w:val="00BC3582"/>
    <w:rsid w:val="00BE668B"/>
    <w:rsid w:val="00BE7EFC"/>
    <w:rsid w:val="00C04EB2"/>
    <w:rsid w:val="00C16B74"/>
    <w:rsid w:val="00C2449C"/>
    <w:rsid w:val="00C44AFC"/>
    <w:rsid w:val="00C44EB8"/>
    <w:rsid w:val="00C47BED"/>
    <w:rsid w:val="00C50B11"/>
    <w:rsid w:val="00C57223"/>
    <w:rsid w:val="00C66A3A"/>
    <w:rsid w:val="00C70190"/>
    <w:rsid w:val="00C73413"/>
    <w:rsid w:val="00C737E9"/>
    <w:rsid w:val="00C85EEA"/>
    <w:rsid w:val="00CA76D9"/>
    <w:rsid w:val="00CB70D3"/>
    <w:rsid w:val="00CD4680"/>
    <w:rsid w:val="00CE258A"/>
    <w:rsid w:val="00D370A3"/>
    <w:rsid w:val="00D622B6"/>
    <w:rsid w:val="00D843C2"/>
    <w:rsid w:val="00D861CE"/>
    <w:rsid w:val="00D91824"/>
    <w:rsid w:val="00DC0B63"/>
    <w:rsid w:val="00DD0EB8"/>
    <w:rsid w:val="00DE595E"/>
    <w:rsid w:val="00E10D91"/>
    <w:rsid w:val="00E25812"/>
    <w:rsid w:val="00E47938"/>
    <w:rsid w:val="00E7655E"/>
    <w:rsid w:val="00E8356B"/>
    <w:rsid w:val="00E85D49"/>
    <w:rsid w:val="00E862F5"/>
    <w:rsid w:val="00EA54D3"/>
    <w:rsid w:val="00EB3BA5"/>
    <w:rsid w:val="00EC0141"/>
    <w:rsid w:val="00EC705B"/>
    <w:rsid w:val="00EE039F"/>
    <w:rsid w:val="00EF5FAF"/>
    <w:rsid w:val="00F040D1"/>
    <w:rsid w:val="00F042FC"/>
    <w:rsid w:val="00F21A44"/>
    <w:rsid w:val="00F22DDD"/>
    <w:rsid w:val="00F2628E"/>
    <w:rsid w:val="00F3168F"/>
    <w:rsid w:val="00F46025"/>
    <w:rsid w:val="00F73B95"/>
    <w:rsid w:val="00F93F21"/>
    <w:rsid w:val="00FB5009"/>
    <w:rsid w:val="00FC1867"/>
    <w:rsid w:val="00FD5EB8"/>
    <w:rsid w:val="00FE2AD2"/>
    <w:rsid w:val="00FE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7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172C"/>
    <w:rPr>
      <w:color w:val="800080"/>
      <w:u w:val="single"/>
    </w:rPr>
  </w:style>
  <w:style w:type="paragraph" w:customStyle="1" w:styleId="font5">
    <w:name w:val="font5"/>
    <w:basedOn w:val="a"/>
    <w:rsid w:val="00B4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4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4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1">
    <w:name w:val="xl81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4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B417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417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417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417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417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417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417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4DE9"/>
    <w:pPr>
      <w:ind w:left="720"/>
      <w:contextualSpacing/>
    </w:pPr>
  </w:style>
  <w:style w:type="table" w:styleId="a6">
    <w:name w:val="Table Grid"/>
    <w:basedOn w:val="a1"/>
    <w:uiPriority w:val="39"/>
    <w:rsid w:val="00EC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16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Кабирова Зульфия Файзрахмановна</dc:creator>
  <cp:keywords/>
  <dc:description/>
  <cp:lastModifiedBy>Лобода Ольга Ивановна</cp:lastModifiedBy>
  <cp:revision>189</cp:revision>
  <cp:lastPrinted>2018-09-19T06:50:00Z</cp:lastPrinted>
  <dcterms:created xsi:type="dcterms:W3CDTF">2018-08-15T04:56:00Z</dcterms:created>
  <dcterms:modified xsi:type="dcterms:W3CDTF">2018-10-29T05:31:00Z</dcterms:modified>
</cp:coreProperties>
</file>