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55" w:rsidRPr="008A0C7F" w:rsidRDefault="00415255" w:rsidP="00415255">
      <w:pPr>
        <w:pStyle w:val="ConsPlusNormal"/>
        <w:ind w:left="11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C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0C7F" w:rsidRPr="008A0C7F">
        <w:rPr>
          <w:rFonts w:ascii="Times New Roman" w:hAnsi="Times New Roman" w:cs="Times New Roman"/>
          <w:sz w:val="24"/>
          <w:szCs w:val="24"/>
        </w:rPr>
        <w:t>11</w:t>
      </w:r>
    </w:p>
    <w:p w:rsidR="00415255" w:rsidRPr="008A0C7F" w:rsidRDefault="00415255" w:rsidP="00415255">
      <w:pPr>
        <w:pStyle w:val="ConsPlusNormal"/>
        <w:ind w:left="11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C7F">
        <w:rPr>
          <w:rFonts w:ascii="Times New Roman" w:hAnsi="Times New Roman" w:cs="Times New Roman"/>
          <w:sz w:val="24"/>
          <w:szCs w:val="24"/>
        </w:rPr>
        <w:t>к постановлению председателя</w:t>
      </w:r>
    </w:p>
    <w:p w:rsidR="00415255" w:rsidRPr="008A0C7F" w:rsidRDefault="00415255" w:rsidP="00415255">
      <w:pPr>
        <w:pStyle w:val="ConsPlusNormal"/>
        <w:ind w:left="11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C7F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415255" w:rsidRPr="008A0C7F" w:rsidRDefault="00415255" w:rsidP="00415255">
      <w:pPr>
        <w:pStyle w:val="ConsPlusNormal"/>
        <w:ind w:left="11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C7F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:rsidR="00415255" w:rsidRPr="008A0C7F" w:rsidRDefault="00415255" w:rsidP="00415255">
      <w:pPr>
        <w:pStyle w:val="ConsPlusNormal"/>
        <w:ind w:left="11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C7F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415255" w:rsidRPr="008A0C7F" w:rsidRDefault="00415255" w:rsidP="00415255">
      <w:pPr>
        <w:pStyle w:val="ConsPlusNormal"/>
        <w:ind w:left="114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C7F">
        <w:rPr>
          <w:rFonts w:ascii="Times New Roman" w:hAnsi="Times New Roman" w:cs="Times New Roman"/>
          <w:sz w:val="24"/>
          <w:szCs w:val="24"/>
        </w:rPr>
        <w:t>от 18.07.2017 года № 3</w:t>
      </w:r>
    </w:p>
    <w:p w:rsidR="006D320E" w:rsidRPr="008A0C7F" w:rsidRDefault="006D320E" w:rsidP="006D320E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1AB1" w:rsidRPr="008A0C7F" w:rsidRDefault="00E01AB1" w:rsidP="00E01A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0C7F">
        <w:rPr>
          <w:rFonts w:ascii="Times New Roman" w:hAnsi="Times New Roman" w:cs="Times New Roman"/>
          <w:b/>
          <w:sz w:val="24"/>
          <w:szCs w:val="24"/>
        </w:rPr>
        <w:t>Порядок принятия обязательств</w:t>
      </w:r>
      <w:r w:rsidR="006D320E" w:rsidRPr="008A0C7F">
        <w:rPr>
          <w:rFonts w:ascii="Times New Roman" w:hAnsi="Times New Roman" w:cs="Times New Roman"/>
          <w:b/>
          <w:sz w:val="24"/>
          <w:szCs w:val="24"/>
        </w:rPr>
        <w:t xml:space="preserve"> и денежных обязательств</w:t>
      </w:r>
    </w:p>
    <w:p w:rsidR="00E01AB1" w:rsidRPr="008A0C7F" w:rsidRDefault="00E01AB1" w:rsidP="00E01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000"/>
      </w:tblPr>
      <w:tblGrid>
        <w:gridCol w:w="567"/>
        <w:gridCol w:w="3969"/>
        <w:gridCol w:w="2552"/>
        <w:gridCol w:w="2552"/>
        <w:gridCol w:w="2516"/>
        <w:gridCol w:w="2553"/>
      </w:tblGrid>
      <w:tr w:rsidR="00701B27" w:rsidRPr="008A0C7F" w:rsidTr="006D320E">
        <w:tc>
          <w:tcPr>
            <w:tcW w:w="567" w:type="dxa"/>
            <w:vMerge w:val="restart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Хозяйственные операции</w:t>
            </w:r>
          </w:p>
        </w:tc>
        <w:tc>
          <w:tcPr>
            <w:tcW w:w="5104" w:type="dxa"/>
            <w:gridSpan w:val="2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обязательств</w:t>
            </w:r>
            <w:r w:rsidR="00156DAE"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0 50211 000</w:t>
            </w:r>
          </w:p>
        </w:tc>
        <w:tc>
          <w:tcPr>
            <w:tcW w:w="5069" w:type="dxa"/>
            <w:gridSpan w:val="2"/>
          </w:tcPr>
          <w:p w:rsidR="00156DAE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денежных обязательств</w:t>
            </w:r>
          </w:p>
          <w:p w:rsidR="00701B27" w:rsidRPr="008A0C7F" w:rsidRDefault="00156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0 50212 000 </w:t>
            </w:r>
          </w:p>
        </w:tc>
      </w:tr>
      <w:tr w:rsidR="00701B27" w:rsidRPr="008A0C7F" w:rsidTr="006D320E">
        <w:tc>
          <w:tcPr>
            <w:tcW w:w="567" w:type="dxa"/>
            <w:vMerge/>
          </w:tcPr>
          <w:p w:rsidR="00701B27" w:rsidRPr="008A0C7F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8A0C7F" w:rsidRDefault="00701B27" w:rsidP="00701B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Документ-основание</w:t>
            </w: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Момент отражения в учете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Документ-основание</w:t>
            </w:r>
          </w:p>
        </w:tc>
      </w:tr>
      <w:tr w:rsidR="00701B27" w:rsidRPr="008A0C7F" w:rsidTr="006D320E">
        <w:tc>
          <w:tcPr>
            <w:tcW w:w="567" w:type="dxa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42" w:type="dxa"/>
            <w:gridSpan w:val="5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товаров, работ, услуг</w:t>
            </w:r>
          </w:p>
        </w:tc>
      </w:tr>
      <w:tr w:rsidR="00701B27" w:rsidRPr="008A0C7F" w:rsidTr="006D320E">
        <w:trPr>
          <w:trHeight w:val="650"/>
        </w:trPr>
        <w:tc>
          <w:tcPr>
            <w:tcW w:w="567" w:type="dxa"/>
            <w:vMerge w:val="restart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</w:tcPr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Путем заключения договора на поставку товаров (выполнение работ, оказание услуг) поставщиком, подрядчиком (юридическим лицом)</w:t>
            </w:r>
          </w:p>
        </w:tc>
        <w:tc>
          <w:tcPr>
            <w:tcW w:w="2552" w:type="dxa"/>
            <w:vMerge w:val="restart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8A0C7F" w:rsidTr="006D320E">
        <w:trPr>
          <w:trHeight w:val="649"/>
        </w:trPr>
        <w:tc>
          <w:tcPr>
            <w:tcW w:w="567" w:type="dxa"/>
            <w:vMerge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8A0C7F" w:rsidTr="006D320E">
        <w:trPr>
          <w:trHeight w:val="781"/>
        </w:trPr>
        <w:tc>
          <w:tcPr>
            <w:tcW w:w="567" w:type="dxa"/>
            <w:vMerge w:val="restart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</w:tcPr>
          <w:p w:rsidR="00701B27" w:rsidRPr="008A0C7F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Путем заключения договора гражданско-правового характера с физическим лицом о выполнении работ, оказании услуг (с учетом страховых взносов, подлежащих уплате в бюджет)</w:t>
            </w:r>
          </w:p>
        </w:tc>
        <w:tc>
          <w:tcPr>
            <w:tcW w:w="2552" w:type="dxa"/>
            <w:vMerge w:val="restart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  <w:vMerge w:val="restart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Договор, Расчет</w:t>
            </w: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8A0C7F" w:rsidTr="006D320E">
        <w:trPr>
          <w:trHeight w:val="781"/>
        </w:trPr>
        <w:tc>
          <w:tcPr>
            <w:tcW w:w="567" w:type="dxa"/>
            <w:vMerge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8A0C7F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8A0C7F" w:rsidTr="006D320E">
        <w:tc>
          <w:tcPr>
            <w:tcW w:w="567" w:type="dxa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2" w:type="dxa"/>
            <w:gridSpan w:val="5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товаров, работ, услуг с использованием процедур размещения заказов</w:t>
            </w:r>
          </w:p>
        </w:tc>
      </w:tr>
      <w:tr w:rsidR="00701B27" w:rsidRPr="008A0C7F" w:rsidTr="006D320E">
        <w:trPr>
          <w:trHeight w:val="518"/>
        </w:trPr>
        <w:tc>
          <w:tcPr>
            <w:tcW w:w="567" w:type="dxa"/>
            <w:vMerge w:val="restart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</w:tcPr>
          <w:p w:rsidR="00701B27" w:rsidRPr="008A0C7F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Путем размещения заказа на поставку продукции, выполнение работ, оказание услуг в виде запроса котировок</w:t>
            </w:r>
          </w:p>
        </w:tc>
        <w:tc>
          <w:tcPr>
            <w:tcW w:w="2552" w:type="dxa"/>
          </w:tcPr>
          <w:p w:rsidR="00156DAE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 день размещения извещения</w:t>
            </w:r>
            <w:r w:rsidR="00965A76"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 – принимаемое обязательство</w:t>
            </w:r>
          </w:p>
          <w:p w:rsidR="00701B27" w:rsidRPr="008A0C7F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0 50217 000</w:t>
            </w: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запроса котировок</w:t>
            </w: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8A0C7F" w:rsidTr="006D320E">
        <w:trPr>
          <w:trHeight w:val="517"/>
        </w:trPr>
        <w:tc>
          <w:tcPr>
            <w:tcW w:w="567" w:type="dxa"/>
            <w:vMerge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8A0C7F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8A0C7F" w:rsidTr="006D320E">
        <w:trPr>
          <w:trHeight w:val="650"/>
        </w:trPr>
        <w:tc>
          <w:tcPr>
            <w:tcW w:w="567" w:type="dxa"/>
            <w:vMerge w:val="restart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vMerge w:val="restart"/>
          </w:tcPr>
          <w:p w:rsidR="00701B27" w:rsidRPr="008A0C7F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Путем размещения заказа на поставку продукции, выполнение работ, оказание услуг с помощью проведения торгов (конкурс, аукцион)</w:t>
            </w: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 день размещения извещения</w:t>
            </w:r>
            <w:r w:rsidR="00965A76"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 - принимаемое обязательство</w:t>
            </w:r>
          </w:p>
          <w:p w:rsidR="00156DAE" w:rsidRPr="008A0C7F" w:rsidRDefault="00156DAE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0 50217 000</w:t>
            </w: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торгов</w:t>
            </w: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701B27" w:rsidRPr="008A0C7F" w:rsidTr="006D320E">
        <w:trPr>
          <w:trHeight w:val="649"/>
        </w:trPr>
        <w:tc>
          <w:tcPr>
            <w:tcW w:w="567" w:type="dxa"/>
            <w:vMerge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1B27" w:rsidRPr="008A0C7F" w:rsidRDefault="00701B27" w:rsidP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2552" w:type="dxa"/>
          </w:tcPr>
          <w:p w:rsidR="00701B27" w:rsidRPr="008A0C7F" w:rsidRDefault="00701B27" w:rsidP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516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оплаты аванса</w:t>
            </w:r>
          </w:p>
        </w:tc>
        <w:tc>
          <w:tcPr>
            <w:tcW w:w="2553" w:type="dxa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Выписка с лицевого счета</w:t>
            </w:r>
          </w:p>
        </w:tc>
      </w:tr>
      <w:tr w:rsidR="00701B27" w:rsidRPr="008A0C7F" w:rsidTr="006D320E">
        <w:tc>
          <w:tcPr>
            <w:tcW w:w="567" w:type="dxa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2" w:type="dxa"/>
            <w:gridSpan w:val="5"/>
          </w:tcPr>
          <w:p w:rsidR="00701B27" w:rsidRPr="008A0C7F" w:rsidRDefault="00701B27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с работниками</w:t>
            </w:r>
          </w:p>
        </w:tc>
      </w:tr>
      <w:tr w:rsidR="00701B27" w:rsidRPr="008A0C7F" w:rsidTr="006D320E">
        <w:tc>
          <w:tcPr>
            <w:tcW w:w="567" w:type="dxa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По начислениям в соответствии с Трудовым </w:t>
            </w:r>
            <w:hyperlink r:id="rId4" w:history="1">
              <w:r w:rsidRPr="008A0C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 РФ на основании:</w:t>
            </w:r>
          </w:p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- трудовых договоров;</w:t>
            </w:r>
          </w:p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- листков нетрудоспособности (за первые три дня нетрудоспособности);</w:t>
            </w:r>
          </w:p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- заявлений о предоставлении отпуска и т.п.</w:t>
            </w:r>
          </w:p>
        </w:tc>
        <w:tc>
          <w:tcPr>
            <w:tcW w:w="2552" w:type="dxa"/>
          </w:tcPr>
          <w:p w:rsidR="00156DAE" w:rsidRPr="008A0C7F" w:rsidRDefault="00701B27" w:rsidP="0015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последнего дня месяца, за который производится начисление </w:t>
            </w:r>
          </w:p>
          <w:p w:rsidR="00156DAE" w:rsidRPr="008A0C7F" w:rsidRDefault="00156DAE" w:rsidP="0015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01B27" w:rsidRPr="008A0C7F" w:rsidRDefault="00965A76" w:rsidP="0015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общей сумме, утвержденной Планом ФХД </w:t>
            </w:r>
            <w:r w:rsidR="00156DAE"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(сметой) </w:t>
            </w:r>
            <w:r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первыми операциями года</w:t>
            </w:r>
          </w:p>
        </w:tc>
        <w:tc>
          <w:tcPr>
            <w:tcW w:w="2552" w:type="dxa"/>
          </w:tcPr>
          <w:p w:rsidR="00156DAE" w:rsidRPr="008A0C7F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</w:p>
          <w:p w:rsidR="00156DA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701B27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утвержде</w:t>
            </w:r>
            <w:r w:rsidR="00156DAE"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нные плановые (сметные) показатели на год</w:t>
            </w:r>
          </w:p>
        </w:tc>
        <w:tc>
          <w:tcPr>
            <w:tcW w:w="2516" w:type="dxa"/>
          </w:tcPr>
          <w:p w:rsidR="00701B27" w:rsidRPr="008A0C7F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701B27" w:rsidRPr="008A0C7F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ведомость, Записка-расчет, Листок нетрудоспособности</w:t>
            </w:r>
          </w:p>
        </w:tc>
      </w:tr>
      <w:tr w:rsidR="006D320E" w:rsidRPr="008A0C7F" w:rsidTr="006D320E">
        <w:trPr>
          <w:trHeight w:val="650"/>
        </w:trPr>
        <w:tc>
          <w:tcPr>
            <w:tcW w:w="567" w:type="dxa"/>
            <w:vMerge w:val="restart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Merge w:val="restart"/>
          </w:tcPr>
          <w:p w:rsidR="006D320E" w:rsidRPr="008A0C7F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По командировочным расходам</w:t>
            </w:r>
          </w:p>
        </w:tc>
        <w:tc>
          <w:tcPr>
            <w:tcW w:w="2552" w:type="dxa"/>
            <w:vMerge w:val="restart"/>
          </w:tcPr>
          <w:p w:rsidR="00156DA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дату Приказа</w:t>
            </w:r>
          </w:p>
          <w:p w:rsidR="00156DA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320E" w:rsidRPr="008A0C7F" w:rsidRDefault="006D320E" w:rsidP="00156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дату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156DA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320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отчет </w:t>
            </w:r>
          </w:p>
        </w:tc>
      </w:tr>
      <w:tr w:rsidR="006D320E" w:rsidRPr="008A0C7F" w:rsidTr="006D320E">
        <w:trPr>
          <w:trHeight w:val="649"/>
        </w:trPr>
        <w:tc>
          <w:tcPr>
            <w:tcW w:w="567" w:type="dxa"/>
            <w:vMerge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320E" w:rsidRPr="008A0C7F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01B27" w:rsidRPr="008A0C7F" w:rsidTr="006D320E">
        <w:tc>
          <w:tcPr>
            <w:tcW w:w="567" w:type="dxa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По компенсационным выплатам (оплате проезда к месту отпуска, компенсации стоимости путевок и т.д.)</w:t>
            </w:r>
          </w:p>
        </w:tc>
        <w:tc>
          <w:tcPr>
            <w:tcW w:w="2552" w:type="dxa"/>
          </w:tcPr>
          <w:p w:rsidR="00701B27" w:rsidRPr="008A0C7F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8A0C7F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701B27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8A0C7F" w:rsidTr="006D320E">
        <w:trPr>
          <w:trHeight w:val="259"/>
        </w:trPr>
        <w:tc>
          <w:tcPr>
            <w:tcW w:w="567" w:type="dxa"/>
            <w:vMerge w:val="restart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vMerge w:val="restart"/>
          </w:tcPr>
          <w:p w:rsidR="006D320E" w:rsidRPr="008A0C7F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По подотчетным суммам, выданным на хозяйственные нужды</w:t>
            </w:r>
          </w:p>
        </w:tc>
        <w:tc>
          <w:tcPr>
            <w:tcW w:w="2552" w:type="dxa"/>
            <w:vMerge w:val="restart"/>
          </w:tcPr>
          <w:p w:rsidR="00156DA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На дату </w:t>
            </w:r>
            <w:proofErr w:type="gramStart"/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gramEnd"/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 на выдачу подотчетной </w:t>
            </w:r>
            <w:r w:rsidRPr="008A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</w:t>
            </w:r>
          </w:p>
          <w:p w:rsidR="00156DA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дат</w:t>
            </w:r>
            <w:r w:rsidR="00156DAE"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 утверждения Авансового отчета</w:t>
            </w:r>
          </w:p>
        </w:tc>
        <w:tc>
          <w:tcPr>
            <w:tcW w:w="2552" w:type="dxa"/>
            <w:vMerge w:val="restart"/>
          </w:tcPr>
          <w:p w:rsidR="00156DA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на выдачу подотчетной суммы</w:t>
            </w:r>
          </w:p>
          <w:p w:rsidR="00156DA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6D320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Авансовый отчет</w:t>
            </w:r>
          </w:p>
        </w:tc>
        <w:tc>
          <w:tcPr>
            <w:tcW w:w="2516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начисления кредиторской </w:t>
            </w:r>
            <w:r w:rsidRPr="008A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2553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Авансовый отчет </w:t>
            </w:r>
          </w:p>
        </w:tc>
      </w:tr>
      <w:tr w:rsidR="006D320E" w:rsidRPr="008A0C7F" w:rsidTr="006D320E">
        <w:trPr>
          <w:trHeight w:val="259"/>
        </w:trPr>
        <w:tc>
          <w:tcPr>
            <w:tcW w:w="567" w:type="dxa"/>
            <w:vMerge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D320E" w:rsidRPr="008A0C7F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выплаты аванса</w:t>
            </w:r>
          </w:p>
        </w:tc>
        <w:tc>
          <w:tcPr>
            <w:tcW w:w="2553" w:type="dxa"/>
          </w:tcPr>
          <w:p w:rsidR="006D320E" w:rsidRPr="008A0C7F" w:rsidRDefault="006D320E" w:rsidP="006D320E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подотчетной суммы</w:t>
            </w:r>
          </w:p>
        </w:tc>
      </w:tr>
      <w:tr w:rsidR="006D320E" w:rsidRPr="008A0C7F" w:rsidTr="006D320E">
        <w:tc>
          <w:tcPr>
            <w:tcW w:w="567" w:type="dxa"/>
          </w:tcPr>
          <w:p w:rsidR="006D320E" w:rsidRPr="008A0C7F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42" w:type="dxa"/>
            <w:gridSpan w:val="5"/>
          </w:tcPr>
          <w:p w:rsidR="006D320E" w:rsidRPr="008A0C7F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с бюджетом по налогам и страховым взносам</w:t>
            </w:r>
          </w:p>
        </w:tc>
      </w:tr>
      <w:tr w:rsidR="00701B27" w:rsidRPr="008A0C7F" w:rsidTr="006D320E">
        <w:tc>
          <w:tcPr>
            <w:tcW w:w="567" w:type="dxa"/>
          </w:tcPr>
          <w:p w:rsidR="00701B27" w:rsidRPr="008A0C7F" w:rsidRDefault="00701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701B27" w:rsidRPr="008A0C7F" w:rsidRDefault="00701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По начисленным страховым взносам, налогам и сборам</w:t>
            </w:r>
          </w:p>
        </w:tc>
        <w:tc>
          <w:tcPr>
            <w:tcW w:w="2552" w:type="dxa"/>
          </w:tcPr>
          <w:p w:rsidR="00701B27" w:rsidRPr="008A0C7F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701B27" w:rsidRPr="008A0C7F" w:rsidRDefault="00701B27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  <w:tc>
          <w:tcPr>
            <w:tcW w:w="2516" w:type="dxa"/>
          </w:tcPr>
          <w:p w:rsidR="00701B27" w:rsidRPr="008A0C7F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701B27" w:rsidRPr="008A0C7F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Налоговые карточки, налоговые декларации, Расчет по страховым взносам, Расчетно-платежная ведомость</w:t>
            </w:r>
          </w:p>
        </w:tc>
      </w:tr>
      <w:tr w:rsidR="006D320E" w:rsidRPr="008A0C7F" w:rsidTr="00D43C13">
        <w:tc>
          <w:tcPr>
            <w:tcW w:w="567" w:type="dxa"/>
          </w:tcPr>
          <w:p w:rsidR="006D320E" w:rsidRPr="008A0C7F" w:rsidRDefault="006D32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End w:id="0"/>
          </w:p>
        </w:tc>
        <w:tc>
          <w:tcPr>
            <w:tcW w:w="14142" w:type="dxa"/>
            <w:gridSpan w:val="5"/>
          </w:tcPr>
          <w:p w:rsidR="006D320E" w:rsidRPr="008A0C7F" w:rsidRDefault="006D320E" w:rsidP="00701B27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6D320E" w:rsidRPr="008A0C7F" w:rsidTr="006D320E">
        <w:tc>
          <w:tcPr>
            <w:tcW w:w="567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6D320E" w:rsidRPr="008A0C7F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По прочим нормативн</w:t>
            </w:r>
            <w:proofErr w:type="gramStart"/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0C7F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публичным обязательствам</w:t>
            </w:r>
          </w:p>
        </w:tc>
        <w:tc>
          <w:tcPr>
            <w:tcW w:w="2552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2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  <w:tc>
          <w:tcPr>
            <w:tcW w:w="2516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дату образования кредиторской задолженности</w:t>
            </w:r>
          </w:p>
        </w:tc>
        <w:tc>
          <w:tcPr>
            <w:tcW w:w="2553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Оправдательные документы</w:t>
            </w:r>
          </w:p>
        </w:tc>
      </w:tr>
      <w:tr w:rsidR="006D320E" w:rsidRPr="008A0C7F" w:rsidTr="006D320E">
        <w:tc>
          <w:tcPr>
            <w:tcW w:w="567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6D320E" w:rsidRPr="008A0C7F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По стипендиям</w:t>
            </w:r>
          </w:p>
        </w:tc>
        <w:tc>
          <w:tcPr>
            <w:tcW w:w="2552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последний день месяца, за который производится начисление (на дату образования кредиторской задолженности)</w:t>
            </w:r>
          </w:p>
        </w:tc>
        <w:tc>
          <w:tcPr>
            <w:tcW w:w="2552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</w:t>
            </w:r>
          </w:p>
        </w:tc>
        <w:tc>
          <w:tcPr>
            <w:tcW w:w="2516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На последний день месяца, за который производится начисление (на дату образования кредиторской задолженности)</w:t>
            </w:r>
          </w:p>
        </w:tc>
        <w:tc>
          <w:tcPr>
            <w:tcW w:w="2553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</w:t>
            </w:r>
          </w:p>
        </w:tc>
      </w:tr>
      <w:tr w:rsidR="006D320E" w:rsidRPr="008A0C7F" w:rsidTr="006D320E">
        <w:tc>
          <w:tcPr>
            <w:tcW w:w="567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:rsidR="006D320E" w:rsidRPr="008A0C7F" w:rsidRDefault="006D320E" w:rsidP="006D3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По штрафам, пеням и т.п.</w:t>
            </w:r>
          </w:p>
        </w:tc>
        <w:tc>
          <w:tcPr>
            <w:tcW w:w="2552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руководителем об уплате</w:t>
            </w:r>
          </w:p>
          <w:p w:rsidR="00156DA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56DAE" w:rsidRPr="008A0C7F" w:rsidRDefault="00156DA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решения суда</w:t>
            </w:r>
          </w:p>
        </w:tc>
        <w:tc>
          <w:tcPr>
            <w:tcW w:w="2552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  <w:tc>
          <w:tcPr>
            <w:tcW w:w="2516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Дата начисления кредиторской задолженности</w:t>
            </w:r>
          </w:p>
        </w:tc>
        <w:tc>
          <w:tcPr>
            <w:tcW w:w="2553" w:type="dxa"/>
          </w:tcPr>
          <w:p w:rsidR="006D320E" w:rsidRPr="008A0C7F" w:rsidRDefault="006D320E" w:rsidP="006D3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Распоряжение руководителя об уплате</w:t>
            </w:r>
          </w:p>
        </w:tc>
      </w:tr>
    </w:tbl>
    <w:p w:rsidR="00354CA6" w:rsidRPr="008A0C7F" w:rsidRDefault="00354CA6" w:rsidP="00E01AB1">
      <w:pPr>
        <w:rPr>
          <w:rFonts w:ascii="Times New Roman" w:hAnsi="Times New Roman" w:cs="Times New Roman"/>
          <w:sz w:val="24"/>
          <w:szCs w:val="24"/>
        </w:rPr>
      </w:pPr>
    </w:p>
    <w:p w:rsidR="006D320E" w:rsidRPr="008A0C7F" w:rsidRDefault="006D320E" w:rsidP="00E01AB1">
      <w:pPr>
        <w:rPr>
          <w:rFonts w:ascii="Times New Roman" w:hAnsi="Times New Roman" w:cs="Times New Roman"/>
          <w:sz w:val="24"/>
          <w:szCs w:val="24"/>
        </w:rPr>
        <w:sectPr w:rsidR="006D320E" w:rsidRPr="008A0C7F" w:rsidSect="00701B2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320E" w:rsidRPr="008A0C7F" w:rsidRDefault="006D320E" w:rsidP="00E01AB1">
      <w:pPr>
        <w:rPr>
          <w:rFonts w:ascii="Times New Roman" w:hAnsi="Times New Roman" w:cs="Times New Roman"/>
          <w:sz w:val="24"/>
          <w:szCs w:val="24"/>
        </w:rPr>
      </w:pPr>
    </w:p>
    <w:p w:rsidR="00E01AB1" w:rsidRPr="008A0C7F" w:rsidRDefault="00E01AB1" w:rsidP="006D32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0C7F">
        <w:rPr>
          <w:rFonts w:ascii="Times New Roman" w:hAnsi="Times New Roman" w:cs="Times New Roman"/>
          <w:b/>
          <w:bCs/>
          <w:sz w:val="24"/>
          <w:szCs w:val="24"/>
        </w:rPr>
        <w:t>Порядок включения данных бюджетного учетав показатели принятых денежных обязательств</w:t>
      </w:r>
    </w:p>
    <w:p w:rsidR="00E01AB1" w:rsidRPr="008A0C7F" w:rsidRDefault="00E01AB1" w:rsidP="00E01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536"/>
        <w:gridCol w:w="4536"/>
      </w:tblGrid>
      <w:tr w:rsidR="00E01AB1" w:rsidRPr="008A0C7F" w:rsidTr="006D320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Хозяйственные операции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бюджетного учета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товаров, работ, услуг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с контрагентами, в том числе с учетом предварительной оплаты (за исключением расчетов с подотчетными лицами и расчетов по платежам в бюджеты)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разница дебетовых и кредитовых оборотов по счетам 1 206 21 000 - 1 206 26 000, 1 206 31 000 - 1 206 34 000, отражающих авансовые платежи за текущий период (за исключением остатка прошлых лет и кредитовых оборотов по указанным счетам, изменяющих этот остаток);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по счетам 1 302 21 000 - 1 302 26 000, 1 302 31 000 - 1 302 34 000 за текущий период (за исключением оборотов, отражающих увеличение (уменьшение) кредиторской задолженности по принятым в текущем периоде денежным обязательствам в счет авансовых платежей прошлых лет);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1 302 21 000 - 1 302 26 000, 1 302 31 000 - 1 302 34 000,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с подотчетными лицами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с подотчетными лицами по выданным авансам, включая расчеты с использованием пластиковых карт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разница дебетовых и кредитовых оборотов соответствующих аналитических счетов счета 1 208 00 000, отражающих полученные подотчетными лицами денежные средства, за минусом возврата выданных в текущем периоде авансовых платежей, а также остатка выданных авансов прошлых лет и кредитовых оборотов, изменяющих этот остаток;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соответствующих аналитических счетов счета 1 208 00 000, отражающих возмещение в текущем периоде подотчетным лицам перерасходов по авансам прошлых лет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 и иные выплаты работникам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Расчеты с работниками по оплате труда и </w:t>
            </w: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иным выплатам в соответствии с законодательством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сумма кредитовых оборотов по счетам 1 </w:t>
            </w: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302 11 000 - 1 302 13 000,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1 302 11 000 - 1 302 13 000, 1 304 02 000, 1 304 03 000, отражающих исполненные в текущем периоде принятые денежные обязательства прошлых лет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по обязательным платежам в бюджеты бюджетной системы РФ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с бюджетами бюджетной системы РФ по налогам, взносам, государственной пошлине, сборам и иным обязательным платежам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по счетам 1 303 02 000 - 1 303 13 000, отражающих начисленные (принятые) в текущем периоде платежи (за исключением кредитовых оборотов, отражающих возврат излишне уплаченных платежей);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1 303 02 000 - 1 303 13 000, отражающих исполненные в текущем периоде принятые обязательства по оплате платежей прошлых лет, числящихся на начало года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по расходам на обслуживание долговых обязательств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обслуживанию долговых обязательств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соответствующих аналитических счетов счета 1 301 00 000,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соответствующих аналитических счетов счета 1 301 00 000, отражающих исполненные в текущем периоде обязательства прошлых лет по расходам на обслуживание долговых обязательств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Расчеты по прочим хозяйственным операциям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социальному обеспечению населения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кредитовых оборотов по счетам 1 302 61 000 - 1 302 63 000, отражающих начисленные (принятые) в текущем периоде обязательства, подлежащие к исполнению в текущем финансовом году;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по счетам 1 302 61 000 - 1 302 63 000, отражающих исполненные в текущем периоде обязательства прошлых лет по расходам на социальное обеспечение</w:t>
            </w:r>
          </w:p>
        </w:tc>
      </w:tr>
      <w:tr w:rsidR="00E01AB1" w:rsidRPr="008A0C7F" w:rsidTr="006D320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Расчеты по штрафам, пеням и проч.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сумма кредитовых оборотов счета 1 302 91 000, отражающих начисленные </w:t>
            </w: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(принятые) в текущем периоде обязательства, подлежащие к исполнению в текущем финансовом году;</w:t>
            </w:r>
          </w:p>
          <w:p w:rsidR="00E01AB1" w:rsidRPr="008A0C7F" w:rsidRDefault="00E0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C7F">
              <w:rPr>
                <w:rFonts w:ascii="Times New Roman" w:hAnsi="Times New Roman" w:cs="Times New Roman"/>
                <w:bCs/>
                <w:sz w:val="24"/>
                <w:szCs w:val="24"/>
              </w:rPr>
              <w:t>- сумма дебетовых оборотов счетов 1 302 91 000, отражающих исполненные в текущем периоде обязательства прошлых лет</w:t>
            </w:r>
          </w:p>
        </w:tc>
      </w:tr>
    </w:tbl>
    <w:p w:rsidR="00E01AB1" w:rsidRPr="008A0C7F" w:rsidRDefault="00E01AB1" w:rsidP="00E01AB1">
      <w:pPr>
        <w:rPr>
          <w:rFonts w:ascii="Times New Roman" w:hAnsi="Times New Roman" w:cs="Times New Roman"/>
          <w:sz w:val="24"/>
          <w:szCs w:val="24"/>
        </w:rPr>
      </w:pPr>
    </w:p>
    <w:sectPr w:rsidR="00E01AB1" w:rsidRPr="008A0C7F" w:rsidSect="006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1AB1"/>
    <w:rsid w:val="00156DAE"/>
    <w:rsid w:val="002D1C4C"/>
    <w:rsid w:val="00354CA6"/>
    <w:rsid w:val="00415255"/>
    <w:rsid w:val="006D320E"/>
    <w:rsid w:val="00701B27"/>
    <w:rsid w:val="00754275"/>
    <w:rsid w:val="007C2940"/>
    <w:rsid w:val="008A0C7F"/>
    <w:rsid w:val="00965A76"/>
    <w:rsid w:val="00B5363D"/>
    <w:rsid w:val="00E0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70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EE2828F72FCA056425C93D64078CC3CC3F8F1A26A7E00D629049149B3e11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Главный специалист Совета</cp:lastModifiedBy>
  <cp:revision>10</cp:revision>
  <dcterms:created xsi:type="dcterms:W3CDTF">2014-09-25T18:53:00Z</dcterms:created>
  <dcterms:modified xsi:type="dcterms:W3CDTF">2018-07-11T09:36:00Z</dcterms:modified>
</cp:coreProperties>
</file>