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758" w:rsidRPr="007D3758" w:rsidRDefault="007D3758" w:rsidP="007D3758">
      <w:pPr>
        <w:spacing w:after="0" w:line="240" w:lineRule="auto"/>
        <w:ind w:left="6096"/>
        <w:rPr>
          <w:rFonts w:ascii="Times New Roman" w:hAnsi="Times New Roman" w:cs="Times New Roman"/>
          <w:sz w:val="28"/>
          <w:szCs w:val="28"/>
        </w:rPr>
      </w:pPr>
      <w:r w:rsidRPr="007D3758">
        <w:rPr>
          <w:rFonts w:ascii="Times New Roman" w:hAnsi="Times New Roman" w:cs="Times New Roman"/>
          <w:sz w:val="28"/>
          <w:szCs w:val="28"/>
        </w:rPr>
        <w:t>Проект вносится главой администрации городского округа город Стерлитамак Республики Башкортостан</w:t>
      </w:r>
    </w:p>
    <w:p w:rsidR="007D3758" w:rsidRPr="007D3758" w:rsidRDefault="007D3758" w:rsidP="007D3758">
      <w:pPr>
        <w:spacing w:after="0" w:line="240" w:lineRule="auto"/>
        <w:jc w:val="right"/>
        <w:rPr>
          <w:rFonts w:ascii="Times New Roman" w:hAnsi="Times New Roman" w:cs="Times New Roman"/>
          <w:b/>
          <w:sz w:val="28"/>
          <w:szCs w:val="28"/>
        </w:rPr>
      </w:pPr>
    </w:p>
    <w:p w:rsidR="007D3758" w:rsidRPr="007D3758" w:rsidRDefault="007D3758" w:rsidP="007D3758">
      <w:pPr>
        <w:spacing w:after="0" w:line="240" w:lineRule="auto"/>
        <w:rPr>
          <w:rFonts w:ascii="Times New Roman" w:hAnsi="Times New Roman" w:cs="Times New Roman"/>
          <w:sz w:val="28"/>
          <w:szCs w:val="28"/>
        </w:rPr>
      </w:pPr>
      <w:r w:rsidRPr="007D3758">
        <w:rPr>
          <w:rFonts w:ascii="Times New Roman" w:hAnsi="Times New Roman" w:cs="Times New Roman"/>
          <w:sz w:val="28"/>
          <w:szCs w:val="28"/>
        </w:rPr>
        <w:t xml:space="preserve"> </w:t>
      </w:r>
    </w:p>
    <w:p w:rsidR="007D3758" w:rsidRPr="007D3758" w:rsidRDefault="007D3758" w:rsidP="007D3758">
      <w:pPr>
        <w:tabs>
          <w:tab w:val="left" w:pos="3360"/>
        </w:tabs>
        <w:spacing w:after="0" w:line="240" w:lineRule="auto"/>
        <w:jc w:val="center"/>
        <w:rPr>
          <w:rStyle w:val="afb"/>
          <w:rFonts w:ascii="Times New Roman" w:hAnsi="Times New Roman"/>
          <w:b w:val="0"/>
          <w:sz w:val="28"/>
          <w:szCs w:val="28"/>
        </w:rPr>
      </w:pPr>
      <w:r w:rsidRPr="007D3758">
        <w:rPr>
          <w:rStyle w:val="afb"/>
          <w:rFonts w:ascii="Times New Roman" w:hAnsi="Times New Roman"/>
          <w:b w:val="0"/>
          <w:sz w:val="28"/>
          <w:szCs w:val="28"/>
        </w:rPr>
        <w:t xml:space="preserve">Об утверждении корректировки Генерального плана городского </w:t>
      </w:r>
    </w:p>
    <w:p w:rsidR="007D3758" w:rsidRPr="007D3758" w:rsidRDefault="007D3758" w:rsidP="007D3758">
      <w:pPr>
        <w:tabs>
          <w:tab w:val="left" w:pos="3360"/>
        </w:tabs>
        <w:spacing w:after="0" w:line="240" w:lineRule="auto"/>
        <w:jc w:val="center"/>
        <w:rPr>
          <w:rStyle w:val="afb"/>
          <w:rFonts w:ascii="Times New Roman" w:hAnsi="Times New Roman"/>
          <w:b w:val="0"/>
          <w:sz w:val="28"/>
          <w:szCs w:val="28"/>
        </w:rPr>
      </w:pPr>
      <w:r w:rsidRPr="007D3758">
        <w:rPr>
          <w:rStyle w:val="afb"/>
          <w:rFonts w:ascii="Times New Roman" w:hAnsi="Times New Roman"/>
          <w:b w:val="0"/>
          <w:sz w:val="28"/>
          <w:szCs w:val="28"/>
        </w:rPr>
        <w:t>округа город Стерлитамак Республики Башкортостан</w:t>
      </w:r>
    </w:p>
    <w:p w:rsidR="007D3758" w:rsidRPr="007D3758" w:rsidRDefault="007D3758" w:rsidP="007D3758">
      <w:pPr>
        <w:tabs>
          <w:tab w:val="left" w:pos="3360"/>
        </w:tabs>
        <w:spacing w:after="0" w:line="240" w:lineRule="auto"/>
        <w:jc w:val="center"/>
        <w:rPr>
          <w:rFonts w:ascii="Times New Roman" w:hAnsi="Times New Roman" w:cs="Times New Roman"/>
          <w:b/>
          <w:sz w:val="28"/>
          <w:szCs w:val="28"/>
        </w:rPr>
      </w:pPr>
    </w:p>
    <w:p w:rsidR="007D3758" w:rsidRPr="007D3758" w:rsidRDefault="007D3758" w:rsidP="007D3758">
      <w:pPr>
        <w:spacing w:after="0" w:line="240" w:lineRule="auto"/>
        <w:jc w:val="both"/>
        <w:rPr>
          <w:rStyle w:val="afb"/>
          <w:rFonts w:ascii="Times New Roman" w:hAnsi="Times New Roman"/>
          <w:sz w:val="28"/>
          <w:szCs w:val="28"/>
        </w:rPr>
      </w:pPr>
      <w:r w:rsidRPr="007D3758">
        <w:rPr>
          <w:rFonts w:ascii="Times New Roman" w:hAnsi="Times New Roman" w:cs="Times New Roman"/>
          <w:color w:val="000000"/>
          <w:sz w:val="28"/>
          <w:szCs w:val="28"/>
        </w:rPr>
        <w:tab/>
        <w:t>Руководствуясь статьями 9, 23, 24, 25, 28 Градостроительного кодекса Российской Федерации, пунктом 26 статьи 16 Федерального закона от 06.10.2003г. №131-ФЗ «Об общих принципах организации местного самоуправления в Российской Федерации», статьями 11, 12 Закона Республики Башкортостан от 11.07.2006г. № 341-з «О регулировании градостроительной деятельности в Республике Башкортостан»</w:t>
      </w:r>
      <w:r w:rsidRPr="007D3758">
        <w:rPr>
          <w:rFonts w:ascii="Times New Roman" w:hAnsi="Times New Roman" w:cs="Times New Roman"/>
          <w:sz w:val="28"/>
          <w:szCs w:val="28"/>
        </w:rPr>
        <w:t xml:space="preserve"> </w:t>
      </w:r>
      <w:r w:rsidRPr="007D3758">
        <w:rPr>
          <w:rFonts w:ascii="Times New Roman" w:hAnsi="Times New Roman" w:cs="Times New Roman"/>
          <w:color w:val="000000"/>
          <w:sz w:val="28"/>
          <w:szCs w:val="28"/>
        </w:rPr>
        <w:t>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городского округа город Стерлитамак Республики Башкортостан, постановлением администрации городского округа город Стерлитамак Республики от  24.10.2018 года № 2192</w:t>
      </w:r>
      <w:r w:rsidRPr="007D3758">
        <w:rPr>
          <w:rFonts w:ascii="Times New Roman" w:hAnsi="Times New Roman" w:cs="Times New Roman"/>
          <w:sz w:val="28"/>
          <w:szCs w:val="28"/>
        </w:rPr>
        <w:t>, рассмотрев результаты публичных слушаний  по проекту</w:t>
      </w:r>
      <w:r w:rsidRPr="007D3758">
        <w:rPr>
          <w:rFonts w:ascii="Times New Roman" w:hAnsi="Times New Roman" w:cs="Times New Roman"/>
          <w:i/>
          <w:sz w:val="28"/>
          <w:szCs w:val="28"/>
        </w:rPr>
        <w:t xml:space="preserve"> </w:t>
      </w:r>
      <w:r w:rsidRPr="007D3758">
        <w:rPr>
          <w:rStyle w:val="afb"/>
          <w:rFonts w:ascii="Times New Roman" w:hAnsi="Times New Roman"/>
          <w:b w:val="0"/>
          <w:sz w:val="28"/>
          <w:szCs w:val="28"/>
        </w:rPr>
        <w:t>корректировки Генерального плана городского округа город Стерлитамак Республики Башкортостан, Совет городского округа город Стерлитамак Республики Башкортостан</w:t>
      </w:r>
    </w:p>
    <w:p w:rsidR="007D3758" w:rsidRPr="007D3758" w:rsidRDefault="007D3758" w:rsidP="007D3758">
      <w:pPr>
        <w:tabs>
          <w:tab w:val="left" w:pos="3360"/>
        </w:tabs>
        <w:spacing w:after="0" w:line="240" w:lineRule="auto"/>
        <w:jc w:val="both"/>
        <w:rPr>
          <w:rStyle w:val="afb"/>
          <w:rFonts w:ascii="Times New Roman" w:hAnsi="Times New Roman"/>
          <w:b w:val="0"/>
          <w:sz w:val="28"/>
          <w:szCs w:val="28"/>
        </w:rPr>
      </w:pPr>
    </w:p>
    <w:p w:rsidR="007D3758" w:rsidRPr="007D3758" w:rsidRDefault="007D3758" w:rsidP="007D3758">
      <w:pPr>
        <w:shd w:val="clear" w:color="auto" w:fill="FFFFFF"/>
        <w:spacing w:after="0" w:line="240" w:lineRule="auto"/>
        <w:jc w:val="center"/>
        <w:rPr>
          <w:rFonts w:ascii="Times New Roman" w:hAnsi="Times New Roman" w:cs="Times New Roman"/>
          <w:spacing w:val="-2"/>
          <w:sz w:val="28"/>
          <w:szCs w:val="28"/>
        </w:rPr>
      </w:pPr>
      <w:r w:rsidRPr="007D3758">
        <w:rPr>
          <w:rFonts w:ascii="Times New Roman" w:hAnsi="Times New Roman" w:cs="Times New Roman"/>
          <w:spacing w:val="-2"/>
          <w:sz w:val="28"/>
          <w:szCs w:val="28"/>
        </w:rPr>
        <w:t>РЕШИЛ:</w:t>
      </w:r>
    </w:p>
    <w:p w:rsidR="007D3758" w:rsidRPr="007D3758" w:rsidRDefault="007D3758" w:rsidP="007D3758">
      <w:pPr>
        <w:shd w:val="clear" w:color="auto" w:fill="FFFFFF"/>
        <w:tabs>
          <w:tab w:val="left" w:pos="709"/>
        </w:tabs>
        <w:spacing w:after="0" w:line="240" w:lineRule="auto"/>
        <w:jc w:val="center"/>
        <w:rPr>
          <w:rFonts w:ascii="Times New Roman" w:hAnsi="Times New Roman" w:cs="Times New Roman"/>
          <w:i/>
          <w:spacing w:val="-2"/>
          <w:sz w:val="28"/>
          <w:szCs w:val="28"/>
        </w:rPr>
      </w:pPr>
    </w:p>
    <w:p w:rsidR="007D3758" w:rsidRPr="007D3758" w:rsidRDefault="007D3758" w:rsidP="007D3758">
      <w:pPr>
        <w:tabs>
          <w:tab w:val="left" w:pos="709"/>
        </w:tabs>
        <w:spacing w:after="0" w:line="240" w:lineRule="auto"/>
        <w:jc w:val="both"/>
        <w:rPr>
          <w:rFonts w:ascii="Times New Roman" w:hAnsi="Times New Roman" w:cs="Times New Roman"/>
          <w:color w:val="000000"/>
          <w:sz w:val="28"/>
          <w:szCs w:val="28"/>
        </w:rPr>
      </w:pPr>
      <w:r w:rsidRPr="007D3758">
        <w:rPr>
          <w:rFonts w:ascii="Times New Roman" w:hAnsi="Times New Roman" w:cs="Times New Roman"/>
          <w:color w:val="000000"/>
          <w:sz w:val="28"/>
          <w:szCs w:val="28"/>
        </w:rPr>
        <w:tab/>
        <w:t>1. Утвердить корректировку Генерального плана городского округа город Стерлитамак Республики</w:t>
      </w:r>
      <w:r w:rsidRPr="007D3758">
        <w:rPr>
          <w:rFonts w:ascii="Times New Roman" w:hAnsi="Times New Roman" w:cs="Times New Roman"/>
          <w:sz w:val="28"/>
          <w:szCs w:val="28"/>
        </w:rPr>
        <w:t xml:space="preserve"> (с изм. от 24.05.2011 года № 2-6/51з от 19.05.2015г. № 3-2/35з, 08.09.2015 г. № 3-3/37з, 06.09.2016г. № 3-1/47з) (прилагается). </w:t>
      </w:r>
    </w:p>
    <w:p w:rsidR="007D3758" w:rsidRPr="007D3758" w:rsidRDefault="007D3758" w:rsidP="007D3758">
      <w:pPr>
        <w:spacing w:after="0" w:line="240" w:lineRule="auto"/>
        <w:ind w:left="720"/>
        <w:rPr>
          <w:rFonts w:ascii="Times New Roman" w:hAnsi="Times New Roman" w:cs="Times New Roman"/>
          <w:color w:val="000000"/>
          <w:sz w:val="28"/>
          <w:szCs w:val="28"/>
        </w:rPr>
      </w:pPr>
    </w:p>
    <w:p w:rsidR="007D3758" w:rsidRPr="007D3758" w:rsidRDefault="007D3758" w:rsidP="007D3758">
      <w:pPr>
        <w:spacing w:after="0" w:line="240" w:lineRule="auto"/>
        <w:ind w:left="720"/>
        <w:rPr>
          <w:rFonts w:ascii="Times New Roman" w:hAnsi="Times New Roman" w:cs="Times New Roman"/>
          <w:color w:val="000000"/>
          <w:sz w:val="28"/>
          <w:szCs w:val="28"/>
        </w:rPr>
      </w:pPr>
      <w:r w:rsidRPr="007D3758">
        <w:rPr>
          <w:rFonts w:ascii="Times New Roman" w:hAnsi="Times New Roman" w:cs="Times New Roman"/>
          <w:color w:val="000000"/>
          <w:sz w:val="28"/>
          <w:szCs w:val="28"/>
        </w:rPr>
        <w:t>2. Опубликовать данное решение в газете «Стерлитамакский рабочий».</w:t>
      </w:r>
    </w:p>
    <w:p w:rsidR="007D3758" w:rsidRPr="007D3758" w:rsidRDefault="007D3758" w:rsidP="007D3758">
      <w:pPr>
        <w:spacing w:after="0" w:line="240" w:lineRule="auto"/>
        <w:ind w:firstLine="720"/>
        <w:jc w:val="both"/>
        <w:rPr>
          <w:rFonts w:ascii="Times New Roman" w:hAnsi="Times New Roman" w:cs="Times New Roman"/>
          <w:sz w:val="28"/>
          <w:szCs w:val="28"/>
        </w:rPr>
      </w:pPr>
    </w:p>
    <w:p w:rsidR="007D3758" w:rsidRPr="007D3758" w:rsidRDefault="007D3758" w:rsidP="007D3758">
      <w:pPr>
        <w:autoSpaceDE w:val="0"/>
        <w:autoSpaceDN w:val="0"/>
        <w:adjustRightInd w:val="0"/>
        <w:spacing w:after="0" w:line="240" w:lineRule="auto"/>
        <w:ind w:firstLine="708"/>
        <w:jc w:val="both"/>
        <w:outlineLvl w:val="0"/>
        <w:rPr>
          <w:rFonts w:ascii="Times New Roman" w:hAnsi="Times New Roman" w:cs="Times New Roman"/>
          <w:sz w:val="28"/>
          <w:szCs w:val="28"/>
        </w:rPr>
      </w:pPr>
    </w:p>
    <w:p w:rsidR="007D3758" w:rsidRPr="007D3758" w:rsidRDefault="007D3758" w:rsidP="007D3758">
      <w:pPr>
        <w:autoSpaceDE w:val="0"/>
        <w:autoSpaceDN w:val="0"/>
        <w:adjustRightInd w:val="0"/>
        <w:spacing w:after="0" w:line="240" w:lineRule="auto"/>
        <w:ind w:firstLine="708"/>
        <w:jc w:val="both"/>
        <w:outlineLvl w:val="0"/>
        <w:rPr>
          <w:rFonts w:ascii="Times New Roman" w:hAnsi="Times New Roman" w:cs="Times New Roman"/>
          <w:sz w:val="28"/>
          <w:szCs w:val="28"/>
        </w:rPr>
      </w:pPr>
    </w:p>
    <w:p w:rsidR="007D3758" w:rsidRPr="007D3758" w:rsidRDefault="007D3758" w:rsidP="007D3758">
      <w:pPr>
        <w:spacing w:after="0" w:line="240" w:lineRule="auto"/>
        <w:jc w:val="both"/>
        <w:rPr>
          <w:rFonts w:ascii="Times New Roman" w:hAnsi="Times New Roman" w:cs="Times New Roman"/>
          <w:sz w:val="28"/>
          <w:szCs w:val="28"/>
        </w:rPr>
      </w:pPr>
      <w:r w:rsidRPr="007D3758">
        <w:rPr>
          <w:rFonts w:ascii="Times New Roman" w:hAnsi="Times New Roman" w:cs="Times New Roman"/>
          <w:sz w:val="28"/>
          <w:szCs w:val="28"/>
        </w:rPr>
        <w:t xml:space="preserve">Председатель Совета </w:t>
      </w:r>
    </w:p>
    <w:p w:rsidR="007D3758" w:rsidRPr="007D3758" w:rsidRDefault="007D3758" w:rsidP="007D3758">
      <w:pPr>
        <w:spacing w:after="0" w:line="240" w:lineRule="auto"/>
        <w:jc w:val="both"/>
        <w:rPr>
          <w:rFonts w:ascii="Times New Roman" w:hAnsi="Times New Roman" w:cs="Times New Roman"/>
          <w:sz w:val="28"/>
          <w:szCs w:val="28"/>
        </w:rPr>
      </w:pPr>
      <w:r w:rsidRPr="007D3758">
        <w:rPr>
          <w:rFonts w:ascii="Times New Roman" w:hAnsi="Times New Roman" w:cs="Times New Roman"/>
          <w:sz w:val="28"/>
          <w:szCs w:val="28"/>
        </w:rPr>
        <w:t xml:space="preserve">городского округа </w:t>
      </w:r>
    </w:p>
    <w:p w:rsidR="007D3758" w:rsidRPr="007D3758" w:rsidRDefault="007D3758" w:rsidP="007D3758">
      <w:pPr>
        <w:tabs>
          <w:tab w:val="left" w:pos="8254"/>
        </w:tabs>
        <w:spacing w:after="0" w:line="240" w:lineRule="auto"/>
        <w:jc w:val="both"/>
        <w:rPr>
          <w:rFonts w:ascii="Times New Roman" w:hAnsi="Times New Roman" w:cs="Times New Roman"/>
          <w:sz w:val="28"/>
          <w:szCs w:val="28"/>
        </w:rPr>
      </w:pPr>
      <w:r w:rsidRPr="007D3758">
        <w:rPr>
          <w:rFonts w:ascii="Times New Roman" w:hAnsi="Times New Roman" w:cs="Times New Roman"/>
          <w:sz w:val="28"/>
          <w:szCs w:val="28"/>
        </w:rPr>
        <w:t xml:space="preserve">город Стерлитамак </w:t>
      </w:r>
    </w:p>
    <w:p w:rsidR="007D3758" w:rsidRPr="007D3758" w:rsidRDefault="007D3758" w:rsidP="007D3758">
      <w:pPr>
        <w:tabs>
          <w:tab w:val="left" w:pos="8254"/>
        </w:tabs>
        <w:spacing w:after="0" w:line="240" w:lineRule="auto"/>
        <w:jc w:val="both"/>
        <w:rPr>
          <w:rFonts w:ascii="Times New Roman" w:hAnsi="Times New Roman" w:cs="Times New Roman"/>
          <w:sz w:val="28"/>
          <w:szCs w:val="28"/>
        </w:rPr>
      </w:pPr>
      <w:r w:rsidRPr="007D3758">
        <w:rPr>
          <w:rFonts w:ascii="Times New Roman" w:hAnsi="Times New Roman" w:cs="Times New Roman"/>
          <w:sz w:val="28"/>
          <w:szCs w:val="28"/>
        </w:rPr>
        <w:t xml:space="preserve">Республики Башкортостан                                                </w:t>
      </w:r>
      <w:r w:rsidRPr="007D3758">
        <w:rPr>
          <w:rFonts w:ascii="Times New Roman" w:hAnsi="Times New Roman" w:cs="Times New Roman"/>
          <w:sz w:val="28"/>
          <w:szCs w:val="28"/>
        </w:rPr>
        <w:tab/>
        <w:t>А.А.Ширяев</w:t>
      </w:r>
    </w:p>
    <w:p w:rsidR="007D3758" w:rsidRDefault="007D3758" w:rsidP="007D3758">
      <w:pPr>
        <w:pStyle w:val="ConsPlusNormal"/>
        <w:ind w:left="6237"/>
        <w:jc w:val="both"/>
        <w:outlineLvl w:val="0"/>
        <w:rPr>
          <w:rFonts w:ascii="Times New Roman" w:hAnsi="Times New Roman" w:cs="Times New Roman"/>
          <w:sz w:val="24"/>
          <w:szCs w:val="24"/>
        </w:rPr>
      </w:pPr>
    </w:p>
    <w:p w:rsidR="007D3758" w:rsidRDefault="00131BCC" w:rsidP="007D3758">
      <w:pPr>
        <w:pStyle w:val="ConsPlusNormal"/>
        <w:ind w:left="6237"/>
        <w:jc w:val="both"/>
        <w:outlineLvl w:val="0"/>
        <w:rPr>
          <w:rFonts w:ascii="Times New Roman" w:hAnsi="Times New Roman" w:cs="Times New Roman"/>
          <w:sz w:val="24"/>
          <w:szCs w:val="24"/>
        </w:rPr>
      </w:pPr>
      <w:r w:rsidRPr="00B0543A">
        <w:rPr>
          <w:rFonts w:ascii="Times New Roman" w:hAnsi="Times New Roman" w:cs="Times New Roman"/>
          <w:sz w:val="24"/>
          <w:szCs w:val="24"/>
        </w:rPr>
        <w:t xml:space="preserve">  </w:t>
      </w:r>
    </w:p>
    <w:p w:rsidR="007D3758" w:rsidRDefault="007D3758" w:rsidP="007D3758">
      <w:pPr>
        <w:pStyle w:val="ConsPlusNormal"/>
        <w:ind w:left="6237"/>
        <w:jc w:val="both"/>
        <w:outlineLvl w:val="0"/>
        <w:rPr>
          <w:rFonts w:ascii="Times New Roman" w:hAnsi="Times New Roman" w:cs="Times New Roman"/>
          <w:sz w:val="24"/>
          <w:szCs w:val="24"/>
        </w:rPr>
      </w:pPr>
    </w:p>
    <w:p w:rsidR="007D3758" w:rsidRDefault="007D3758" w:rsidP="007D3758">
      <w:pPr>
        <w:pStyle w:val="ConsPlusNormal"/>
        <w:ind w:left="6237"/>
        <w:jc w:val="both"/>
        <w:outlineLvl w:val="0"/>
        <w:rPr>
          <w:rFonts w:ascii="Times New Roman" w:hAnsi="Times New Roman" w:cs="Times New Roman"/>
          <w:sz w:val="24"/>
          <w:szCs w:val="24"/>
        </w:rPr>
      </w:pPr>
    </w:p>
    <w:p w:rsidR="007D3758" w:rsidRDefault="007D3758" w:rsidP="007D3758">
      <w:pPr>
        <w:pStyle w:val="ConsPlusNormal"/>
        <w:ind w:left="6237"/>
        <w:jc w:val="both"/>
        <w:outlineLvl w:val="0"/>
        <w:rPr>
          <w:rFonts w:ascii="Times New Roman" w:hAnsi="Times New Roman" w:cs="Times New Roman"/>
          <w:sz w:val="24"/>
          <w:szCs w:val="24"/>
        </w:rPr>
      </w:pPr>
    </w:p>
    <w:p w:rsidR="007D3758" w:rsidRDefault="007D3758" w:rsidP="007D3758">
      <w:pPr>
        <w:pStyle w:val="ConsPlusNormal"/>
        <w:ind w:left="6237"/>
        <w:jc w:val="both"/>
        <w:outlineLvl w:val="0"/>
        <w:rPr>
          <w:rFonts w:ascii="Times New Roman" w:hAnsi="Times New Roman" w:cs="Times New Roman"/>
          <w:sz w:val="24"/>
          <w:szCs w:val="24"/>
        </w:rPr>
      </w:pPr>
    </w:p>
    <w:p w:rsidR="007D3758" w:rsidRDefault="007D3758" w:rsidP="007D3758">
      <w:pPr>
        <w:pStyle w:val="ConsPlusNormal"/>
        <w:ind w:left="6237"/>
        <w:jc w:val="both"/>
        <w:outlineLvl w:val="0"/>
        <w:rPr>
          <w:rFonts w:ascii="Times New Roman" w:hAnsi="Times New Roman" w:cs="Times New Roman"/>
          <w:sz w:val="24"/>
          <w:szCs w:val="24"/>
        </w:rPr>
      </w:pPr>
    </w:p>
    <w:p w:rsidR="007D3758" w:rsidRDefault="007D3758" w:rsidP="007D3758">
      <w:pPr>
        <w:pStyle w:val="ConsPlusNormal"/>
        <w:ind w:left="6237"/>
        <w:jc w:val="both"/>
        <w:outlineLvl w:val="0"/>
        <w:rPr>
          <w:rFonts w:ascii="Times New Roman" w:hAnsi="Times New Roman" w:cs="Times New Roman"/>
          <w:sz w:val="24"/>
          <w:szCs w:val="24"/>
        </w:rPr>
      </w:pPr>
    </w:p>
    <w:p w:rsidR="007D3758" w:rsidRDefault="007D3758" w:rsidP="007D3758">
      <w:pPr>
        <w:pStyle w:val="ConsPlusNormal"/>
        <w:ind w:left="6237"/>
        <w:jc w:val="both"/>
        <w:outlineLvl w:val="0"/>
        <w:rPr>
          <w:rFonts w:ascii="Times New Roman" w:hAnsi="Times New Roman" w:cs="Times New Roman"/>
          <w:sz w:val="24"/>
          <w:szCs w:val="24"/>
        </w:rPr>
      </w:pPr>
    </w:p>
    <w:p w:rsidR="00131BCC" w:rsidRPr="00B0543A" w:rsidRDefault="00131BCC" w:rsidP="007D3758">
      <w:pPr>
        <w:pStyle w:val="ConsPlusNormal"/>
        <w:ind w:left="6237"/>
        <w:jc w:val="both"/>
        <w:outlineLvl w:val="0"/>
        <w:rPr>
          <w:rFonts w:ascii="Times New Roman" w:hAnsi="Times New Roman" w:cs="Times New Roman"/>
          <w:sz w:val="24"/>
          <w:szCs w:val="24"/>
        </w:rPr>
      </w:pPr>
      <w:r w:rsidRPr="00B0543A">
        <w:rPr>
          <w:rFonts w:ascii="Times New Roman" w:hAnsi="Times New Roman" w:cs="Times New Roman"/>
          <w:sz w:val="24"/>
          <w:szCs w:val="24"/>
        </w:rPr>
        <w:lastRenderedPageBreak/>
        <w:t xml:space="preserve">  </w:t>
      </w:r>
      <w:r w:rsidR="000B3313" w:rsidRPr="00B0543A">
        <w:rPr>
          <w:rFonts w:ascii="Times New Roman" w:hAnsi="Times New Roman" w:cs="Times New Roman"/>
          <w:sz w:val="24"/>
          <w:szCs w:val="24"/>
        </w:rPr>
        <w:t>Приложение</w:t>
      </w:r>
      <w:r w:rsidRPr="00B0543A">
        <w:rPr>
          <w:rFonts w:ascii="Times New Roman" w:hAnsi="Times New Roman" w:cs="Times New Roman"/>
          <w:sz w:val="24"/>
          <w:szCs w:val="24"/>
        </w:rPr>
        <w:t xml:space="preserve"> </w:t>
      </w:r>
      <w:r w:rsidR="000B3313" w:rsidRPr="00B0543A">
        <w:rPr>
          <w:rFonts w:ascii="Times New Roman" w:hAnsi="Times New Roman" w:cs="Times New Roman"/>
          <w:sz w:val="24"/>
          <w:szCs w:val="24"/>
        </w:rPr>
        <w:t>к решению</w:t>
      </w:r>
    </w:p>
    <w:p w:rsidR="000B3313" w:rsidRPr="00B0543A" w:rsidRDefault="00131BCC" w:rsidP="007D3758">
      <w:pPr>
        <w:pStyle w:val="ConsPlusNormal"/>
        <w:ind w:left="6237"/>
        <w:jc w:val="both"/>
        <w:outlineLvl w:val="0"/>
        <w:rPr>
          <w:rFonts w:ascii="Times New Roman" w:hAnsi="Times New Roman" w:cs="Times New Roman"/>
          <w:sz w:val="24"/>
          <w:szCs w:val="24"/>
        </w:rPr>
      </w:pPr>
      <w:r w:rsidRPr="00B0543A">
        <w:rPr>
          <w:rFonts w:ascii="Times New Roman" w:hAnsi="Times New Roman" w:cs="Times New Roman"/>
          <w:sz w:val="24"/>
          <w:szCs w:val="24"/>
        </w:rPr>
        <w:t xml:space="preserve">    </w:t>
      </w:r>
      <w:r w:rsidR="000B3313" w:rsidRPr="00B0543A">
        <w:rPr>
          <w:rFonts w:ascii="Times New Roman" w:hAnsi="Times New Roman" w:cs="Times New Roman"/>
          <w:sz w:val="24"/>
          <w:szCs w:val="24"/>
        </w:rPr>
        <w:t>Совета городского</w:t>
      </w:r>
    </w:p>
    <w:p w:rsidR="000B3313" w:rsidRPr="00B0543A" w:rsidRDefault="00131BCC" w:rsidP="007D3758">
      <w:pPr>
        <w:pStyle w:val="ConsPlusNormal"/>
        <w:ind w:left="6237"/>
        <w:jc w:val="both"/>
        <w:rPr>
          <w:rFonts w:ascii="Times New Roman" w:hAnsi="Times New Roman" w:cs="Times New Roman"/>
          <w:sz w:val="24"/>
          <w:szCs w:val="24"/>
        </w:rPr>
      </w:pPr>
      <w:r w:rsidRPr="00B0543A">
        <w:rPr>
          <w:rFonts w:ascii="Times New Roman" w:hAnsi="Times New Roman" w:cs="Times New Roman"/>
          <w:sz w:val="24"/>
          <w:szCs w:val="24"/>
        </w:rPr>
        <w:t xml:space="preserve">     </w:t>
      </w:r>
      <w:r w:rsidR="000B3313" w:rsidRPr="00B0543A">
        <w:rPr>
          <w:rFonts w:ascii="Times New Roman" w:hAnsi="Times New Roman" w:cs="Times New Roman"/>
          <w:sz w:val="24"/>
          <w:szCs w:val="24"/>
        </w:rPr>
        <w:t>округа город Стерлитамак</w:t>
      </w:r>
    </w:p>
    <w:p w:rsidR="000B3313" w:rsidRPr="00B0543A" w:rsidRDefault="00131BCC" w:rsidP="007D3758">
      <w:pPr>
        <w:pStyle w:val="ConsPlusNormal"/>
        <w:ind w:left="6237"/>
        <w:jc w:val="both"/>
        <w:rPr>
          <w:rFonts w:ascii="Times New Roman" w:hAnsi="Times New Roman" w:cs="Times New Roman"/>
          <w:sz w:val="24"/>
          <w:szCs w:val="24"/>
        </w:rPr>
      </w:pPr>
      <w:r w:rsidRPr="00B0543A">
        <w:rPr>
          <w:rFonts w:ascii="Times New Roman" w:hAnsi="Times New Roman" w:cs="Times New Roman"/>
          <w:sz w:val="24"/>
          <w:szCs w:val="24"/>
        </w:rPr>
        <w:t xml:space="preserve">     </w:t>
      </w:r>
      <w:r w:rsidR="000B3313" w:rsidRPr="00B0543A">
        <w:rPr>
          <w:rFonts w:ascii="Times New Roman" w:hAnsi="Times New Roman" w:cs="Times New Roman"/>
          <w:sz w:val="24"/>
          <w:szCs w:val="24"/>
        </w:rPr>
        <w:t>Республики Башкортостан</w:t>
      </w:r>
    </w:p>
    <w:p w:rsidR="000B3313" w:rsidRPr="00B0543A" w:rsidRDefault="00131BCC" w:rsidP="007D3758">
      <w:pPr>
        <w:pStyle w:val="ConsPlusNormal"/>
        <w:ind w:left="6237"/>
        <w:jc w:val="both"/>
        <w:rPr>
          <w:rFonts w:ascii="Times New Roman" w:hAnsi="Times New Roman" w:cs="Times New Roman"/>
          <w:sz w:val="24"/>
          <w:szCs w:val="24"/>
        </w:rPr>
      </w:pPr>
      <w:r w:rsidRPr="00B0543A">
        <w:rPr>
          <w:rFonts w:ascii="Times New Roman" w:hAnsi="Times New Roman" w:cs="Times New Roman"/>
          <w:sz w:val="24"/>
          <w:szCs w:val="24"/>
        </w:rPr>
        <w:t xml:space="preserve">     от __</w:t>
      </w:r>
      <w:r w:rsidR="000B3313" w:rsidRPr="00B0543A">
        <w:rPr>
          <w:rFonts w:ascii="Times New Roman" w:hAnsi="Times New Roman" w:cs="Times New Roman"/>
          <w:sz w:val="24"/>
          <w:szCs w:val="24"/>
        </w:rPr>
        <w:t xml:space="preserve"> 20</w:t>
      </w:r>
      <w:r w:rsidRPr="00B0543A">
        <w:rPr>
          <w:rFonts w:ascii="Times New Roman" w:hAnsi="Times New Roman" w:cs="Times New Roman"/>
          <w:sz w:val="24"/>
          <w:szCs w:val="24"/>
        </w:rPr>
        <w:t>20</w:t>
      </w:r>
      <w:r w:rsidR="000B3313" w:rsidRPr="00B0543A">
        <w:rPr>
          <w:rFonts w:ascii="Times New Roman" w:hAnsi="Times New Roman" w:cs="Times New Roman"/>
          <w:sz w:val="24"/>
          <w:szCs w:val="24"/>
        </w:rPr>
        <w:t xml:space="preserve">г. </w:t>
      </w:r>
      <w:r w:rsidRPr="00B0543A">
        <w:rPr>
          <w:rFonts w:ascii="Times New Roman" w:hAnsi="Times New Roman" w:cs="Times New Roman"/>
          <w:sz w:val="24"/>
          <w:szCs w:val="24"/>
        </w:rPr>
        <w:t>№</w:t>
      </w:r>
      <w:r w:rsidR="000B3313" w:rsidRPr="00B0543A">
        <w:rPr>
          <w:rFonts w:ascii="Times New Roman" w:hAnsi="Times New Roman" w:cs="Times New Roman"/>
          <w:sz w:val="24"/>
          <w:szCs w:val="24"/>
        </w:rPr>
        <w:t xml:space="preserve"> </w:t>
      </w:r>
      <w:r w:rsidR="00B04DF9">
        <w:rPr>
          <w:rFonts w:ascii="Times New Roman" w:hAnsi="Times New Roman" w:cs="Times New Roman"/>
          <w:sz w:val="24"/>
          <w:szCs w:val="24"/>
        </w:rPr>
        <w:t xml:space="preserve"> </w:t>
      </w:r>
      <w:r w:rsidRPr="00B0543A">
        <w:rPr>
          <w:rFonts w:ascii="Times New Roman" w:hAnsi="Times New Roman" w:cs="Times New Roman"/>
          <w:sz w:val="24"/>
          <w:szCs w:val="24"/>
        </w:rPr>
        <w:t>4</w:t>
      </w:r>
      <w:r w:rsidR="000B3313" w:rsidRPr="00B0543A">
        <w:rPr>
          <w:rFonts w:ascii="Times New Roman" w:hAnsi="Times New Roman" w:cs="Times New Roman"/>
          <w:sz w:val="24"/>
          <w:szCs w:val="24"/>
        </w:rPr>
        <w:t>-</w:t>
      </w:r>
      <w:r w:rsidRPr="00B0543A">
        <w:rPr>
          <w:rFonts w:ascii="Times New Roman" w:hAnsi="Times New Roman" w:cs="Times New Roman"/>
          <w:sz w:val="24"/>
          <w:szCs w:val="24"/>
        </w:rPr>
        <w:t>_</w:t>
      </w:r>
      <w:r w:rsidR="000B3313" w:rsidRPr="00B0543A">
        <w:rPr>
          <w:rFonts w:ascii="Times New Roman" w:hAnsi="Times New Roman" w:cs="Times New Roman"/>
          <w:sz w:val="24"/>
          <w:szCs w:val="24"/>
        </w:rPr>
        <w:t>/</w:t>
      </w:r>
      <w:r w:rsidRPr="00B0543A">
        <w:rPr>
          <w:rFonts w:ascii="Times New Roman" w:hAnsi="Times New Roman" w:cs="Times New Roman"/>
          <w:sz w:val="24"/>
          <w:szCs w:val="24"/>
        </w:rPr>
        <w:t>__</w:t>
      </w:r>
      <w:r w:rsidR="000B3313" w:rsidRPr="00B0543A">
        <w:rPr>
          <w:rFonts w:ascii="Times New Roman" w:hAnsi="Times New Roman" w:cs="Times New Roman"/>
          <w:sz w:val="24"/>
          <w:szCs w:val="24"/>
        </w:rPr>
        <w:t>з</w:t>
      </w:r>
    </w:p>
    <w:p w:rsidR="000B3313" w:rsidRPr="00B0543A" w:rsidRDefault="00131BCC" w:rsidP="007D3758">
      <w:pPr>
        <w:pStyle w:val="ConsPlusNormal"/>
        <w:ind w:left="6521"/>
        <w:jc w:val="both"/>
        <w:rPr>
          <w:rFonts w:ascii="Times New Roman" w:hAnsi="Times New Roman" w:cs="Times New Roman"/>
          <w:sz w:val="24"/>
          <w:szCs w:val="24"/>
        </w:rPr>
      </w:pPr>
      <w:r w:rsidRPr="00B0543A">
        <w:rPr>
          <w:rFonts w:ascii="Times New Roman" w:hAnsi="Times New Roman" w:cs="Times New Roman"/>
          <w:sz w:val="24"/>
          <w:szCs w:val="24"/>
        </w:rPr>
        <w:t xml:space="preserve"> </w:t>
      </w:r>
    </w:p>
    <w:p w:rsidR="000B3313" w:rsidRPr="00B0543A" w:rsidRDefault="000B3313" w:rsidP="007D3758">
      <w:pPr>
        <w:pStyle w:val="ConsPlusTitle"/>
        <w:jc w:val="center"/>
        <w:rPr>
          <w:rFonts w:ascii="Times New Roman" w:hAnsi="Times New Roman" w:cs="Times New Roman"/>
          <w:sz w:val="24"/>
          <w:szCs w:val="24"/>
        </w:rPr>
      </w:pPr>
      <w:bookmarkStart w:id="0" w:name="P38"/>
      <w:bookmarkEnd w:id="0"/>
      <w:r w:rsidRPr="00B0543A">
        <w:rPr>
          <w:rFonts w:ascii="Times New Roman" w:hAnsi="Times New Roman" w:cs="Times New Roman"/>
          <w:sz w:val="24"/>
          <w:szCs w:val="24"/>
        </w:rPr>
        <w:t>КОРРЕКТИРОВКА</w:t>
      </w:r>
    </w:p>
    <w:p w:rsidR="000B3313" w:rsidRPr="00B0543A" w:rsidRDefault="000B3313" w:rsidP="007D3758">
      <w:pPr>
        <w:pStyle w:val="ConsPlusTitle"/>
        <w:jc w:val="center"/>
        <w:rPr>
          <w:rFonts w:ascii="Times New Roman" w:hAnsi="Times New Roman" w:cs="Times New Roman"/>
          <w:sz w:val="24"/>
          <w:szCs w:val="24"/>
        </w:rPr>
      </w:pPr>
      <w:r w:rsidRPr="00B0543A">
        <w:rPr>
          <w:rFonts w:ascii="Times New Roman" w:hAnsi="Times New Roman" w:cs="Times New Roman"/>
          <w:sz w:val="24"/>
          <w:szCs w:val="24"/>
        </w:rPr>
        <w:t>ГЕНЕРАЛЬНОГО ПЛАНА ГОРОДСКОГО ОКРУГА ГОРОД</w:t>
      </w:r>
    </w:p>
    <w:p w:rsidR="000B3313" w:rsidRPr="00B0543A" w:rsidRDefault="000B3313" w:rsidP="007D3758">
      <w:pPr>
        <w:pStyle w:val="ConsPlusTitle"/>
        <w:jc w:val="center"/>
        <w:rPr>
          <w:rFonts w:ascii="Times New Roman" w:hAnsi="Times New Roman" w:cs="Times New Roman"/>
          <w:sz w:val="24"/>
          <w:szCs w:val="24"/>
        </w:rPr>
      </w:pPr>
      <w:r w:rsidRPr="00B0543A">
        <w:rPr>
          <w:rFonts w:ascii="Times New Roman" w:hAnsi="Times New Roman" w:cs="Times New Roman"/>
          <w:sz w:val="24"/>
          <w:szCs w:val="24"/>
        </w:rPr>
        <w:t>СТЕРЛИТАМАК РЕСПУБЛИКИ БАШКОРТОСТАН</w:t>
      </w:r>
    </w:p>
    <w:p w:rsidR="003C0441" w:rsidRPr="00B0543A" w:rsidRDefault="003C0441" w:rsidP="007D3758">
      <w:pPr>
        <w:spacing w:after="0" w:line="240" w:lineRule="auto"/>
        <w:rPr>
          <w:rFonts w:ascii="Times New Roman" w:hAnsi="Times New Roman" w:cs="Times New Roman"/>
          <w:sz w:val="24"/>
          <w:szCs w:val="24"/>
        </w:rPr>
      </w:pPr>
    </w:p>
    <w:p w:rsidR="009D24E1" w:rsidRPr="00B0543A" w:rsidRDefault="009D24E1" w:rsidP="007D3758">
      <w:pPr>
        <w:spacing w:after="0" w:line="240" w:lineRule="auto"/>
        <w:rPr>
          <w:rFonts w:ascii="Times New Roman" w:hAnsi="Times New Roman" w:cs="Times New Roman"/>
          <w:sz w:val="24"/>
          <w:szCs w:val="24"/>
        </w:rPr>
      </w:pPr>
    </w:p>
    <w:p w:rsidR="00B0543A" w:rsidRPr="00B0543A" w:rsidRDefault="00B0543A" w:rsidP="007D3758">
      <w:pPr>
        <w:spacing w:after="0" w:line="240" w:lineRule="auto"/>
        <w:ind w:firstLine="708"/>
        <w:rPr>
          <w:rFonts w:ascii="Times New Roman" w:eastAsia="Andale Sans UI" w:hAnsi="Times New Roman" w:cs="Times New Roman"/>
          <w:b/>
          <w:sz w:val="24"/>
          <w:szCs w:val="24"/>
          <w:lang w:eastAsia="en-US" w:bidi="en-US"/>
        </w:rPr>
      </w:pPr>
      <w:r w:rsidRPr="00B0543A">
        <w:rPr>
          <w:rFonts w:ascii="Times New Roman" w:eastAsia="Andale Sans UI" w:hAnsi="Times New Roman" w:cs="Times New Roman"/>
          <w:b/>
          <w:sz w:val="24"/>
          <w:szCs w:val="24"/>
          <w:lang w:eastAsia="en-US" w:bidi="en-US"/>
        </w:rPr>
        <w:t>Введение</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Проект «Внесение изменений  в генеральный план   городского округа город Стерлитамак  Республики Башкортостан» разработан на основании Постановления главы администрации городского округа г.Стерлитамак РБ № 2192 от 24.10.2018г., письма АО «Башкирская содовая компания» № 01.05.01/1286 от 29.11.2017г.</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ab/>
        <w:t>Целями данного проекта являются:</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обеспечение устойчивого развития городского округа город Стерлитамак Республики Башкортостан с учетом особенностей городского округа, в том числе численности и состава населения, специализации его производственного комплекса, особенностей природного характера;</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реализация законных прав физических и юридических лиц на благоприятную среду обитания;</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приведение в соответствие с требованиями действующего природоохранного законодательства Российской Федерации (п.5 ст.12 № 89-ФЗ «Об отходах производства и потребления»).</w:t>
      </w:r>
    </w:p>
    <w:p w:rsidR="00B0543A" w:rsidRPr="00B0543A" w:rsidRDefault="00B0543A" w:rsidP="007D3758">
      <w:pPr>
        <w:spacing w:after="0" w:line="240" w:lineRule="auto"/>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В проекте использованы данные, предоставленные Администрацией городского округа город Стерлитамак и ранее выполненные проектные работы.</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eastAsia="Andale Sans UI" w:hAnsi="Times New Roman" w:cs="Times New Roman"/>
          <w:b/>
          <w:sz w:val="24"/>
          <w:szCs w:val="24"/>
          <w:lang w:eastAsia="en-US" w:bidi="en-US"/>
        </w:rPr>
      </w:pPr>
      <w:r w:rsidRPr="00B0543A">
        <w:rPr>
          <w:rFonts w:ascii="Times New Roman" w:eastAsia="Andale Sans UI" w:hAnsi="Times New Roman" w:cs="Times New Roman"/>
          <w:b/>
          <w:sz w:val="24"/>
          <w:szCs w:val="24"/>
          <w:lang w:eastAsia="en-US" w:bidi="en-US"/>
        </w:rPr>
        <w:t>Глава I  Положение населенного пункта в системе расселения</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Городской округ город Стерлитамак Республики Башкортостан расположен у западного подножия Южного Урала на левом берегу реки Белой, при впадении  в нее рек Стерля и Ашкадар.</w:t>
      </w: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Стерлитамак является городом республиканского подчинения и административным центром одноименного муниципального района.</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Город находится на железной дороге Уфа-Оренбург и в узле автомобильных дорог, отходящих в Уфу, Оренбург, Белорецк, Раевский, Федоровку, Стерлибашево.</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Связь со столицей республики городом Уфой осуществляется по железной дороге (156км) и по автомобильной дороге республиканского значения (135</w:t>
      </w:r>
      <w:r w:rsidR="00B04DF9">
        <w:rPr>
          <w:rFonts w:ascii="Times New Roman" w:eastAsia="Andale Sans UI" w:hAnsi="Times New Roman" w:cs="Times New Roman"/>
          <w:sz w:val="24"/>
          <w:szCs w:val="24"/>
          <w:lang w:eastAsia="en-US" w:bidi="en-US"/>
        </w:rPr>
        <w:t xml:space="preserve"> </w:t>
      </w:r>
      <w:r w:rsidRPr="00B0543A">
        <w:rPr>
          <w:rFonts w:ascii="Times New Roman" w:eastAsia="Andale Sans UI" w:hAnsi="Times New Roman" w:cs="Times New Roman"/>
          <w:sz w:val="24"/>
          <w:szCs w:val="24"/>
          <w:lang w:eastAsia="en-US" w:bidi="en-US"/>
        </w:rPr>
        <w:t>км).</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Город граничит с севера, запада и юга с землями Стерлитамакского района, с востока – землями Ишимбайского района.</w:t>
      </w: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Характерной особенностью системы расселения является сформировавшаяся </w:t>
      </w:r>
      <w:r w:rsidRPr="00B0543A">
        <w:rPr>
          <w:rFonts w:ascii="Times New Roman" w:hAnsi="Times New Roman" w:cs="Times New Roman"/>
          <w:sz w:val="24"/>
          <w:szCs w:val="24"/>
          <w:lang w:eastAsia="en-US" w:bidi="en-US"/>
        </w:rPr>
        <w:t>агломерация, состоящая из трех промышленных городов: Стерлитамак, Салават, Ишимбай, имеющих в своих границах предприятия I и II классов опасности, которые значительно влияют на выбор направления их территориального развития.</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Глава II Современное использование территории</w:t>
      </w:r>
    </w:p>
    <w:p w:rsidR="00B0543A" w:rsidRPr="00B0543A" w:rsidRDefault="00B0543A" w:rsidP="007D3758">
      <w:pPr>
        <w:spacing w:after="0" w:line="240" w:lineRule="auto"/>
        <w:rPr>
          <w:rFonts w:ascii="Times New Roman" w:hAnsi="Times New Roman" w:cs="Times New Roman"/>
          <w:b/>
          <w:sz w:val="24"/>
          <w:szCs w:val="24"/>
          <w:lang w:eastAsia="en-US" w:bidi="en-US"/>
        </w:rPr>
      </w:pPr>
    </w:p>
    <w:p w:rsidR="00B0543A" w:rsidRPr="00B0543A" w:rsidRDefault="00B0543A" w:rsidP="007D3758">
      <w:pPr>
        <w:spacing w:after="0" w:line="240" w:lineRule="auto"/>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2.1. Существующая застройка</w:t>
      </w:r>
    </w:p>
    <w:p w:rsidR="00B0543A" w:rsidRPr="00B0543A" w:rsidRDefault="00B0543A" w:rsidP="007D3758">
      <w:pPr>
        <w:spacing w:after="0" w:line="240" w:lineRule="auto"/>
        <w:rPr>
          <w:rFonts w:ascii="Times New Roman" w:hAnsi="Times New Roman" w:cs="Times New Roman"/>
          <w:b/>
          <w:sz w:val="24"/>
          <w:szCs w:val="24"/>
          <w:lang w:eastAsia="en-US" w:bidi="en-US"/>
        </w:rPr>
      </w:pP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силу исторических особенностей развития, природных и инженерно-технических условий ГО г.Стерлитамак имеет структуру, расчлененную железной дорогой и системой рек.</w:t>
      </w: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Железная дорога делит город на два планировочных района – восточную и западную.</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lastRenderedPageBreak/>
        <w:t>В восточной части выделяется район Заашкадарье. Несколько обособленно размещаются район Шахтау – на правом берегу реки Белой, и поселки Первомайский и Строймаш, расположенные в северном промрайоне.</w:t>
      </w: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Промышленная зона вытянулась вдоль железной дороги на всем протяжении города, соединяя южную промзону с основной – северной.</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eastAsia="Andale Sans UI" w:hAnsi="Times New Roman" w:cs="Times New Roman"/>
          <w:b/>
          <w:sz w:val="24"/>
          <w:szCs w:val="24"/>
          <w:lang w:eastAsia="en-US" w:bidi="en-US"/>
        </w:rPr>
      </w:pPr>
      <w:r w:rsidRPr="00B0543A">
        <w:rPr>
          <w:rFonts w:ascii="Times New Roman" w:eastAsia="Andale Sans UI" w:hAnsi="Times New Roman" w:cs="Times New Roman"/>
          <w:b/>
          <w:sz w:val="24"/>
          <w:szCs w:val="24"/>
          <w:lang w:eastAsia="en-US" w:bidi="en-US"/>
        </w:rPr>
        <w:t>2.1.1. Жилая застройка.</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Сведения о существующем жилом фонде по данным БТИ представлены в нижеследующих таблицах (Таб.№№ 2.1-2.5).</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Сведения о количестве сданного жилья за период 2013-2017 г.</w:t>
      </w:r>
    </w:p>
    <w:p w:rsidR="00B0543A" w:rsidRPr="00B0543A" w:rsidRDefault="00B0543A" w:rsidP="007D3758">
      <w:pPr>
        <w:spacing w:after="0" w:line="240" w:lineRule="auto"/>
        <w:jc w:val="right"/>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Таблица №2.1</w:t>
      </w:r>
    </w:p>
    <w:tbl>
      <w:tblPr>
        <w:tblW w:w="9732" w:type="dxa"/>
        <w:jc w:val="center"/>
        <w:tblBorders>
          <w:top w:val="single" w:sz="4" w:space="0" w:color="000001"/>
          <w:left w:val="single" w:sz="4" w:space="0" w:color="000001"/>
          <w:bottom w:val="single" w:sz="4" w:space="0" w:color="000001"/>
          <w:insideH w:val="single" w:sz="4" w:space="0" w:color="000001"/>
        </w:tblBorders>
        <w:tblCellMar>
          <w:left w:w="93" w:type="dxa"/>
        </w:tblCellMar>
        <w:tblLook w:val="0000"/>
      </w:tblPr>
      <w:tblGrid>
        <w:gridCol w:w="1913"/>
        <w:gridCol w:w="1911"/>
        <w:gridCol w:w="1914"/>
        <w:gridCol w:w="1917"/>
        <w:gridCol w:w="2077"/>
      </w:tblGrid>
      <w:tr w:rsidR="00B0543A" w:rsidRPr="00B0543A" w:rsidTr="001F09B9">
        <w:trPr>
          <w:jc w:val="center"/>
        </w:trPr>
        <w:tc>
          <w:tcPr>
            <w:tcW w:w="1914" w:type="dxa"/>
            <w:vMerge w:val="restart"/>
            <w:tcBorders>
              <w:top w:val="single" w:sz="4" w:space="0" w:color="000001"/>
              <w:left w:val="single" w:sz="4" w:space="0" w:color="000001"/>
              <w:bottom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Год</w:t>
            </w:r>
          </w:p>
        </w:tc>
        <w:tc>
          <w:tcPr>
            <w:tcW w:w="3824" w:type="dxa"/>
            <w:gridSpan w:val="2"/>
            <w:tcBorders>
              <w:top w:val="single" w:sz="4" w:space="0" w:color="000001"/>
              <w:left w:val="single" w:sz="4" w:space="0" w:color="000001"/>
              <w:bottom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ИЖС</w:t>
            </w:r>
          </w:p>
        </w:tc>
        <w:tc>
          <w:tcPr>
            <w:tcW w:w="3994"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МКД</w:t>
            </w:r>
          </w:p>
        </w:tc>
      </w:tr>
      <w:tr w:rsidR="00B0543A" w:rsidRPr="00B0543A" w:rsidTr="001F09B9">
        <w:trPr>
          <w:jc w:val="center"/>
        </w:trPr>
        <w:tc>
          <w:tcPr>
            <w:tcW w:w="1914" w:type="dxa"/>
            <w:vMerge/>
            <w:tcBorders>
              <w:top w:val="single" w:sz="4" w:space="0" w:color="000001"/>
              <w:left w:val="single" w:sz="4" w:space="0" w:color="000001"/>
              <w:bottom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912" w:type="dxa"/>
            <w:tcBorders>
              <w:top w:val="single" w:sz="4" w:space="0" w:color="000001"/>
              <w:left w:val="single" w:sz="4" w:space="0" w:color="000001"/>
              <w:bottom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кол-во домов</w:t>
            </w:r>
          </w:p>
        </w:tc>
        <w:tc>
          <w:tcPr>
            <w:tcW w:w="1914" w:type="dxa"/>
            <w:tcBorders>
              <w:top w:val="single" w:sz="4" w:space="0" w:color="000001"/>
              <w:left w:val="single" w:sz="4" w:space="0" w:color="000001"/>
              <w:bottom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площадь</w:t>
            </w:r>
          </w:p>
        </w:tc>
        <w:tc>
          <w:tcPr>
            <w:tcW w:w="1917" w:type="dxa"/>
            <w:tcBorders>
              <w:top w:val="single" w:sz="4" w:space="0" w:color="000001"/>
              <w:left w:val="single" w:sz="4" w:space="0" w:color="000001"/>
              <w:bottom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кол-во домов</w:t>
            </w:r>
          </w:p>
        </w:tc>
        <w:tc>
          <w:tcPr>
            <w:tcW w:w="207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площадь</w:t>
            </w:r>
          </w:p>
        </w:tc>
      </w:tr>
      <w:tr w:rsidR="00B0543A" w:rsidRPr="00B0543A" w:rsidTr="001F09B9">
        <w:trPr>
          <w:jc w:val="center"/>
        </w:trPr>
        <w:tc>
          <w:tcPr>
            <w:tcW w:w="1914" w:type="dxa"/>
            <w:tcBorders>
              <w:top w:val="single" w:sz="4" w:space="0" w:color="000001"/>
              <w:left w:val="single" w:sz="4" w:space="0" w:color="000001"/>
              <w:bottom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2013</w:t>
            </w:r>
          </w:p>
        </w:tc>
        <w:tc>
          <w:tcPr>
            <w:tcW w:w="1912" w:type="dxa"/>
            <w:tcBorders>
              <w:top w:val="single" w:sz="4" w:space="0" w:color="000001"/>
              <w:left w:val="single" w:sz="4" w:space="0" w:color="000001"/>
              <w:bottom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183</w:t>
            </w:r>
          </w:p>
        </w:tc>
        <w:tc>
          <w:tcPr>
            <w:tcW w:w="1914" w:type="dxa"/>
            <w:tcBorders>
              <w:top w:val="single" w:sz="4" w:space="0" w:color="000001"/>
              <w:left w:val="single" w:sz="4" w:space="0" w:color="000001"/>
              <w:bottom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27426,7</w:t>
            </w:r>
          </w:p>
        </w:tc>
        <w:tc>
          <w:tcPr>
            <w:tcW w:w="1917" w:type="dxa"/>
            <w:tcBorders>
              <w:top w:val="single" w:sz="4" w:space="0" w:color="000001"/>
              <w:left w:val="single" w:sz="4" w:space="0" w:color="000001"/>
              <w:bottom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w:t>
            </w:r>
          </w:p>
        </w:tc>
        <w:tc>
          <w:tcPr>
            <w:tcW w:w="207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79379,9</w:t>
            </w:r>
          </w:p>
        </w:tc>
      </w:tr>
      <w:tr w:rsidR="00B0543A" w:rsidRPr="00B0543A" w:rsidTr="001F09B9">
        <w:trPr>
          <w:jc w:val="center"/>
        </w:trPr>
        <w:tc>
          <w:tcPr>
            <w:tcW w:w="1914" w:type="dxa"/>
            <w:tcBorders>
              <w:top w:val="single" w:sz="4" w:space="0" w:color="000001"/>
              <w:left w:val="single" w:sz="4" w:space="0" w:color="000001"/>
              <w:bottom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2014</w:t>
            </w:r>
          </w:p>
        </w:tc>
        <w:tc>
          <w:tcPr>
            <w:tcW w:w="1912" w:type="dxa"/>
            <w:tcBorders>
              <w:top w:val="single" w:sz="4" w:space="0" w:color="000001"/>
              <w:left w:val="single" w:sz="4" w:space="0" w:color="000001"/>
              <w:bottom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196</w:t>
            </w:r>
          </w:p>
        </w:tc>
        <w:tc>
          <w:tcPr>
            <w:tcW w:w="1914" w:type="dxa"/>
            <w:tcBorders>
              <w:top w:val="single" w:sz="4" w:space="0" w:color="000001"/>
              <w:left w:val="single" w:sz="4" w:space="0" w:color="000001"/>
              <w:bottom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35463,9</w:t>
            </w:r>
          </w:p>
        </w:tc>
        <w:tc>
          <w:tcPr>
            <w:tcW w:w="1917" w:type="dxa"/>
            <w:tcBorders>
              <w:top w:val="single" w:sz="4" w:space="0" w:color="000001"/>
              <w:left w:val="single" w:sz="4" w:space="0" w:color="000001"/>
              <w:bottom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w:t>
            </w:r>
          </w:p>
        </w:tc>
        <w:tc>
          <w:tcPr>
            <w:tcW w:w="207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70989,4</w:t>
            </w:r>
          </w:p>
        </w:tc>
      </w:tr>
      <w:tr w:rsidR="00B0543A" w:rsidRPr="00B0543A" w:rsidTr="001F09B9">
        <w:trPr>
          <w:jc w:val="center"/>
        </w:trPr>
        <w:tc>
          <w:tcPr>
            <w:tcW w:w="1914" w:type="dxa"/>
            <w:tcBorders>
              <w:top w:val="single" w:sz="4" w:space="0" w:color="000001"/>
              <w:left w:val="single" w:sz="4" w:space="0" w:color="000001"/>
              <w:bottom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2015</w:t>
            </w:r>
          </w:p>
        </w:tc>
        <w:tc>
          <w:tcPr>
            <w:tcW w:w="1912" w:type="dxa"/>
            <w:tcBorders>
              <w:top w:val="single" w:sz="4" w:space="0" w:color="000001"/>
              <w:left w:val="single" w:sz="4" w:space="0" w:color="000001"/>
              <w:bottom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149</w:t>
            </w:r>
          </w:p>
        </w:tc>
        <w:tc>
          <w:tcPr>
            <w:tcW w:w="1914" w:type="dxa"/>
            <w:tcBorders>
              <w:top w:val="single" w:sz="4" w:space="0" w:color="000001"/>
              <w:left w:val="single" w:sz="4" w:space="0" w:color="000001"/>
              <w:bottom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19679,6</w:t>
            </w:r>
          </w:p>
        </w:tc>
        <w:tc>
          <w:tcPr>
            <w:tcW w:w="1917" w:type="dxa"/>
            <w:tcBorders>
              <w:top w:val="single" w:sz="4" w:space="0" w:color="000001"/>
              <w:left w:val="single" w:sz="4" w:space="0" w:color="000001"/>
              <w:bottom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w:t>
            </w:r>
          </w:p>
        </w:tc>
        <w:tc>
          <w:tcPr>
            <w:tcW w:w="207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100923,3</w:t>
            </w:r>
          </w:p>
        </w:tc>
      </w:tr>
      <w:tr w:rsidR="00B0543A" w:rsidRPr="00B0543A" w:rsidTr="001F09B9">
        <w:trPr>
          <w:jc w:val="center"/>
        </w:trPr>
        <w:tc>
          <w:tcPr>
            <w:tcW w:w="1914" w:type="dxa"/>
            <w:tcBorders>
              <w:top w:val="single" w:sz="4" w:space="0" w:color="000001"/>
              <w:left w:val="single" w:sz="4" w:space="0" w:color="000001"/>
              <w:bottom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2016</w:t>
            </w:r>
          </w:p>
        </w:tc>
        <w:tc>
          <w:tcPr>
            <w:tcW w:w="1912" w:type="dxa"/>
            <w:tcBorders>
              <w:top w:val="single" w:sz="4" w:space="0" w:color="000001"/>
              <w:left w:val="single" w:sz="4" w:space="0" w:color="000001"/>
              <w:bottom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186</w:t>
            </w:r>
          </w:p>
        </w:tc>
        <w:tc>
          <w:tcPr>
            <w:tcW w:w="1914" w:type="dxa"/>
            <w:tcBorders>
              <w:top w:val="single" w:sz="4" w:space="0" w:color="000001"/>
              <w:left w:val="single" w:sz="4" w:space="0" w:color="000001"/>
              <w:bottom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31782,3</w:t>
            </w:r>
          </w:p>
        </w:tc>
        <w:tc>
          <w:tcPr>
            <w:tcW w:w="1917" w:type="dxa"/>
            <w:tcBorders>
              <w:top w:val="single" w:sz="4" w:space="0" w:color="000001"/>
              <w:left w:val="single" w:sz="4" w:space="0" w:color="000001"/>
              <w:bottom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w:t>
            </w:r>
          </w:p>
        </w:tc>
        <w:tc>
          <w:tcPr>
            <w:tcW w:w="207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62710,4</w:t>
            </w:r>
          </w:p>
        </w:tc>
      </w:tr>
      <w:tr w:rsidR="00B0543A" w:rsidRPr="00B0543A" w:rsidTr="001F09B9">
        <w:trPr>
          <w:jc w:val="center"/>
        </w:trPr>
        <w:tc>
          <w:tcPr>
            <w:tcW w:w="1914" w:type="dxa"/>
            <w:tcBorders>
              <w:top w:val="single" w:sz="4" w:space="0" w:color="000001"/>
              <w:left w:val="single" w:sz="4" w:space="0" w:color="000001"/>
              <w:bottom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2017</w:t>
            </w:r>
          </w:p>
        </w:tc>
        <w:tc>
          <w:tcPr>
            <w:tcW w:w="1912" w:type="dxa"/>
            <w:tcBorders>
              <w:top w:val="single" w:sz="4" w:space="0" w:color="000001"/>
              <w:left w:val="single" w:sz="4" w:space="0" w:color="000001"/>
              <w:bottom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114</w:t>
            </w:r>
          </w:p>
        </w:tc>
        <w:tc>
          <w:tcPr>
            <w:tcW w:w="1914" w:type="dxa"/>
            <w:tcBorders>
              <w:top w:val="single" w:sz="4" w:space="0" w:color="000001"/>
              <w:left w:val="single" w:sz="4" w:space="0" w:color="000001"/>
              <w:bottom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12857,8</w:t>
            </w:r>
          </w:p>
        </w:tc>
        <w:tc>
          <w:tcPr>
            <w:tcW w:w="1917" w:type="dxa"/>
            <w:tcBorders>
              <w:top w:val="single" w:sz="4" w:space="0" w:color="000001"/>
              <w:left w:val="single" w:sz="4" w:space="0" w:color="000001"/>
              <w:bottom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w:t>
            </w:r>
          </w:p>
        </w:tc>
        <w:tc>
          <w:tcPr>
            <w:tcW w:w="207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89417,2</w:t>
            </w:r>
          </w:p>
        </w:tc>
      </w:tr>
      <w:tr w:rsidR="00B0543A" w:rsidRPr="00B0543A" w:rsidTr="001F09B9">
        <w:trPr>
          <w:jc w:val="center"/>
        </w:trPr>
        <w:tc>
          <w:tcPr>
            <w:tcW w:w="1914" w:type="dxa"/>
            <w:tcBorders>
              <w:top w:val="single" w:sz="4" w:space="0" w:color="000001"/>
              <w:left w:val="single" w:sz="4" w:space="0" w:color="000001"/>
              <w:bottom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ИТОГО</w:t>
            </w:r>
          </w:p>
        </w:tc>
        <w:tc>
          <w:tcPr>
            <w:tcW w:w="1912" w:type="dxa"/>
            <w:tcBorders>
              <w:top w:val="single" w:sz="4" w:space="0" w:color="000001"/>
              <w:left w:val="single" w:sz="4" w:space="0" w:color="000001"/>
              <w:bottom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828</w:t>
            </w:r>
          </w:p>
        </w:tc>
        <w:tc>
          <w:tcPr>
            <w:tcW w:w="1914" w:type="dxa"/>
            <w:tcBorders>
              <w:top w:val="single" w:sz="4" w:space="0" w:color="000001"/>
              <w:left w:val="single" w:sz="4" w:space="0" w:color="000001"/>
              <w:bottom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127210,3</w:t>
            </w:r>
          </w:p>
        </w:tc>
        <w:tc>
          <w:tcPr>
            <w:tcW w:w="1917" w:type="dxa"/>
            <w:tcBorders>
              <w:top w:val="single" w:sz="4" w:space="0" w:color="000001"/>
              <w:left w:val="single" w:sz="4" w:space="0" w:color="000001"/>
              <w:bottom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75</w:t>
            </w:r>
          </w:p>
        </w:tc>
        <w:tc>
          <w:tcPr>
            <w:tcW w:w="207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403420,2</w:t>
            </w:r>
          </w:p>
        </w:tc>
      </w:tr>
    </w:tbl>
    <w:p w:rsidR="00B0543A" w:rsidRPr="00B0543A" w:rsidRDefault="00B0543A" w:rsidP="007D3758">
      <w:pPr>
        <w:spacing w:after="0" w:line="240" w:lineRule="auto"/>
        <w:jc w:val="center"/>
        <w:rPr>
          <w:rFonts w:ascii="Times New Roman" w:hAnsi="Times New Roman" w:cs="Times New Roman"/>
          <w:sz w:val="24"/>
          <w:szCs w:val="24"/>
          <w:lang w:eastAsia="en-US" w:bidi="en-US"/>
        </w:rPr>
      </w:pPr>
    </w:p>
    <w:p w:rsidR="00B0543A" w:rsidRPr="00B0543A" w:rsidRDefault="00B0543A" w:rsidP="007D3758">
      <w:pPr>
        <w:spacing w:after="0" w:line="240" w:lineRule="auto"/>
        <w:jc w:val="center"/>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Динамика жилищного фонда  и жилищной обеспеченности</w:t>
      </w:r>
    </w:p>
    <w:p w:rsidR="00B0543A" w:rsidRPr="00B0543A" w:rsidRDefault="00B0543A" w:rsidP="007D3758">
      <w:pPr>
        <w:spacing w:after="0" w:line="240" w:lineRule="auto"/>
        <w:jc w:val="right"/>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Таблица №2.2</w:t>
      </w:r>
    </w:p>
    <w:tbl>
      <w:tblPr>
        <w:tblW w:w="9870" w:type="dxa"/>
        <w:jc w:val="center"/>
        <w:tblBorders>
          <w:top w:val="single" w:sz="6" w:space="0" w:color="000001"/>
          <w:left w:val="single" w:sz="6" w:space="0" w:color="000001"/>
          <w:bottom w:val="single" w:sz="6" w:space="0" w:color="000001"/>
          <w:insideH w:val="single" w:sz="6" w:space="0" w:color="000001"/>
        </w:tblBorders>
        <w:tblCellMar>
          <w:top w:w="57" w:type="dxa"/>
          <w:left w:w="25" w:type="dxa"/>
          <w:bottom w:w="57" w:type="dxa"/>
          <w:right w:w="57" w:type="dxa"/>
        </w:tblCellMar>
        <w:tblLook w:val="0000"/>
      </w:tblPr>
      <w:tblGrid>
        <w:gridCol w:w="2326"/>
        <w:gridCol w:w="2446"/>
        <w:gridCol w:w="2441"/>
        <w:gridCol w:w="2657"/>
      </w:tblGrid>
      <w:tr w:rsidR="00B0543A" w:rsidRPr="00B0543A" w:rsidTr="001F09B9">
        <w:trPr>
          <w:jc w:val="center"/>
        </w:trPr>
        <w:tc>
          <w:tcPr>
            <w:tcW w:w="2325" w:type="dxa"/>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Год</w:t>
            </w:r>
          </w:p>
        </w:tc>
        <w:tc>
          <w:tcPr>
            <w:tcW w:w="2446" w:type="dxa"/>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Численность населения</w:t>
            </w:r>
          </w:p>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на 1-е января</w:t>
            </w:r>
          </w:p>
        </w:tc>
        <w:tc>
          <w:tcPr>
            <w:tcW w:w="2441" w:type="dxa"/>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Общая площадь жилищного фонда, тыс. кв. м</w:t>
            </w:r>
          </w:p>
        </w:tc>
        <w:tc>
          <w:tcPr>
            <w:tcW w:w="2657" w:type="dxa"/>
            <w:tcBorders>
              <w:top w:val="single" w:sz="6" w:space="0" w:color="000001"/>
              <w:left w:val="single" w:sz="6" w:space="0" w:color="000001"/>
              <w:bottom w:val="single" w:sz="6" w:space="0" w:color="000001"/>
              <w:right w:val="single" w:sz="6" w:space="0" w:color="000001"/>
            </w:tcBorders>
            <w:shd w:val="clear" w:color="auto" w:fill="auto"/>
            <w:tcMar>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Жилищная обеспеченность. кв.м/чел.</w:t>
            </w:r>
          </w:p>
        </w:tc>
      </w:tr>
      <w:tr w:rsidR="00B0543A" w:rsidRPr="00B0543A" w:rsidTr="001F09B9">
        <w:trPr>
          <w:jc w:val="center"/>
        </w:trPr>
        <w:tc>
          <w:tcPr>
            <w:tcW w:w="2325"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2011</w:t>
            </w:r>
          </w:p>
        </w:tc>
        <w:tc>
          <w:tcPr>
            <w:tcW w:w="2446"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273656</w:t>
            </w:r>
          </w:p>
        </w:tc>
        <w:tc>
          <w:tcPr>
            <w:tcW w:w="2441"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p>
        </w:tc>
        <w:tc>
          <w:tcPr>
            <w:tcW w:w="2657"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20,0</w:t>
            </w:r>
          </w:p>
        </w:tc>
      </w:tr>
      <w:tr w:rsidR="00B0543A" w:rsidRPr="00B0543A" w:rsidTr="001F09B9">
        <w:trPr>
          <w:jc w:val="center"/>
        </w:trPr>
        <w:tc>
          <w:tcPr>
            <w:tcW w:w="2325"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2012</w:t>
            </w:r>
          </w:p>
        </w:tc>
        <w:tc>
          <w:tcPr>
            <w:tcW w:w="2446"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274382</w:t>
            </w:r>
          </w:p>
        </w:tc>
        <w:tc>
          <w:tcPr>
            <w:tcW w:w="2441"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5566,3</w:t>
            </w:r>
          </w:p>
        </w:tc>
        <w:tc>
          <w:tcPr>
            <w:tcW w:w="2657"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20,2</w:t>
            </w:r>
          </w:p>
        </w:tc>
      </w:tr>
      <w:tr w:rsidR="00B0543A" w:rsidRPr="00B0543A" w:rsidTr="001F09B9">
        <w:trPr>
          <w:jc w:val="center"/>
        </w:trPr>
        <w:tc>
          <w:tcPr>
            <w:tcW w:w="2325"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2013</w:t>
            </w:r>
          </w:p>
        </w:tc>
        <w:tc>
          <w:tcPr>
            <w:tcW w:w="2446"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275798</w:t>
            </w:r>
          </w:p>
        </w:tc>
        <w:tc>
          <w:tcPr>
            <w:tcW w:w="2441"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5674,5</w:t>
            </w:r>
          </w:p>
        </w:tc>
        <w:tc>
          <w:tcPr>
            <w:tcW w:w="2657"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20,5</w:t>
            </w:r>
          </w:p>
        </w:tc>
      </w:tr>
      <w:tr w:rsidR="00B0543A" w:rsidRPr="00B0543A" w:rsidTr="001F09B9">
        <w:trPr>
          <w:jc w:val="center"/>
        </w:trPr>
        <w:tc>
          <w:tcPr>
            <w:tcW w:w="2325"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2014</w:t>
            </w:r>
          </w:p>
        </w:tc>
        <w:tc>
          <w:tcPr>
            <w:tcW w:w="2446"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277048</w:t>
            </w:r>
          </w:p>
        </w:tc>
        <w:tc>
          <w:tcPr>
            <w:tcW w:w="2441"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5819,0</w:t>
            </w:r>
          </w:p>
        </w:tc>
        <w:tc>
          <w:tcPr>
            <w:tcW w:w="2657"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20,9</w:t>
            </w:r>
          </w:p>
        </w:tc>
      </w:tr>
      <w:tr w:rsidR="00B0543A" w:rsidRPr="00B0543A" w:rsidTr="001F09B9">
        <w:trPr>
          <w:jc w:val="center"/>
        </w:trPr>
        <w:tc>
          <w:tcPr>
            <w:tcW w:w="2325"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2015</w:t>
            </w:r>
          </w:p>
        </w:tc>
        <w:tc>
          <w:tcPr>
            <w:tcW w:w="2446"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278678</w:t>
            </w:r>
          </w:p>
        </w:tc>
        <w:tc>
          <w:tcPr>
            <w:tcW w:w="2441"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bidi="en-US"/>
              </w:rPr>
              <w:t>5897,9</w:t>
            </w:r>
          </w:p>
        </w:tc>
        <w:tc>
          <w:tcPr>
            <w:tcW w:w="2657"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21,1</w:t>
            </w:r>
          </w:p>
        </w:tc>
      </w:tr>
      <w:tr w:rsidR="00B0543A" w:rsidRPr="00B0543A" w:rsidTr="001F09B9">
        <w:trPr>
          <w:jc w:val="center"/>
        </w:trPr>
        <w:tc>
          <w:tcPr>
            <w:tcW w:w="2325"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2016</w:t>
            </w:r>
          </w:p>
        </w:tc>
        <w:tc>
          <w:tcPr>
            <w:tcW w:w="2446"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279692</w:t>
            </w:r>
          </w:p>
        </w:tc>
        <w:tc>
          <w:tcPr>
            <w:tcW w:w="2441"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5981,8</w:t>
            </w:r>
          </w:p>
        </w:tc>
        <w:tc>
          <w:tcPr>
            <w:tcW w:w="2657"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21,3</w:t>
            </w:r>
          </w:p>
        </w:tc>
      </w:tr>
      <w:tr w:rsidR="00B0543A" w:rsidRPr="00B0543A" w:rsidTr="001F09B9">
        <w:trPr>
          <w:jc w:val="center"/>
        </w:trPr>
        <w:tc>
          <w:tcPr>
            <w:tcW w:w="2325"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2017</w:t>
            </w:r>
          </w:p>
        </w:tc>
        <w:tc>
          <w:tcPr>
            <w:tcW w:w="2446"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280233</w:t>
            </w:r>
          </w:p>
        </w:tc>
        <w:tc>
          <w:tcPr>
            <w:tcW w:w="2441"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6078,2</w:t>
            </w:r>
          </w:p>
        </w:tc>
        <w:tc>
          <w:tcPr>
            <w:tcW w:w="2657"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21,7</w:t>
            </w:r>
          </w:p>
        </w:tc>
      </w:tr>
      <w:tr w:rsidR="00B0543A" w:rsidRPr="00B0543A" w:rsidTr="001F09B9">
        <w:trPr>
          <w:jc w:val="center"/>
        </w:trPr>
        <w:tc>
          <w:tcPr>
            <w:tcW w:w="2325"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2018</w:t>
            </w:r>
          </w:p>
        </w:tc>
        <w:tc>
          <w:tcPr>
            <w:tcW w:w="2446"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279626</w:t>
            </w:r>
          </w:p>
        </w:tc>
        <w:tc>
          <w:tcPr>
            <w:tcW w:w="2441"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6144,3</w:t>
            </w:r>
          </w:p>
        </w:tc>
        <w:tc>
          <w:tcPr>
            <w:tcW w:w="2657"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eastAsia="Andale Sans UI" w:hAnsi="Times New Roman" w:cs="Times New Roman"/>
                <w:lang w:eastAsia="en-US" w:bidi="en-US"/>
              </w:rPr>
              <w:t>22,1</w:t>
            </w:r>
          </w:p>
        </w:tc>
      </w:tr>
    </w:tbl>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jc w:val="center"/>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Распределение жилого фонда по материалу стен</w:t>
      </w:r>
    </w:p>
    <w:p w:rsidR="00B0543A" w:rsidRPr="00B0543A" w:rsidRDefault="00B0543A" w:rsidP="007D3758">
      <w:pPr>
        <w:spacing w:after="0" w:line="240" w:lineRule="auto"/>
        <w:jc w:val="right"/>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Таблица №2.3</w:t>
      </w:r>
    </w:p>
    <w:tbl>
      <w:tblPr>
        <w:tblW w:w="9923" w:type="dxa"/>
        <w:tblInd w:w="185" w:type="dxa"/>
        <w:tblBorders>
          <w:top w:val="single" w:sz="6" w:space="0" w:color="000001"/>
          <w:left w:val="single" w:sz="6" w:space="0" w:color="000001"/>
          <w:bottom w:val="single" w:sz="6" w:space="0" w:color="000001"/>
          <w:insideH w:val="single" w:sz="6" w:space="0" w:color="000001"/>
        </w:tblBorders>
        <w:tblCellMar>
          <w:left w:w="76" w:type="dxa"/>
        </w:tblCellMar>
        <w:tblLook w:val="0000"/>
      </w:tblPr>
      <w:tblGrid>
        <w:gridCol w:w="2869"/>
        <w:gridCol w:w="3199"/>
        <w:gridCol w:w="3855"/>
      </w:tblGrid>
      <w:tr w:rsidR="00B0543A" w:rsidRPr="00B0543A" w:rsidTr="001F09B9">
        <w:tc>
          <w:tcPr>
            <w:tcW w:w="2869" w:type="dxa"/>
            <w:tcBorders>
              <w:top w:val="single" w:sz="6" w:space="0" w:color="000001"/>
              <w:left w:val="single" w:sz="6" w:space="0" w:color="000001"/>
              <w:bottom w:val="single" w:sz="6" w:space="0" w:color="000001"/>
            </w:tcBorders>
            <w:shd w:val="clear" w:color="auto" w:fill="auto"/>
            <w:tcMar>
              <w:left w:w="76"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Наименование</w:t>
            </w:r>
          </w:p>
        </w:tc>
        <w:tc>
          <w:tcPr>
            <w:tcW w:w="3199" w:type="dxa"/>
            <w:tcBorders>
              <w:top w:val="single" w:sz="6" w:space="0" w:color="000001"/>
              <w:left w:val="single" w:sz="6" w:space="0" w:color="000001"/>
              <w:bottom w:val="single" w:sz="6" w:space="0" w:color="000001"/>
            </w:tcBorders>
            <w:shd w:val="clear" w:color="auto" w:fill="auto"/>
            <w:tcMar>
              <w:left w:w="76"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hAnsi="Times New Roman" w:cs="Times New Roman"/>
                <w:lang w:eastAsia="en-US" w:bidi="en-US"/>
              </w:rPr>
              <w:t>Тыс.м2</w:t>
            </w:r>
          </w:p>
        </w:tc>
        <w:tc>
          <w:tcPr>
            <w:tcW w:w="3855" w:type="dxa"/>
            <w:tcBorders>
              <w:top w:val="single" w:sz="6" w:space="0" w:color="000001"/>
              <w:left w:val="single" w:sz="6" w:space="0" w:color="000001"/>
              <w:bottom w:val="single" w:sz="6" w:space="0" w:color="000001"/>
              <w:right w:val="single" w:sz="6" w:space="0" w:color="000001"/>
            </w:tcBorders>
            <w:shd w:val="clear" w:color="auto" w:fill="auto"/>
            <w:tcMar>
              <w:left w:w="76"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w:t>
            </w:r>
          </w:p>
        </w:tc>
      </w:tr>
      <w:tr w:rsidR="00B0543A" w:rsidRPr="00B0543A" w:rsidTr="001F09B9">
        <w:tc>
          <w:tcPr>
            <w:tcW w:w="2869" w:type="dxa"/>
            <w:tcBorders>
              <w:top w:val="single" w:sz="6" w:space="0" w:color="000001"/>
              <w:left w:val="single" w:sz="6" w:space="0" w:color="000001"/>
              <w:bottom w:val="single" w:sz="6" w:space="0" w:color="000001"/>
            </w:tcBorders>
            <w:shd w:val="clear" w:color="auto" w:fill="auto"/>
            <w:tcMar>
              <w:left w:w="76"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Каменные, кирпичные</w:t>
            </w:r>
          </w:p>
        </w:tc>
        <w:tc>
          <w:tcPr>
            <w:tcW w:w="3199" w:type="dxa"/>
            <w:tcBorders>
              <w:top w:val="single" w:sz="6" w:space="0" w:color="000001"/>
              <w:left w:val="single" w:sz="6" w:space="0" w:color="000001"/>
              <w:bottom w:val="single" w:sz="6" w:space="0" w:color="000001"/>
            </w:tcBorders>
            <w:shd w:val="clear" w:color="auto" w:fill="auto"/>
            <w:tcMar>
              <w:left w:w="76"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4582,3</w:t>
            </w:r>
          </w:p>
        </w:tc>
        <w:tc>
          <w:tcPr>
            <w:tcW w:w="3855" w:type="dxa"/>
            <w:tcBorders>
              <w:top w:val="single" w:sz="6" w:space="0" w:color="000001"/>
              <w:left w:val="single" w:sz="6" w:space="0" w:color="000001"/>
              <w:bottom w:val="single" w:sz="6" w:space="0" w:color="000001"/>
              <w:right w:val="single" w:sz="6" w:space="0" w:color="000001"/>
            </w:tcBorders>
            <w:shd w:val="clear" w:color="auto" w:fill="auto"/>
            <w:tcMar>
              <w:left w:w="76"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74,6</w:t>
            </w:r>
          </w:p>
        </w:tc>
      </w:tr>
      <w:tr w:rsidR="00B0543A" w:rsidRPr="00B0543A" w:rsidTr="001F09B9">
        <w:tc>
          <w:tcPr>
            <w:tcW w:w="2869" w:type="dxa"/>
            <w:tcBorders>
              <w:top w:val="single" w:sz="6" w:space="0" w:color="000001"/>
              <w:left w:val="single" w:sz="6" w:space="0" w:color="000001"/>
              <w:bottom w:val="single" w:sz="6" w:space="0" w:color="000001"/>
            </w:tcBorders>
            <w:shd w:val="clear" w:color="auto" w:fill="auto"/>
            <w:tcMar>
              <w:left w:w="76"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Панельные</w:t>
            </w:r>
          </w:p>
        </w:tc>
        <w:tc>
          <w:tcPr>
            <w:tcW w:w="3199" w:type="dxa"/>
            <w:tcBorders>
              <w:top w:val="single" w:sz="6" w:space="0" w:color="000001"/>
              <w:left w:val="single" w:sz="6" w:space="0" w:color="000001"/>
              <w:bottom w:val="single" w:sz="6" w:space="0" w:color="000001"/>
            </w:tcBorders>
            <w:shd w:val="clear" w:color="auto" w:fill="auto"/>
            <w:tcMar>
              <w:left w:w="76"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792,5</w:t>
            </w:r>
          </w:p>
        </w:tc>
        <w:tc>
          <w:tcPr>
            <w:tcW w:w="3855" w:type="dxa"/>
            <w:tcBorders>
              <w:top w:val="single" w:sz="6" w:space="0" w:color="000001"/>
              <w:left w:val="single" w:sz="6" w:space="0" w:color="000001"/>
              <w:bottom w:val="single" w:sz="6" w:space="0" w:color="000001"/>
              <w:right w:val="single" w:sz="6" w:space="0" w:color="000001"/>
            </w:tcBorders>
            <w:shd w:val="clear" w:color="auto" w:fill="auto"/>
            <w:tcMar>
              <w:left w:w="76"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12,9</w:t>
            </w:r>
          </w:p>
        </w:tc>
      </w:tr>
      <w:tr w:rsidR="00B0543A" w:rsidRPr="00B0543A" w:rsidTr="001F09B9">
        <w:tc>
          <w:tcPr>
            <w:tcW w:w="2869" w:type="dxa"/>
            <w:tcBorders>
              <w:top w:val="single" w:sz="6" w:space="0" w:color="000001"/>
              <w:left w:val="single" w:sz="6" w:space="0" w:color="000001"/>
              <w:bottom w:val="single" w:sz="6" w:space="0" w:color="000001"/>
            </w:tcBorders>
            <w:shd w:val="clear" w:color="auto" w:fill="auto"/>
            <w:tcMar>
              <w:left w:w="76"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Блочные</w:t>
            </w:r>
          </w:p>
        </w:tc>
        <w:tc>
          <w:tcPr>
            <w:tcW w:w="3199" w:type="dxa"/>
            <w:tcBorders>
              <w:top w:val="single" w:sz="6" w:space="0" w:color="000001"/>
              <w:left w:val="single" w:sz="6" w:space="0" w:color="000001"/>
              <w:bottom w:val="single" w:sz="6" w:space="0" w:color="000001"/>
            </w:tcBorders>
            <w:shd w:val="clear" w:color="auto" w:fill="auto"/>
            <w:tcMar>
              <w:left w:w="76"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335,4</w:t>
            </w:r>
          </w:p>
        </w:tc>
        <w:tc>
          <w:tcPr>
            <w:tcW w:w="3855" w:type="dxa"/>
            <w:tcBorders>
              <w:top w:val="single" w:sz="6" w:space="0" w:color="000001"/>
              <w:left w:val="single" w:sz="6" w:space="0" w:color="000001"/>
              <w:bottom w:val="single" w:sz="6" w:space="0" w:color="000001"/>
              <w:right w:val="single" w:sz="6" w:space="0" w:color="000001"/>
            </w:tcBorders>
            <w:shd w:val="clear" w:color="auto" w:fill="auto"/>
            <w:tcMar>
              <w:left w:w="76"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5,5</w:t>
            </w:r>
          </w:p>
        </w:tc>
      </w:tr>
      <w:tr w:rsidR="00B0543A" w:rsidRPr="00B0543A" w:rsidTr="001F09B9">
        <w:tc>
          <w:tcPr>
            <w:tcW w:w="2869" w:type="dxa"/>
            <w:tcBorders>
              <w:top w:val="single" w:sz="6" w:space="0" w:color="000001"/>
              <w:left w:val="single" w:sz="6" w:space="0" w:color="000001"/>
              <w:bottom w:val="single" w:sz="6" w:space="0" w:color="000001"/>
            </w:tcBorders>
            <w:shd w:val="clear" w:color="auto" w:fill="auto"/>
            <w:tcMar>
              <w:left w:w="76"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Монолитные</w:t>
            </w:r>
          </w:p>
        </w:tc>
        <w:tc>
          <w:tcPr>
            <w:tcW w:w="3199" w:type="dxa"/>
            <w:tcBorders>
              <w:top w:val="single" w:sz="6" w:space="0" w:color="000001"/>
              <w:left w:val="single" w:sz="6" w:space="0" w:color="000001"/>
              <w:bottom w:val="single" w:sz="6" w:space="0" w:color="000001"/>
            </w:tcBorders>
            <w:shd w:val="clear" w:color="auto" w:fill="auto"/>
            <w:tcMar>
              <w:left w:w="76"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14,0</w:t>
            </w:r>
          </w:p>
        </w:tc>
        <w:tc>
          <w:tcPr>
            <w:tcW w:w="3855" w:type="dxa"/>
            <w:tcBorders>
              <w:top w:val="single" w:sz="6" w:space="0" w:color="000001"/>
              <w:left w:val="single" w:sz="6" w:space="0" w:color="000001"/>
              <w:bottom w:val="single" w:sz="6" w:space="0" w:color="000001"/>
              <w:right w:val="single" w:sz="6" w:space="0" w:color="000001"/>
            </w:tcBorders>
            <w:shd w:val="clear" w:color="auto" w:fill="auto"/>
            <w:tcMar>
              <w:left w:w="76"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0,2</w:t>
            </w:r>
          </w:p>
        </w:tc>
      </w:tr>
      <w:tr w:rsidR="00B0543A" w:rsidRPr="00B0543A" w:rsidTr="001F09B9">
        <w:tc>
          <w:tcPr>
            <w:tcW w:w="2869" w:type="dxa"/>
            <w:tcBorders>
              <w:top w:val="single" w:sz="6" w:space="0" w:color="000001"/>
              <w:left w:val="single" w:sz="6" w:space="0" w:color="000001"/>
              <w:bottom w:val="single" w:sz="6" w:space="0" w:color="000001"/>
            </w:tcBorders>
            <w:shd w:val="clear" w:color="auto" w:fill="auto"/>
            <w:tcMar>
              <w:left w:w="76"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Смешанные</w:t>
            </w:r>
          </w:p>
        </w:tc>
        <w:tc>
          <w:tcPr>
            <w:tcW w:w="3199" w:type="dxa"/>
            <w:tcBorders>
              <w:top w:val="single" w:sz="6" w:space="0" w:color="000001"/>
              <w:left w:val="single" w:sz="6" w:space="0" w:color="000001"/>
              <w:bottom w:val="single" w:sz="6" w:space="0" w:color="000001"/>
            </w:tcBorders>
            <w:shd w:val="clear" w:color="auto" w:fill="auto"/>
            <w:tcMar>
              <w:left w:w="76"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60,2</w:t>
            </w:r>
          </w:p>
        </w:tc>
        <w:tc>
          <w:tcPr>
            <w:tcW w:w="3855" w:type="dxa"/>
            <w:tcBorders>
              <w:top w:val="single" w:sz="6" w:space="0" w:color="000001"/>
              <w:left w:val="single" w:sz="6" w:space="0" w:color="000001"/>
              <w:bottom w:val="single" w:sz="6" w:space="0" w:color="000001"/>
              <w:right w:val="single" w:sz="6" w:space="0" w:color="000001"/>
            </w:tcBorders>
            <w:shd w:val="clear" w:color="auto" w:fill="auto"/>
            <w:tcMar>
              <w:left w:w="76"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1,0</w:t>
            </w:r>
          </w:p>
        </w:tc>
      </w:tr>
      <w:tr w:rsidR="00B0543A" w:rsidRPr="00B0543A" w:rsidTr="001F09B9">
        <w:tc>
          <w:tcPr>
            <w:tcW w:w="2869" w:type="dxa"/>
            <w:tcBorders>
              <w:top w:val="single" w:sz="6" w:space="0" w:color="000001"/>
              <w:left w:val="single" w:sz="6" w:space="0" w:color="000001"/>
              <w:bottom w:val="single" w:sz="6" w:space="0" w:color="000001"/>
            </w:tcBorders>
            <w:shd w:val="clear" w:color="auto" w:fill="auto"/>
            <w:tcMar>
              <w:left w:w="76"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Деревянные</w:t>
            </w:r>
          </w:p>
        </w:tc>
        <w:tc>
          <w:tcPr>
            <w:tcW w:w="3199" w:type="dxa"/>
            <w:tcBorders>
              <w:top w:val="single" w:sz="6" w:space="0" w:color="000001"/>
              <w:left w:val="single" w:sz="6" w:space="0" w:color="000001"/>
              <w:bottom w:val="single" w:sz="6" w:space="0" w:color="000001"/>
            </w:tcBorders>
            <w:shd w:val="clear" w:color="auto" w:fill="auto"/>
            <w:tcMar>
              <w:left w:w="76"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349,0</w:t>
            </w:r>
          </w:p>
        </w:tc>
        <w:tc>
          <w:tcPr>
            <w:tcW w:w="3855" w:type="dxa"/>
            <w:tcBorders>
              <w:top w:val="single" w:sz="6" w:space="0" w:color="000001"/>
              <w:left w:val="single" w:sz="6" w:space="0" w:color="000001"/>
              <w:bottom w:val="single" w:sz="6" w:space="0" w:color="000001"/>
              <w:right w:val="single" w:sz="6" w:space="0" w:color="000001"/>
            </w:tcBorders>
            <w:shd w:val="clear" w:color="auto" w:fill="auto"/>
            <w:tcMar>
              <w:left w:w="76"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5,7</w:t>
            </w:r>
          </w:p>
        </w:tc>
      </w:tr>
      <w:tr w:rsidR="00B0543A" w:rsidRPr="00B0543A" w:rsidTr="001F09B9">
        <w:tc>
          <w:tcPr>
            <w:tcW w:w="2869" w:type="dxa"/>
            <w:tcBorders>
              <w:top w:val="single" w:sz="6" w:space="0" w:color="000001"/>
              <w:left w:val="single" w:sz="6" w:space="0" w:color="000001"/>
              <w:bottom w:val="single" w:sz="6" w:space="0" w:color="000001"/>
            </w:tcBorders>
            <w:shd w:val="clear" w:color="auto" w:fill="auto"/>
            <w:tcMar>
              <w:left w:w="76"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Прочие</w:t>
            </w:r>
          </w:p>
        </w:tc>
        <w:tc>
          <w:tcPr>
            <w:tcW w:w="3199" w:type="dxa"/>
            <w:tcBorders>
              <w:top w:val="single" w:sz="6" w:space="0" w:color="000001"/>
              <w:left w:val="single" w:sz="6" w:space="0" w:color="000001"/>
              <w:bottom w:val="single" w:sz="6" w:space="0" w:color="000001"/>
            </w:tcBorders>
            <w:shd w:val="clear" w:color="auto" w:fill="auto"/>
            <w:tcMar>
              <w:left w:w="76"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6,3</w:t>
            </w:r>
          </w:p>
        </w:tc>
        <w:tc>
          <w:tcPr>
            <w:tcW w:w="3855" w:type="dxa"/>
            <w:tcBorders>
              <w:top w:val="single" w:sz="6" w:space="0" w:color="000001"/>
              <w:left w:val="single" w:sz="6" w:space="0" w:color="000001"/>
              <w:bottom w:val="single" w:sz="6" w:space="0" w:color="000001"/>
              <w:right w:val="single" w:sz="6" w:space="0" w:color="000001"/>
            </w:tcBorders>
            <w:shd w:val="clear" w:color="auto" w:fill="auto"/>
            <w:tcMar>
              <w:left w:w="76"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0,1</w:t>
            </w:r>
          </w:p>
        </w:tc>
      </w:tr>
      <w:tr w:rsidR="00B0543A" w:rsidRPr="00B0543A" w:rsidTr="001F09B9">
        <w:tc>
          <w:tcPr>
            <w:tcW w:w="2869" w:type="dxa"/>
            <w:tcBorders>
              <w:top w:val="single" w:sz="6" w:space="0" w:color="000001"/>
              <w:left w:val="single" w:sz="6" w:space="0" w:color="000001"/>
              <w:bottom w:val="single" w:sz="6" w:space="0" w:color="000001"/>
            </w:tcBorders>
            <w:shd w:val="clear" w:color="auto" w:fill="auto"/>
            <w:tcMar>
              <w:left w:w="76"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итого</w:t>
            </w:r>
          </w:p>
        </w:tc>
        <w:tc>
          <w:tcPr>
            <w:tcW w:w="3199" w:type="dxa"/>
            <w:tcBorders>
              <w:top w:val="single" w:sz="6" w:space="0" w:color="000001"/>
              <w:left w:val="single" w:sz="6" w:space="0" w:color="000001"/>
              <w:bottom w:val="single" w:sz="6" w:space="0" w:color="000001"/>
            </w:tcBorders>
            <w:shd w:val="clear" w:color="auto" w:fill="auto"/>
            <w:tcMar>
              <w:left w:w="76" w:type="dxa"/>
            </w:tcMar>
          </w:tcPr>
          <w:p w:rsidR="00B0543A" w:rsidRPr="00B0543A" w:rsidRDefault="00B0543A" w:rsidP="007D3758">
            <w:pPr>
              <w:spacing w:after="0" w:line="240" w:lineRule="auto"/>
              <w:jc w:val="center"/>
              <w:rPr>
                <w:rFonts w:ascii="Times New Roman" w:hAnsi="Times New Roman" w:cs="Times New Roman"/>
                <w:lang w:eastAsia="en-US" w:bidi="en-US"/>
              </w:rPr>
            </w:pPr>
          </w:p>
        </w:tc>
        <w:tc>
          <w:tcPr>
            <w:tcW w:w="3855" w:type="dxa"/>
            <w:tcBorders>
              <w:top w:val="single" w:sz="6" w:space="0" w:color="000001"/>
              <w:left w:val="single" w:sz="6" w:space="0" w:color="000001"/>
              <w:bottom w:val="single" w:sz="6" w:space="0" w:color="000001"/>
              <w:right w:val="single" w:sz="6" w:space="0" w:color="000001"/>
            </w:tcBorders>
            <w:shd w:val="clear" w:color="auto" w:fill="auto"/>
            <w:tcMar>
              <w:left w:w="76"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100,0</w:t>
            </w:r>
          </w:p>
        </w:tc>
      </w:tr>
    </w:tbl>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jc w:val="center"/>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Благоустройство жилищного фонда</w:t>
      </w:r>
    </w:p>
    <w:p w:rsidR="00B0543A" w:rsidRPr="00B0543A" w:rsidRDefault="00B0543A" w:rsidP="007D3758">
      <w:pPr>
        <w:spacing w:after="0" w:line="240" w:lineRule="auto"/>
        <w:jc w:val="right"/>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Таблица №2.4</w:t>
      </w:r>
    </w:p>
    <w:tbl>
      <w:tblPr>
        <w:tblW w:w="5000" w:type="pct"/>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57" w:type="dxa"/>
          <w:left w:w="25" w:type="dxa"/>
          <w:bottom w:w="57" w:type="dxa"/>
          <w:right w:w="57" w:type="dxa"/>
        </w:tblCellMar>
        <w:tblLook w:val="0000"/>
      </w:tblPr>
      <w:tblGrid>
        <w:gridCol w:w="1186"/>
        <w:gridCol w:w="631"/>
        <w:gridCol w:w="1260"/>
        <w:gridCol w:w="702"/>
        <w:gridCol w:w="1035"/>
        <w:gridCol w:w="702"/>
        <w:gridCol w:w="1053"/>
        <w:gridCol w:w="702"/>
        <w:gridCol w:w="790"/>
        <w:gridCol w:w="714"/>
        <w:gridCol w:w="601"/>
        <w:gridCol w:w="911"/>
      </w:tblGrid>
      <w:tr w:rsidR="00B0543A" w:rsidRPr="00B0543A" w:rsidTr="001F09B9">
        <w:tc>
          <w:tcPr>
            <w:tcW w:w="5000" w:type="pct"/>
            <w:gridSpan w:val="12"/>
            <w:tcBorders>
              <w:top w:val="single" w:sz="6" w:space="0" w:color="000001"/>
              <w:left w:val="single" w:sz="6" w:space="0" w:color="000001"/>
              <w:bottom w:val="single" w:sz="6" w:space="0" w:color="000001"/>
              <w:right w:val="single" w:sz="6" w:space="0" w:color="000001"/>
            </w:tcBorders>
            <w:shd w:val="clear" w:color="auto" w:fill="auto"/>
            <w:tcMar>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Процент площади квартир, оборудованной</w:t>
            </w:r>
          </w:p>
        </w:tc>
      </w:tr>
      <w:tr w:rsidR="00B0543A" w:rsidRPr="00B0543A" w:rsidTr="001F09B9">
        <w:tc>
          <w:tcPr>
            <w:tcW w:w="581" w:type="pct"/>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hAnsi="Times New Roman" w:cs="Times New Roman"/>
                <w:lang w:eastAsia="en-US" w:bidi="en-US"/>
              </w:rPr>
              <w:lastRenderedPageBreak/>
              <w:t>Водопроводом,%(м2)</w:t>
            </w:r>
          </w:p>
        </w:tc>
        <w:tc>
          <w:tcPr>
            <w:tcW w:w="307" w:type="pct"/>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В том числе централиз.</w:t>
            </w:r>
          </w:p>
        </w:tc>
        <w:tc>
          <w:tcPr>
            <w:tcW w:w="631" w:type="pct"/>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hAnsi="Times New Roman" w:cs="Times New Roman"/>
                <w:lang w:eastAsia="en-US" w:bidi="en-US"/>
              </w:rPr>
              <w:t>водоотведением,%(м2)</w:t>
            </w:r>
          </w:p>
        </w:tc>
        <w:tc>
          <w:tcPr>
            <w:tcW w:w="338" w:type="pct"/>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В том числе централиз</w:t>
            </w:r>
          </w:p>
        </w:tc>
        <w:tc>
          <w:tcPr>
            <w:tcW w:w="507" w:type="pct"/>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hAnsi="Times New Roman" w:cs="Times New Roman"/>
                <w:lang w:eastAsia="en-US" w:bidi="en-US"/>
              </w:rPr>
              <w:t>отоплением,%(м2)</w:t>
            </w:r>
          </w:p>
        </w:tc>
        <w:tc>
          <w:tcPr>
            <w:tcW w:w="338" w:type="pct"/>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В том числе централиз</w:t>
            </w:r>
          </w:p>
        </w:tc>
        <w:tc>
          <w:tcPr>
            <w:tcW w:w="515" w:type="pct"/>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hAnsi="Times New Roman" w:cs="Times New Roman"/>
                <w:lang w:eastAsia="en-US" w:bidi="en-US"/>
              </w:rPr>
              <w:t>Горяч.водо-снабжением,%(м2)</w:t>
            </w:r>
          </w:p>
        </w:tc>
        <w:tc>
          <w:tcPr>
            <w:tcW w:w="338" w:type="pct"/>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В том числе централиз</w:t>
            </w:r>
          </w:p>
        </w:tc>
        <w:tc>
          <w:tcPr>
            <w:tcW w:w="374" w:type="pct"/>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hAnsi="Times New Roman" w:cs="Times New Roman"/>
                <w:lang w:eastAsia="en-US" w:bidi="en-US"/>
              </w:rPr>
              <w:t>Ваннами (душем),%(м)</w:t>
            </w:r>
          </w:p>
        </w:tc>
        <w:tc>
          <w:tcPr>
            <w:tcW w:w="339" w:type="pct"/>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hAnsi="Times New Roman" w:cs="Times New Roman"/>
                <w:lang w:eastAsia="en-US" w:bidi="en-US"/>
              </w:rPr>
              <w:t>газом,%(м2)</w:t>
            </w:r>
          </w:p>
        </w:tc>
        <w:tc>
          <w:tcPr>
            <w:tcW w:w="292" w:type="pct"/>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В том числе централиз</w:t>
            </w:r>
          </w:p>
        </w:tc>
        <w:tc>
          <w:tcPr>
            <w:tcW w:w="439" w:type="pct"/>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hAnsi="Times New Roman" w:cs="Times New Roman"/>
                <w:lang w:eastAsia="en-US" w:bidi="en-US"/>
              </w:rPr>
              <w:t>Напольными электрическими плитами,%(м2)</w:t>
            </w:r>
          </w:p>
        </w:tc>
      </w:tr>
      <w:tr w:rsidR="00B0543A" w:rsidRPr="00B0543A" w:rsidTr="001F09B9">
        <w:tc>
          <w:tcPr>
            <w:tcW w:w="581" w:type="pct"/>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94,3</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(5796,0)</w:t>
            </w:r>
          </w:p>
        </w:tc>
        <w:tc>
          <w:tcPr>
            <w:tcW w:w="307" w:type="pct"/>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93,0</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(5713,0)</w:t>
            </w:r>
          </w:p>
        </w:tc>
        <w:tc>
          <w:tcPr>
            <w:tcW w:w="631" w:type="pct"/>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93,9(5768,9)</w:t>
            </w:r>
          </w:p>
        </w:tc>
        <w:tc>
          <w:tcPr>
            <w:tcW w:w="338" w:type="pct"/>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85,8(5272,3)</w:t>
            </w:r>
          </w:p>
        </w:tc>
        <w:tc>
          <w:tcPr>
            <w:tcW w:w="507" w:type="pct"/>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99,0(6030,3)</w:t>
            </w:r>
          </w:p>
        </w:tc>
        <w:tc>
          <w:tcPr>
            <w:tcW w:w="338" w:type="pct"/>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98,8(6068,7)</w:t>
            </w:r>
          </w:p>
        </w:tc>
        <w:tc>
          <w:tcPr>
            <w:tcW w:w="515" w:type="pct"/>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90,5(5559,7)</w:t>
            </w:r>
          </w:p>
        </w:tc>
        <w:tc>
          <w:tcPr>
            <w:tcW w:w="338" w:type="pct"/>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78,4(4879,8)</w:t>
            </w:r>
          </w:p>
        </w:tc>
        <w:tc>
          <w:tcPr>
            <w:tcW w:w="374" w:type="pct"/>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89,0</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(5464,8)</w:t>
            </w:r>
          </w:p>
        </w:tc>
        <w:tc>
          <w:tcPr>
            <w:tcW w:w="339" w:type="pct"/>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eastAsia="Andale Sans UI" w:hAnsi="Times New Roman" w:cs="Times New Roman"/>
                <w:lang w:eastAsia="en-US" w:bidi="en-US"/>
              </w:rPr>
              <w:t>97,0</w:t>
            </w:r>
          </w:p>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eastAsia="Andale Sans UI" w:hAnsi="Times New Roman" w:cs="Times New Roman"/>
                <w:lang w:eastAsia="en-US" w:bidi="en-US"/>
              </w:rPr>
              <w:t>(5958,1)</w:t>
            </w:r>
          </w:p>
        </w:tc>
        <w:tc>
          <w:tcPr>
            <w:tcW w:w="292" w:type="pct"/>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eastAsia="Andale Sans UI" w:hAnsi="Times New Roman" w:cs="Times New Roman"/>
                <w:lang w:eastAsia="en-US" w:bidi="en-US"/>
              </w:rPr>
              <w:t>96,2</w:t>
            </w:r>
          </w:p>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eastAsia="Andale Sans UI" w:hAnsi="Times New Roman" w:cs="Times New Roman"/>
                <w:lang w:eastAsia="en-US" w:bidi="en-US"/>
              </w:rPr>
              <w:t>(5908,01)</w:t>
            </w:r>
          </w:p>
        </w:tc>
        <w:tc>
          <w:tcPr>
            <w:tcW w:w="439" w:type="pct"/>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0,03</w:t>
            </w:r>
          </w:p>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eastAsia="Andale Sans UI" w:hAnsi="Times New Roman" w:cs="Times New Roman"/>
                <w:lang w:eastAsia="en-US" w:bidi="en-US"/>
              </w:rPr>
              <w:t>(1,84)</w:t>
            </w:r>
          </w:p>
        </w:tc>
      </w:tr>
    </w:tbl>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jc w:val="center"/>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Распределение жилого фонда по проценту износа</w:t>
      </w:r>
    </w:p>
    <w:p w:rsidR="00B0543A" w:rsidRPr="00B0543A" w:rsidRDefault="00B0543A" w:rsidP="007D3758">
      <w:pPr>
        <w:spacing w:after="0" w:line="240" w:lineRule="auto"/>
        <w:jc w:val="right"/>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Таблица №2.5</w:t>
      </w:r>
    </w:p>
    <w:tbl>
      <w:tblPr>
        <w:tblW w:w="10065" w:type="dxa"/>
        <w:tblInd w:w="49" w:type="dxa"/>
        <w:tblBorders>
          <w:top w:val="single" w:sz="4" w:space="0" w:color="000001"/>
          <w:left w:val="single" w:sz="4" w:space="0" w:color="000001"/>
          <w:bottom w:val="single" w:sz="4" w:space="0" w:color="000001"/>
          <w:insideH w:val="single" w:sz="4" w:space="0" w:color="000001"/>
        </w:tblBorders>
        <w:tblCellMar>
          <w:left w:w="88" w:type="dxa"/>
        </w:tblCellMar>
        <w:tblLook w:val="0000"/>
      </w:tblPr>
      <w:tblGrid>
        <w:gridCol w:w="566"/>
        <w:gridCol w:w="1781"/>
        <w:gridCol w:w="1400"/>
        <w:gridCol w:w="1406"/>
        <w:gridCol w:w="850"/>
        <w:gridCol w:w="1400"/>
        <w:gridCol w:w="1406"/>
        <w:gridCol w:w="1256"/>
      </w:tblGrid>
      <w:tr w:rsidR="00B0543A" w:rsidRPr="00B0543A" w:rsidTr="001F09B9">
        <w:tc>
          <w:tcPr>
            <w:tcW w:w="565" w:type="dxa"/>
            <w:vMerge w:val="restar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rial" w:hAnsi="Times New Roman" w:cs="Times New Roman"/>
                <w:lang w:eastAsia="en-US" w:bidi="en-US"/>
              </w:rPr>
            </w:pPr>
            <w:r w:rsidRPr="00B0543A">
              <w:rPr>
                <w:rFonts w:ascii="Times New Roman" w:eastAsia="Arial" w:hAnsi="Times New Roman" w:cs="Times New Roman"/>
                <w:lang w:eastAsia="en-US" w:bidi="en-US"/>
              </w:rPr>
              <w:t>№</w:t>
            </w:r>
          </w:p>
        </w:tc>
        <w:tc>
          <w:tcPr>
            <w:tcW w:w="1780" w:type="dxa"/>
            <w:vMerge w:val="restar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Наименование показателей</w:t>
            </w:r>
          </w:p>
        </w:tc>
        <w:tc>
          <w:tcPr>
            <w:tcW w:w="3656" w:type="dxa"/>
            <w:gridSpan w:val="3"/>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Жилые дома (индивидуально-определенные)</w:t>
            </w:r>
          </w:p>
        </w:tc>
        <w:tc>
          <w:tcPr>
            <w:tcW w:w="4062" w:type="dxa"/>
            <w:gridSpan w:val="3"/>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Многоквартирные жилые дома</w:t>
            </w:r>
          </w:p>
        </w:tc>
      </w:tr>
      <w:tr w:rsidR="00B0543A" w:rsidRPr="00B0543A" w:rsidTr="001F09B9">
        <w:tc>
          <w:tcPr>
            <w:tcW w:w="565" w:type="dxa"/>
            <w:vMerge/>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780" w:type="dxa"/>
            <w:vMerge/>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40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Общая площадь жилых помещений</w:t>
            </w:r>
          </w:p>
        </w:tc>
        <w:tc>
          <w:tcPr>
            <w:tcW w:w="140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Количество единиц</w:t>
            </w:r>
          </w:p>
        </w:tc>
        <w:tc>
          <w:tcPr>
            <w:tcW w:w="85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w:t>
            </w:r>
          </w:p>
        </w:tc>
        <w:tc>
          <w:tcPr>
            <w:tcW w:w="140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Общая площадь жилых помещений</w:t>
            </w:r>
          </w:p>
        </w:tc>
        <w:tc>
          <w:tcPr>
            <w:tcW w:w="140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Количество единиц</w:t>
            </w:r>
          </w:p>
        </w:tc>
        <w:tc>
          <w:tcPr>
            <w:tcW w:w="12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w:t>
            </w:r>
          </w:p>
        </w:tc>
      </w:tr>
      <w:tr w:rsidR="00B0543A" w:rsidRPr="00B0543A" w:rsidTr="001F09B9">
        <w:tc>
          <w:tcPr>
            <w:tcW w:w="565"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1</w:t>
            </w:r>
          </w:p>
        </w:tc>
        <w:tc>
          <w:tcPr>
            <w:tcW w:w="178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Износ 0-30%</w:t>
            </w:r>
          </w:p>
        </w:tc>
        <w:tc>
          <w:tcPr>
            <w:tcW w:w="140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733,5</w:t>
            </w:r>
          </w:p>
        </w:tc>
        <w:tc>
          <w:tcPr>
            <w:tcW w:w="140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4959,0</w:t>
            </w:r>
          </w:p>
        </w:tc>
        <w:tc>
          <w:tcPr>
            <w:tcW w:w="85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11,9</w:t>
            </w:r>
          </w:p>
        </w:tc>
        <w:tc>
          <w:tcPr>
            <w:tcW w:w="140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4205,0</w:t>
            </w:r>
          </w:p>
        </w:tc>
        <w:tc>
          <w:tcPr>
            <w:tcW w:w="140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925,0</w:t>
            </w:r>
          </w:p>
        </w:tc>
        <w:tc>
          <w:tcPr>
            <w:tcW w:w="12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68</w:t>
            </w:r>
          </w:p>
        </w:tc>
      </w:tr>
      <w:tr w:rsidR="00B0543A" w:rsidRPr="00B0543A" w:rsidTr="001F09B9">
        <w:tc>
          <w:tcPr>
            <w:tcW w:w="565"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w:t>
            </w:r>
          </w:p>
        </w:tc>
        <w:tc>
          <w:tcPr>
            <w:tcW w:w="178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Износ 31-65%</w:t>
            </w:r>
          </w:p>
        </w:tc>
        <w:tc>
          <w:tcPr>
            <w:tcW w:w="140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252,9</w:t>
            </w:r>
          </w:p>
        </w:tc>
        <w:tc>
          <w:tcPr>
            <w:tcW w:w="140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4704,0</w:t>
            </w:r>
          </w:p>
        </w:tc>
        <w:tc>
          <w:tcPr>
            <w:tcW w:w="85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4,1</w:t>
            </w:r>
          </w:p>
        </w:tc>
        <w:tc>
          <w:tcPr>
            <w:tcW w:w="140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889,1</w:t>
            </w:r>
          </w:p>
        </w:tc>
        <w:tc>
          <w:tcPr>
            <w:tcW w:w="140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636,0</w:t>
            </w:r>
          </w:p>
        </w:tc>
        <w:tc>
          <w:tcPr>
            <w:tcW w:w="12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14,5</w:t>
            </w:r>
          </w:p>
        </w:tc>
      </w:tr>
      <w:tr w:rsidR="00B0543A" w:rsidRPr="00B0543A" w:rsidTr="001F09B9">
        <w:tc>
          <w:tcPr>
            <w:tcW w:w="565"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3</w:t>
            </w:r>
          </w:p>
        </w:tc>
        <w:tc>
          <w:tcPr>
            <w:tcW w:w="178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Износ 66-70%</w:t>
            </w:r>
          </w:p>
        </w:tc>
        <w:tc>
          <w:tcPr>
            <w:tcW w:w="140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0,8</w:t>
            </w:r>
          </w:p>
        </w:tc>
        <w:tc>
          <w:tcPr>
            <w:tcW w:w="140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25,0</w:t>
            </w:r>
          </w:p>
        </w:tc>
        <w:tc>
          <w:tcPr>
            <w:tcW w:w="85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0,01</w:t>
            </w:r>
          </w:p>
        </w:tc>
        <w:tc>
          <w:tcPr>
            <w:tcW w:w="140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0,4</w:t>
            </w:r>
          </w:p>
        </w:tc>
        <w:tc>
          <w:tcPr>
            <w:tcW w:w="140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3,0</w:t>
            </w:r>
          </w:p>
        </w:tc>
        <w:tc>
          <w:tcPr>
            <w:tcW w:w="12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0,007</w:t>
            </w:r>
          </w:p>
        </w:tc>
      </w:tr>
      <w:tr w:rsidR="00B0543A" w:rsidRPr="00B0543A" w:rsidTr="001F09B9">
        <w:tc>
          <w:tcPr>
            <w:tcW w:w="565"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4</w:t>
            </w:r>
          </w:p>
        </w:tc>
        <w:tc>
          <w:tcPr>
            <w:tcW w:w="178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Износ &gt;71%</w:t>
            </w:r>
          </w:p>
        </w:tc>
        <w:tc>
          <w:tcPr>
            <w:tcW w:w="140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0,6</w:t>
            </w:r>
          </w:p>
        </w:tc>
        <w:tc>
          <w:tcPr>
            <w:tcW w:w="140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19,0</w:t>
            </w:r>
          </w:p>
        </w:tc>
        <w:tc>
          <w:tcPr>
            <w:tcW w:w="85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0,01</w:t>
            </w:r>
          </w:p>
        </w:tc>
        <w:tc>
          <w:tcPr>
            <w:tcW w:w="140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0,0</w:t>
            </w:r>
          </w:p>
        </w:tc>
        <w:tc>
          <w:tcPr>
            <w:tcW w:w="140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0,0</w:t>
            </w:r>
          </w:p>
        </w:tc>
        <w:tc>
          <w:tcPr>
            <w:tcW w:w="12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0</w:t>
            </w:r>
          </w:p>
        </w:tc>
      </w:tr>
    </w:tbl>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Всего жилой фонд на 01.01.2019г. составил </w:t>
      </w:r>
      <w:r w:rsidRPr="00B0543A">
        <w:rPr>
          <w:rFonts w:ascii="Times New Roman" w:hAnsi="Times New Roman" w:cs="Times New Roman"/>
          <w:sz w:val="24"/>
          <w:szCs w:val="24"/>
          <w:lang w:eastAsia="en-US" w:bidi="en-US"/>
        </w:rPr>
        <w:t>6144,3</w:t>
      </w:r>
      <w:r w:rsidRPr="00B0543A">
        <w:rPr>
          <w:rFonts w:ascii="Times New Roman" w:eastAsia="Andale Sans UI" w:hAnsi="Times New Roman" w:cs="Times New Roman"/>
          <w:sz w:val="24"/>
          <w:szCs w:val="24"/>
          <w:lang w:eastAsia="en-US" w:bidi="en-US"/>
        </w:rPr>
        <w:t xml:space="preserve"> тыс.м2 (1351 дом);</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том числе в жилых домах (индивидуально-определенных зданиях)- 987,8 тыс.м2;</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многоквартирных жилых домах- 5098,9 тыс.м2.</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частной собственности- 5912,6 тыс.м2;</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государственной собственности- 51,5 тыс.м2;</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муниципальной собственности- 180,2 тыс.м2.</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Число квартир в многоквартирных домах-108131 единиц.</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Жилые дома (индивидуально-определенные здания)- 9707 домов.</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Жилищная обеспеченность на 01.01.2019г. составила </w:t>
      </w:r>
      <w:r w:rsidRPr="00B0543A">
        <w:rPr>
          <w:rFonts w:ascii="Times New Roman" w:hAnsi="Times New Roman" w:cs="Times New Roman"/>
          <w:sz w:val="24"/>
          <w:szCs w:val="24"/>
          <w:lang w:eastAsia="en-US" w:bidi="en-US"/>
        </w:rPr>
        <w:t>21,7</w:t>
      </w:r>
      <w:r w:rsidRPr="00B0543A">
        <w:rPr>
          <w:rFonts w:ascii="Times New Roman" w:eastAsia="Andale Sans UI" w:hAnsi="Times New Roman" w:cs="Times New Roman"/>
          <w:sz w:val="24"/>
          <w:szCs w:val="24"/>
          <w:lang w:eastAsia="en-US" w:bidi="en-US"/>
        </w:rPr>
        <w:t xml:space="preserve"> м2/чел.</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eastAsia="Andale Sans UI" w:hAnsi="Times New Roman" w:cs="Times New Roman"/>
          <w:b/>
          <w:sz w:val="24"/>
          <w:szCs w:val="24"/>
          <w:lang w:eastAsia="en-US" w:bidi="en-US"/>
        </w:rPr>
      </w:pPr>
      <w:r w:rsidRPr="00B0543A">
        <w:rPr>
          <w:rFonts w:ascii="Times New Roman" w:eastAsia="Andale Sans UI" w:hAnsi="Times New Roman" w:cs="Times New Roman"/>
          <w:b/>
          <w:sz w:val="24"/>
          <w:szCs w:val="24"/>
          <w:lang w:eastAsia="en-US" w:bidi="en-US"/>
        </w:rPr>
        <w:t>2.1.2. Общественная застройка.</w:t>
      </w:r>
    </w:p>
    <w:p w:rsidR="00B0543A" w:rsidRPr="00B0543A" w:rsidRDefault="00B0543A" w:rsidP="007D3758">
      <w:pPr>
        <w:spacing w:after="0" w:line="240" w:lineRule="auto"/>
        <w:rPr>
          <w:rFonts w:ascii="Times New Roman" w:eastAsia="Andale Sans UI" w:hAnsi="Times New Roman" w:cs="Times New Roman"/>
          <w:b/>
          <w:sz w:val="24"/>
          <w:szCs w:val="24"/>
          <w:lang w:eastAsia="en-US" w:bidi="en-US"/>
        </w:rPr>
      </w:pP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За период 2011-2017 годы  введено в эксплуатацию  ·4 детских сада; произведена реконструкция 6 детских садов, капитальный ремонт 4 детских садов.</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За период 2011-2017 годы  введены в эксплуатацию: </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школа на 1000 учебных мест с бассейном в микрорайоне 7Б Западный;</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физкультурно- спортивный комплекс с ледовой ареной «Стерлитамак-Арена»  в микрорайоне «Юго-Западный» на 2500 мест;</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торговые центры:</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     1) «Фабри» общей площадью 59,5 тыс.кв.м.;</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     2) «Арбат» общей площадью 30 тыс.кв.м. с размещением магазинов, зоны общественного питания, кинотеатра на 6 залов, детского развлекательного центра «Динозавр и Я»;</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     3) первая и вторая очередь ТРК «Аструм» площадью 27,5 тыс.кв.м.;</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     4) торговый центр «Метро Кэш энд Керри» общей площадью 9,1 тыс.кв.м.;</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    5) торгово-развлекательный комплекс «СИТИ МОЛЛ» общей площадью 53 тыс.кв.м, на территории которого расположены: гипермаркет строительных материалов «МегаСтрой»  общей площадью 15 тыс.кв.м., гипермаркет «Магнит» - 7 тыс.кв.м., батутный центр, игровая площадка «Мадагаскар»;</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     6)  «Дом игрушек» общей площадью 1,3 тыс.кв.м;</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lastRenderedPageBreak/>
        <w:t>- спорткомплекс «World Gym»;</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пожарное депо;</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вторая очередь скорой помощи;</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ресторан быстрого питания KFC на 202 посадочных места.</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Уровень обслуживания предприятиями культурно-бытового назначения представлен в нижеследующей таблице.</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Уровень обслуживания населения</w:t>
      </w:r>
    </w:p>
    <w:p w:rsidR="00B0543A" w:rsidRPr="00B0543A" w:rsidRDefault="00B0543A" w:rsidP="007D3758">
      <w:pPr>
        <w:spacing w:after="0" w:line="240" w:lineRule="auto"/>
        <w:jc w:val="right"/>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Таблица 2.6</w:t>
      </w:r>
    </w:p>
    <w:tbl>
      <w:tblPr>
        <w:tblW w:w="9888" w:type="dxa"/>
        <w:tblInd w:w="181" w:type="dxa"/>
        <w:tblBorders>
          <w:top w:val="single" w:sz="4" w:space="0" w:color="000001"/>
          <w:left w:val="single" w:sz="4" w:space="0" w:color="000001"/>
          <w:bottom w:val="single" w:sz="4" w:space="0" w:color="000001"/>
          <w:insideH w:val="single" w:sz="4" w:space="0" w:color="000001"/>
        </w:tblBorders>
        <w:tblCellMar>
          <w:left w:w="88" w:type="dxa"/>
        </w:tblCellMar>
        <w:tblLook w:val="0000"/>
      </w:tblPr>
      <w:tblGrid>
        <w:gridCol w:w="523"/>
        <w:gridCol w:w="2526"/>
        <w:gridCol w:w="1354"/>
        <w:gridCol w:w="1260"/>
        <w:gridCol w:w="1253"/>
        <w:gridCol w:w="1030"/>
        <w:gridCol w:w="1942"/>
      </w:tblGrid>
      <w:tr w:rsidR="00B0543A" w:rsidRPr="00B0543A" w:rsidTr="001F09B9">
        <w:trPr>
          <w:tblHeader/>
        </w:trPr>
        <w:tc>
          <w:tcPr>
            <w:tcW w:w="52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rial" w:hAnsi="Times New Roman" w:cs="Times New Roman"/>
                <w:lang w:eastAsia="en-US" w:bidi="en-US"/>
              </w:rPr>
            </w:pPr>
            <w:r w:rsidRPr="00B0543A">
              <w:rPr>
                <w:rFonts w:ascii="Times New Roman" w:eastAsia="Arial" w:hAnsi="Times New Roman" w:cs="Times New Roman"/>
                <w:lang w:eastAsia="en-US" w:bidi="en-US"/>
              </w:rPr>
              <w:t>№</w:t>
            </w:r>
          </w:p>
        </w:tc>
        <w:tc>
          <w:tcPr>
            <w:tcW w:w="252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Наименование</w:t>
            </w:r>
          </w:p>
        </w:tc>
        <w:tc>
          <w:tcPr>
            <w:tcW w:w="135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Ед.изм.</w:t>
            </w:r>
          </w:p>
        </w:tc>
        <w:tc>
          <w:tcPr>
            <w:tcW w:w="126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Общее количество</w:t>
            </w:r>
          </w:p>
        </w:tc>
        <w:tc>
          <w:tcPr>
            <w:tcW w:w="125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Норматив на 1000 жит.</w:t>
            </w:r>
          </w:p>
        </w:tc>
        <w:tc>
          <w:tcPr>
            <w:tcW w:w="10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Факт на 1000 жит.</w:t>
            </w:r>
          </w:p>
        </w:tc>
        <w:tc>
          <w:tcPr>
            <w:tcW w:w="194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обслуживания</w:t>
            </w:r>
          </w:p>
        </w:tc>
      </w:tr>
      <w:tr w:rsidR="00B0543A" w:rsidRPr="00B0543A" w:rsidTr="001F09B9">
        <w:tc>
          <w:tcPr>
            <w:tcW w:w="52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252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Детские дошкольные учреждения</w:t>
            </w:r>
          </w:p>
        </w:tc>
        <w:tc>
          <w:tcPr>
            <w:tcW w:w="135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w:t>
            </w:r>
          </w:p>
        </w:tc>
        <w:tc>
          <w:tcPr>
            <w:tcW w:w="126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19657</w:t>
            </w:r>
          </w:p>
        </w:tc>
        <w:tc>
          <w:tcPr>
            <w:tcW w:w="125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79</w:t>
            </w:r>
          </w:p>
        </w:tc>
        <w:tc>
          <w:tcPr>
            <w:tcW w:w="10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70</w:t>
            </w:r>
          </w:p>
        </w:tc>
        <w:tc>
          <w:tcPr>
            <w:tcW w:w="194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88,6</w:t>
            </w:r>
          </w:p>
        </w:tc>
      </w:tr>
      <w:tr w:rsidR="00B0543A" w:rsidRPr="00B0543A" w:rsidTr="001F09B9">
        <w:tc>
          <w:tcPr>
            <w:tcW w:w="52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c>
          <w:tcPr>
            <w:tcW w:w="252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Общеобразовательные школы</w:t>
            </w:r>
          </w:p>
        </w:tc>
        <w:tc>
          <w:tcPr>
            <w:tcW w:w="135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Учащихся</w:t>
            </w:r>
          </w:p>
        </w:tc>
        <w:tc>
          <w:tcPr>
            <w:tcW w:w="126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27267</w:t>
            </w:r>
          </w:p>
        </w:tc>
        <w:tc>
          <w:tcPr>
            <w:tcW w:w="125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118</w:t>
            </w:r>
          </w:p>
        </w:tc>
        <w:tc>
          <w:tcPr>
            <w:tcW w:w="10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97,3</w:t>
            </w:r>
          </w:p>
        </w:tc>
        <w:tc>
          <w:tcPr>
            <w:tcW w:w="194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82,5</w:t>
            </w:r>
          </w:p>
        </w:tc>
      </w:tr>
      <w:tr w:rsidR="00B0543A" w:rsidRPr="00B0543A" w:rsidTr="001F09B9">
        <w:tc>
          <w:tcPr>
            <w:tcW w:w="52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c>
          <w:tcPr>
            <w:tcW w:w="252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Больницы (без учета жителей района)</w:t>
            </w:r>
          </w:p>
        </w:tc>
        <w:tc>
          <w:tcPr>
            <w:tcW w:w="135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Коек</w:t>
            </w:r>
          </w:p>
        </w:tc>
        <w:tc>
          <w:tcPr>
            <w:tcW w:w="126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2544</w:t>
            </w:r>
          </w:p>
        </w:tc>
        <w:tc>
          <w:tcPr>
            <w:tcW w:w="125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13,5</w:t>
            </w:r>
          </w:p>
        </w:tc>
        <w:tc>
          <w:tcPr>
            <w:tcW w:w="10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9,1</w:t>
            </w:r>
          </w:p>
        </w:tc>
        <w:tc>
          <w:tcPr>
            <w:tcW w:w="194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67</w:t>
            </w:r>
          </w:p>
        </w:tc>
      </w:tr>
      <w:tr w:rsidR="00B0543A" w:rsidRPr="00B0543A" w:rsidTr="001F09B9">
        <w:tc>
          <w:tcPr>
            <w:tcW w:w="52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252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Поликлиники (без учета жителей района)</w:t>
            </w:r>
          </w:p>
        </w:tc>
        <w:tc>
          <w:tcPr>
            <w:tcW w:w="135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Пос/см</w:t>
            </w:r>
          </w:p>
        </w:tc>
        <w:tc>
          <w:tcPr>
            <w:tcW w:w="126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8067</w:t>
            </w:r>
          </w:p>
        </w:tc>
        <w:tc>
          <w:tcPr>
            <w:tcW w:w="125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35</w:t>
            </w:r>
          </w:p>
        </w:tc>
        <w:tc>
          <w:tcPr>
            <w:tcW w:w="10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28,7</w:t>
            </w:r>
          </w:p>
        </w:tc>
        <w:tc>
          <w:tcPr>
            <w:tcW w:w="194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82</w:t>
            </w:r>
          </w:p>
        </w:tc>
      </w:tr>
      <w:tr w:rsidR="00B0543A" w:rsidRPr="00B0543A" w:rsidTr="001F09B9">
        <w:tc>
          <w:tcPr>
            <w:tcW w:w="52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c>
          <w:tcPr>
            <w:tcW w:w="252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Предприятия торговли</w:t>
            </w:r>
          </w:p>
        </w:tc>
        <w:tc>
          <w:tcPr>
            <w:tcW w:w="135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Тыс кв.м торг площади</w:t>
            </w:r>
          </w:p>
        </w:tc>
        <w:tc>
          <w:tcPr>
            <w:tcW w:w="126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268,3</w:t>
            </w:r>
          </w:p>
        </w:tc>
        <w:tc>
          <w:tcPr>
            <w:tcW w:w="125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0,300</w:t>
            </w:r>
          </w:p>
        </w:tc>
        <w:tc>
          <w:tcPr>
            <w:tcW w:w="10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0,957</w:t>
            </w:r>
          </w:p>
        </w:tc>
        <w:tc>
          <w:tcPr>
            <w:tcW w:w="194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319</w:t>
            </w:r>
          </w:p>
        </w:tc>
      </w:tr>
      <w:tr w:rsidR="00B0543A" w:rsidRPr="00B0543A" w:rsidTr="001F09B9">
        <w:tc>
          <w:tcPr>
            <w:tcW w:w="52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w:t>
            </w:r>
          </w:p>
        </w:tc>
        <w:tc>
          <w:tcPr>
            <w:tcW w:w="252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Предприятия бытового обслуживания</w:t>
            </w:r>
          </w:p>
        </w:tc>
        <w:tc>
          <w:tcPr>
            <w:tcW w:w="135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Раб.мест</w:t>
            </w:r>
          </w:p>
        </w:tc>
        <w:tc>
          <w:tcPr>
            <w:tcW w:w="126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643</w:t>
            </w:r>
          </w:p>
        </w:tc>
        <w:tc>
          <w:tcPr>
            <w:tcW w:w="125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w:t>
            </w:r>
          </w:p>
        </w:tc>
        <w:tc>
          <w:tcPr>
            <w:tcW w:w="10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w:t>
            </w:r>
          </w:p>
        </w:tc>
        <w:tc>
          <w:tcPr>
            <w:tcW w:w="194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25,6</w:t>
            </w:r>
          </w:p>
        </w:tc>
      </w:tr>
      <w:tr w:rsidR="00B0543A" w:rsidRPr="00B0543A" w:rsidTr="001F09B9">
        <w:tc>
          <w:tcPr>
            <w:tcW w:w="52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w:t>
            </w:r>
          </w:p>
        </w:tc>
        <w:tc>
          <w:tcPr>
            <w:tcW w:w="252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Предприятия общественного питания</w:t>
            </w:r>
          </w:p>
        </w:tc>
        <w:tc>
          <w:tcPr>
            <w:tcW w:w="135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Посад.мест</w:t>
            </w:r>
          </w:p>
        </w:tc>
        <w:tc>
          <w:tcPr>
            <w:tcW w:w="126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22553</w:t>
            </w:r>
          </w:p>
        </w:tc>
        <w:tc>
          <w:tcPr>
            <w:tcW w:w="125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w:t>
            </w:r>
          </w:p>
        </w:tc>
        <w:tc>
          <w:tcPr>
            <w:tcW w:w="10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80,5</w:t>
            </w:r>
          </w:p>
        </w:tc>
        <w:tc>
          <w:tcPr>
            <w:tcW w:w="194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201,3</w:t>
            </w:r>
          </w:p>
        </w:tc>
      </w:tr>
      <w:tr w:rsidR="00B0543A" w:rsidRPr="00B0543A" w:rsidTr="001F09B9">
        <w:tc>
          <w:tcPr>
            <w:tcW w:w="52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252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Учреждения культуры, театры</w:t>
            </w:r>
          </w:p>
        </w:tc>
        <w:tc>
          <w:tcPr>
            <w:tcW w:w="135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w:t>
            </w:r>
          </w:p>
        </w:tc>
        <w:tc>
          <w:tcPr>
            <w:tcW w:w="126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1 334</w:t>
            </w:r>
          </w:p>
        </w:tc>
        <w:tc>
          <w:tcPr>
            <w:tcW w:w="125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c>
          <w:tcPr>
            <w:tcW w:w="10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4,7</w:t>
            </w:r>
          </w:p>
        </w:tc>
        <w:tc>
          <w:tcPr>
            <w:tcW w:w="194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94</w:t>
            </w:r>
          </w:p>
        </w:tc>
      </w:tr>
      <w:tr w:rsidR="00B0543A" w:rsidRPr="00B0543A" w:rsidTr="001F09B9">
        <w:tc>
          <w:tcPr>
            <w:tcW w:w="52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w:t>
            </w:r>
          </w:p>
        </w:tc>
        <w:tc>
          <w:tcPr>
            <w:tcW w:w="252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Кинотеатры</w:t>
            </w:r>
          </w:p>
        </w:tc>
        <w:tc>
          <w:tcPr>
            <w:tcW w:w="135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w:t>
            </w:r>
          </w:p>
        </w:tc>
        <w:tc>
          <w:tcPr>
            <w:tcW w:w="126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1714</w:t>
            </w:r>
          </w:p>
        </w:tc>
        <w:tc>
          <w:tcPr>
            <w:tcW w:w="125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w:t>
            </w:r>
          </w:p>
        </w:tc>
        <w:tc>
          <w:tcPr>
            <w:tcW w:w="10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6,11</w:t>
            </w:r>
          </w:p>
        </w:tc>
        <w:tc>
          <w:tcPr>
            <w:tcW w:w="194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24,4</w:t>
            </w:r>
          </w:p>
        </w:tc>
      </w:tr>
      <w:tr w:rsidR="00B0543A" w:rsidRPr="00B0543A" w:rsidTr="001F09B9">
        <w:tc>
          <w:tcPr>
            <w:tcW w:w="52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w:t>
            </w:r>
          </w:p>
        </w:tc>
        <w:tc>
          <w:tcPr>
            <w:tcW w:w="252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Библиотеки</w:t>
            </w:r>
          </w:p>
        </w:tc>
        <w:tc>
          <w:tcPr>
            <w:tcW w:w="135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Тыс.томов</w:t>
            </w:r>
          </w:p>
        </w:tc>
        <w:tc>
          <w:tcPr>
            <w:tcW w:w="126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3536,8</w:t>
            </w:r>
          </w:p>
        </w:tc>
        <w:tc>
          <w:tcPr>
            <w:tcW w:w="125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4,7</w:t>
            </w:r>
          </w:p>
        </w:tc>
        <w:tc>
          <w:tcPr>
            <w:tcW w:w="10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12,6</w:t>
            </w:r>
          </w:p>
        </w:tc>
        <w:tc>
          <w:tcPr>
            <w:tcW w:w="194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268,1</w:t>
            </w:r>
          </w:p>
        </w:tc>
      </w:tr>
      <w:tr w:rsidR="00B0543A" w:rsidRPr="00B0543A" w:rsidTr="001F09B9">
        <w:tc>
          <w:tcPr>
            <w:tcW w:w="52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w:t>
            </w:r>
          </w:p>
        </w:tc>
        <w:tc>
          <w:tcPr>
            <w:tcW w:w="252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Спортивные залы</w:t>
            </w:r>
          </w:p>
        </w:tc>
        <w:tc>
          <w:tcPr>
            <w:tcW w:w="135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м2 площ.</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пола</w:t>
            </w:r>
          </w:p>
        </w:tc>
        <w:tc>
          <w:tcPr>
            <w:tcW w:w="126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9026</w:t>
            </w:r>
          </w:p>
        </w:tc>
        <w:tc>
          <w:tcPr>
            <w:tcW w:w="125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80</w:t>
            </w:r>
          </w:p>
        </w:tc>
        <w:tc>
          <w:tcPr>
            <w:tcW w:w="10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32,2</w:t>
            </w:r>
          </w:p>
        </w:tc>
        <w:tc>
          <w:tcPr>
            <w:tcW w:w="194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40,25</w:t>
            </w:r>
          </w:p>
        </w:tc>
      </w:tr>
    </w:tbl>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Таким образом, наблюдается недостаточный уровень обслуживания детскими дошкольными учреждениями, общеобразовательными школами, предприятиями бытового обслуживания, клубами и кинотеатрами, спортивными залами.</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Уровень обслуживания медицинскими учреждениями в результате оптимизации снизился и недостаточен для обслуживания городского округа. Наблюдается высокая обеспеченность объектами торговли и предприятиями общественного питания, библиотечным фондом.</w:t>
      </w: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Объекты общественного назначения городского значения город Стерлитамак сосредоточены в основном в зоне исторического центра. Административный центр города расположен на Проспекте Октября. Характерной особенностью построения общественных центров в городе является сочетание отдельно стоящих зданий общественного назначения со встроено-пристроенными к жилым домам в комплексе с зелеными насаждениями общего пользования.</w:t>
      </w: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Социальные объекты приводятся ниже:</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1) ГБУЗ Стерлитамакский дом ребенка, специализированный, на 75 мест. На 01.01.2018 года находилось 62 ребенка.</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 ГБУ для детей-сирот и детей, оставшихся без попечения родителей, детский дом города Стерлитамак, на 50 мест. На 01.01.2018 года – 46 детей.</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3) ГБУЗ РБ Стерлитамакская психиатрическая больница.</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4) ГБСУСОССЗН Стерлитамакский психоневрологический интернат, в котором находятся 342 клиента.</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lastRenderedPageBreak/>
        <w:t>Также в городе находится филиал социально-реабилитационной помощи несовершеннолетним ГБУ РБ Юго-западный межрайонный центр «Семья», на 50 мест. На 01.01.2018 года – 22 ребенка (городских), из других городов и районов – 15. Всего 37 детей.</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На сегодняшний день в управлении по опеке и попечительству на контроле состоят 879 детей-сирот и детей, оставшихся без попечения родителей, 561 недееспособный гражданин.</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городе идет процесс использования высвободившихся производственных площадей под общественные функции.</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Экспликация существующих объектов внемикрорайонного значения приведена на чертеже ГП-ГД-2 «Карта современного использования территории».</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eastAsia="Andale Sans UI" w:hAnsi="Times New Roman" w:cs="Times New Roman"/>
          <w:b/>
          <w:sz w:val="24"/>
          <w:szCs w:val="24"/>
          <w:lang w:eastAsia="en-US" w:bidi="en-US"/>
        </w:rPr>
      </w:pPr>
      <w:r w:rsidRPr="00B0543A">
        <w:rPr>
          <w:rFonts w:ascii="Times New Roman" w:eastAsia="Andale Sans UI" w:hAnsi="Times New Roman" w:cs="Times New Roman"/>
          <w:b/>
          <w:sz w:val="24"/>
          <w:szCs w:val="24"/>
          <w:lang w:eastAsia="en-US" w:bidi="en-US"/>
        </w:rPr>
        <w:t>2.1.3. Производственная, коммунально-складская застройка</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Производственные, коммунально-складские предприятия в основном сосредоточены на 3-х площадках вдоль железной дороги: Северная, Центральная, Южная. Предприятия химической промышленности сосредоточены в Северной промзоне и в значительной части отделены от селитебной территории санитарно-защитным озеленением. Эта зона находится с подветренной стороны относительно селитебных территорий. В Центральной  и Южной зоне в основном – предприятия пищевой и машиностроительной промышленности.</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Коммунальная зона, расположенная в восточной части города (ул. Ивлева, ул. Сагитова, 23 мая), затрудняет развитие жилых и общественных функций в «старом» городе.</w:t>
      </w: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Также объекты коммунального назначения (АТП, троллейбусное депо, инженерные и строительные службы) расположены на территориях, прилегающих к улице Западной.</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Предприятия города имеют высокую степень износа основных фондов. Техническое перевооружение, модернизация действующих производств, внедрение инновационных технологий, снос аварийного, ветхого фондов, способствуют росту объемов строительства, реконструкции и капитального ремонта в производственной сфере.</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Перечень существующих производственных территорий и объектов приведен в нижеследующей таблице.</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Перечень существующих производственных территорий и объектов</w:t>
      </w:r>
    </w:p>
    <w:p w:rsidR="00B0543A" w:rsidRPr="00B0543A" w:rsidRDefault="00B0543A" w:rsidP="007D3758">
      <w:pPr>
        <w:spacing w:after="0" w:line="240" w:lineRule="auto"/>
        <w:jc w:val="right"/>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Таблица 2.7</w:t>
      </w:r>
    </w:p>
    <w:tbl>
      <w:tblPr>
        <w:tblW w:w="4950" w:type="pct"/>
        <w:tblInd w:w="35" w:type="dxa"/>
        <w:tblBorders>
          <w:top w:val="single" w:sz="4" w:space="0" w:color="000001"/>
          <w:left w:val="single" w:sz="4" w:space="0" w:color="000001"/>
          <w:bottom w:val="single" w:sz="4" w:space="0" w:color="000001"/>
          <w:insideH w:val="single" w:sz="4" w:space="0" w:color="000001"/>
        </w:tblBorders>
        <w:tblCellMar>
          <w:top w:w="60" w:type="dxa"/>
          <w:left w:w="40" w:type="dxa"/>
          <w:bottom w:w="60" w:type="dxa"/>
          <w:right w:w="60" w:type="dxa"/>
        </w:tblCellMar>
        <w:tblLook w:val="0000"/>
      </w:tblPr>
      <w:tblGrid>
        <w:gridCol w:w="1314"/>
        <w:gridCol w:w="7419"/>
        <w:gridCol w:w="1469"/>
      </w:tblGrid>
      <w:tr w:rsidR="00B0543A" w:rsidRPr="00B0543A" w:rsidTr="001F09B9">
        <w:trPr>
          <w:tblHeader/>
        </w:trPr>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rial" w:hAnsi="Times New Roman" w:cs="Times New Roman"/>
                <w:lang w:eastAsia="en-US" w:bidi="en-US"/>
              </w:rPr>
              <w:t xml:space="preserve">№№ </w:t>
            </w:r>
            <w:r w:rsidRPr="00B0543A">
              <w:rPr>
                <w:rFonts w:ascii="Times New Roman" w:eastAsia="Andale Sans UI" w:hAnsi="Times New Roman" w:cs="Times New Roman"/>
                <w:lang w:eastAsia="en-US" w:bidi="en-US"/>
              </w:rPr>
              <w:t>на плане</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Наименование</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Класс опасности</w:t>
            </w:r>
          </w:p>
        </w:tc>
      </w:tr>
      <w:tr w:rsidR="00B0543A" w:rsidRPr="00B0543A" w:rsidTr="001F09B9">
        <w:tc>
          <w:tcPr>
            <w:tcW w:w="9921" w:type="dxa"/>
            <w:gridSpan w:val="3"/>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Химическая промышленность</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ФКП «Авангард»</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ОАО «Синтез-Каучук»</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Акционерное общество «Башкирская содовая компания» (далее АО «БСК»)</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Производство «Каустик»</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Производство «Сода»</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Старая свалка г.Стерлитамак</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ОАО «Стерлитамакский нефтехимический завод»</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ЗАО «Ойфилд Продакшн Сервисез»</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ОАО НПО «Технолог»</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химической промышленности</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«Завод платмасс»</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«Стерлитамакский завод катализаторов»</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«Велес-Амид-С»</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eastAsia="Andale Sans UI" w:hAnsi="Times New Roman" w:cs="Times New Roman"/>
                <w:lang w:eastAsia="en-US" w:bidi="en-US"/>
              </w:rPr>
              <w:lastRenderedPageBreak/>
              <w:t>58</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eastAsia="Andale Sans UI" w:hAnsi="Times New Roman" w:cs="Times New Roman"/>
                <w:lang w:eastAsia="en-US" w:bidi="en-US"/>
              </w:rPr>
              <w:t>ООО «Башпласт»</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eastAsia="Andale Sans UI" w:hAnsi="Times New Roman" w:cs="Times New Roman"/>
                <w:lang w:eastAsia="en-US" w:bidi="en-US"/>
              </w:rPr>
              <w:t>3</w:t>
            </w:r>
          </w:p>
        </w:tc>
      </w:tr>
      <w:tr w:rsidR="00B0543A" w:rsidRPr="00B0543A" w:rsidTr="001F09B9">
        <w:tc>
          <w:tcPr>
            <w:tcW w:w="9921" w:type="dxa"/>
            <w:gridSpan w:val="3"/>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Машиностроение и металлообработка</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 13а</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машиностроения</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НПО «Станкостроение»</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АО «Вагоноремонтный завод»</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eastAsia="Andale Sans UI" w:hAnsi="Times New Roman" w:cs="Times New Roman"/>
                <w:lang w:eastAsia="en-US" w:bidi="en-US"/>
              </w:rPr>
              <w:t>ЗАО «Аэромаш»             ГУП «СМЗ»</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машиностроения</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АО «Красный пролетарий»</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19-а</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Стерлитамакский завод «Автозапчасть» - филиал ГУП «Башавтотранс» РБ</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eastAsia="Andale Sans UI" w:hAnsi="Times New Roman" w:cs="Times New Roman"/>
                <w:lang w:eastAsia="en-US" w:bidi="en-US"/>
              </w:rPr>
              <w:t>ООО«Стерлитамакский механический завод пчеловодного инвентаря»</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eastAsia="Andale Sans UI" w:hAnsi="Times New Roman" w:cs="Times New Roman"/>
                <w:lang w:eastAsia="en-US" w:bidi="en-US"/>
              </w:rPr>
              <w:t>ООО  Концерн «Инмаш»</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«Техмаш»</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НПО «Станко»</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24</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«Уралторгсервис»</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Стерлитамакская городская типография</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r>
      <w:tr w:rsidR="00B0543A" w:rsidRPr="00B0543A" w:rsidTr="001F09B9">
        <w:tc>
          <w:tcPr>
            <w:tcW w:w="9921" w:type="dxa"/>
            <w:gridSpan w:val="3"/>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Строительная промышленность</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ОАО «Известковый завод»</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Филиал ООО»ХайдельбергЦементРус»</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Филиал ООО»ХайдельбергЦементРус»</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1,2(600,250м)</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29</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«Завод альтернативных бетонов»</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«ЖБЗ№1»</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Асфальтобетонный завод</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«Экологстрой-сервис»</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33</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Завод силикатного кирпича</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«Уральская стекольная компания»</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35</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«Декоративные ограждения»</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36</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xml:space="preserve">ООО «Завод строительных конструкций» </w:t>
            </w:r>
            <w:bookmarkStart w:id="1" w:name="_GoBack"/>
            <w:bookmarkEnd w:id="1"/>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38</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строительной</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39</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"Стройиндустрия" (Пр-во бетона)</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Завод ЖБИ</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41</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Бетонный завод ДСУ-1</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42</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Бетонный узел</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42-а</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для обслуживания нежилых строений -главного производственного корпуса, станции перекачки конденсата, бетонно-смесительного цеха, административно-бытового корпуса, склада готовой продукции, компрессорной, проходной, склада заполнителей, склада цемента, склада эмульсола.</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4</w:t>
            </w:r>
          </w:p>
        </w:tc>
      </w:tr>
      <w:tr w:rsidR="00B0543A" w:rsidRPr="00B0543A" w:rsidTr="001F09B9">
        <w:tc>
          <w:tcPr>
            <w:tcW w:w="9921" w:type="dxa"/>
            <w:gridSpan w:val="3"/>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Строительно-монтажные работы</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43</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производству строительно-монтажных работ</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44</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производству строительно-монтажных работ</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45</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производству строительно-монтажных работ</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46</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производству строительно-монтажных работ</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47</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производству строительно-монтажных работ</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543"/>
        </w:trPr>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48</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производству строительно-монтажных работ</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49</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производству строительно-монтажных работ</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производству строительно-монтажных работ</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51</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производству строительно-монтажных работ</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52</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производству строительно-монтажных работ</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53</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производству строительно-монтажных работ</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54</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производству строительно-монтажных работ</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55</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производству строительно-монтажных работ</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56</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производству строительно-монтажных работ</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57</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производству строительно-монтажных работ</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9921" w:type="dxa"/>
            <w:gridSpan w:val="3"/>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Пищевая промышленность</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59</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Филиал «Шихан» ООО «Объединенные пивоварни Хейнекен»</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60</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пищевой промышленности</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61</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АО «Группа компаний «Российское молоко», филиал Стерлитамакский молочный комбинат</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62</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АО «Стерлитамакский хлебокомбинат»</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62-а</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АО «Стерлитамакский хлебокомбинат», площадка№2</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63</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63-а</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Стерлитамакский  филиал АО «Башспирт»</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64</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Производство по хранению и переработке зерна ГУСП совхоз «Рощинский»</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65</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пищевой промышленности</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c>
          <w:tcPr>
            <w:tcW w:w="9921" w:type="dxa"/>
            <w:gridSpan w:val="3"/>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Обработка древесины</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66</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Мебельная фабрика «Медведь»</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67</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«Мебельная фабрика»</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68</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Мебельная фабрика «Антарес»</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69</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деревообработке</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9921" w:type="dxa"/>
            <w:gridSpan w:val="3"/>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Электроэнергетика</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70</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«БГК» Стерлитамакская ТЭЦ</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71</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«БГК» Ново-Стерлитамакская ТЭЦ</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72</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Электроподстанция</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 5</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73</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Котельный цех№7БашРТС- Стерлитамак» ООО «БашРТС»</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74</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«БашРТС»</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75</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Филиал «Стерлитамакгаз» ОАО «Газ-Сервис»</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76</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Электросети</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77</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Градирни</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78</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АГРС</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c>
          <w:tcPr>
            <w:tcW w:w="9921" w:type="dxa"/>
            <w:gridSpan w:val="3"/>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Объекты и производства агропромышленного комплекса</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80</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eastAsia="Andale Sans UI" w:hAnsi="Times New Roman" w:cs="Times New Roman"/>
                <w:lang w:eastAsia="en-US" w:bidi="en-US"/>
              </w:rPr>
              <w:t>Птицефабрика</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81</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Теплицы</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82</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eastAsia="Andale Sans UI" w:hAnsi="Times New Roman" w:cs="Times New Roman"/>
                <w:lang w:eastAsia="en-US" w:bidi="en-US"/>
              </w:rPr>
              <w:t>Птицефабрика</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83</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агропромышленного комплекса</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83-а</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агропромышленного комплекса</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84</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Подсобное хозяйство предприятий, сельхозцех</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9921" w:type="dxa"/>
            <w:gridSpan w:val="3"/>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Добыча полезных ископаемых</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85</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карьеры</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2,4</w:t>
            </w:r>
          </w:p>
        </w:tc>
      </w:tr>
      <w:tr w:rsidR="00B0543A" w:rsidRPr="00B0543A" w:rsidTr="001F09B9">
        <w:tc>
          <w:tcPr>
            <w:tcW w:w="9921" w:type="dxa"/>
            <w:gridSpan w:val="3"/>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Сооружения санитарно-технические, транспортной инфрасруктуры, коммунального назначения</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86</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Полигон ТКО</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87</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Станция очистки воды МУП «Межрайкоммунводоканал»</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87-а</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МУП «Межрайкоммунводоканал»</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88</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Стерлитамакский цех ОАО «Башвторцветмет»</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89</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Стерлитамакский цех ОАО «Башвтормет»</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90</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Насосная станция</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91</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Метеостанция</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92</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Очистные сооружения</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93</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Водозаборные сооружения</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94</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АТП, Автотранспортные цеха, автобазы</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95</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ГБУЗ РБ «Санитарный автотранспорт»</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96</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Транспортное предприятие</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97</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Автодром</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98</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Транспортное предприятие</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99</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Транспортное предприятие</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Автовокзал</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101</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Транспортное предприятие</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102</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Автосервис, станция техобслуживания</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4,5</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103</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АЗС</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4,5</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104</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АГЗС</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105</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МУП «Стерлитамакское троллейбусное управление»</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106</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Троллейбусное депо</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107</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Гаражи индивидуального транспорта</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107-а</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Автостоянка вместимостью свыше 100 машино-мест</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108</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Мастерские, производственные базы</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109</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eastAsia="Andale Sans UI" w:hAnsi="Times New Roman" w:cs="Times New Roman"/>
                <w:lang w:eastAsia="en-US" w:bidi="en-US"/>
              </w:rPr>
              <w:t>Склады</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111</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eastAsia="Andale Sans UI" w:hAnsi="Times New Roman" w:cs="Times New Roman"/>
                <w:lang w:eastAsia="en-US" w:bidi="en-US"/>
              </w:rPr>
              <w:t>Склады</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112</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Площадка рекультивации нефтешламов</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113</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Несанкционированная свалка</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114</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Стерлитамакская межрайбаза Башпотребсоюза, рынок</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115</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База ПТЖХ, ЖКО</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116</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Базы, склады</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117</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Склады</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118</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ЗАО «СИАФ Прибор»</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119</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ГУ городская ветстанция</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120</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Скотомогильники</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121</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Локомотивное депо</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122</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Исправительно-трудовая колония</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123</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Следственный изолятор</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124</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Детский приемник</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125</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Логистический комплекс</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126</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Мусоросортировочный комплекс</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9921" w:type="dxa"/>
            <w:gridSpan w:val="3"/>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Обработка животных продуктов</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128</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обработке животных продуктов</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r>
      <w:tr w:rsidR="00B0543A" w:rsidRPr="00B0543A" w:rsidTr="001F09B9">
        <w:tc>
          <w:tcPr>
            <w:tcW w:w="9921" w:type="dxa"/>
            <w:gridSpan w:val="3"/>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Недействующие предприятия</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129</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eastAsia="Andale Sans UI" w:hAnsi="Times New Roman" w:cs="Times New Roman"/>
                <w:lang w:eastAsia="en-US" w:bidi="en-US"/>
              </w:rPr>
              <w:t>Склады</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130</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eastAsia="Andale Sans UI" w:hAnsi="Times New Roman" w:cs="Times New Roman"/>
                <w:lang w:eastAsia="en-US" w:bidi="en-US"/>
              </w:rPr>
              <w:t>Кирпичный завод</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110</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eastAsia="Andale Sans UI" w:hAnsi="Times New Roman" w:cs="Times New Roman"/>
                <w:lang w:eastAsia="en-US" w:bidi="en-US"/>
              </w:rPr>
              <w:t>Нефтебаза</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r>
    </w:tbl>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2.2. Существующие памятники истории, культуры, археологии</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соответствии с «Реестром недвижимых объектов культурного наследия (памятники истории и культуры) народов Республики Башкортостан» (см. табл. №5а), перечень памятников истории и архитектуры, могилы, выявленные памятники истории и архитектуры, снесенные, стоящие на государственной охране приводятся в нижеследующих таблицах.</w:t>
      </w: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Сведения о памятниках археологии в реестре отсутствуют, однако по данным энциклопедии «Башкортостан» (Уфа, 1996г.), на северной окраине г.Стерлитамака имеется Стерлитамакский (Левашовский) могильник, памятник Карая-куповской культуры. Погребения были обнаружены в 1948-1949 гг. при строительстве содового завода.</w:t>
      </w: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Всего зафиксировано 16 погребений, расположенных бессистемно на большом расстоянии друг от друга.</w:t>
      </w: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Ценные археологические находки Сармажской культуры найдены у стадиона «Строитель» на Шахтауском могильнике – 12-13 вв.</w:t>
      </w: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lastRenderedPageBreak/>
        <w:t>При развитии города Стерлитамака важно внимательно отнестись к землям, прилегающим к территории города. Здесь имеются на землях Стерлитамакского района археологические памятники – Отрадовские поселения  I-V, Юрак-Тауское II поселение, Тура-Тауское I, II селища, Ашкадарское селище, Марьинский курган.</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районах нового строительства, в соответствии с п.1 ст.31 Федерального Закона «Об объектах культурного наследия (памятниках истории и культуры) народов Российской Федерации» от 25.06.2002г. №73-ФЗ, до начала землеустроительных, земляных строительных и иных работ необходимо проводить историко-культурную экспертизу осваиваемых участков.</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«РЕЕСТР недвижимых памятников культурного наследия Республики Башкортостан и их территорий». Город Стерлитамак (памятники истории и культуры)</w:t>
      </w:r>
    </w:p>
    <w:p w:rsidR="00B0543A" w:rsidRPr="00B0543A" w:rsidRDefault="00B0543A" w:rsidP="007D3758">
      <w:pPr>
        <w:spacing w:after="0" w:line="240" w:lineRule="auto"/>
        <w:jc w:val="right"/>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jc w:val="right"/>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Таблица №2.8</w:t>
      </w:r>
    </w:p>
    <w:tbl>
      <w:tblPr>
        <w:tblW w:w="5000" w:type="pct"/>
        <w:tblBorders>
          <w:top w:val="single" w:sz="2" w:space="0" w:color="000001"/>
          <w:left w:val="single" w:sz="2" w:space="0" w:color="000001"/>
          <w:bottom w:val="single" w:sz="2" w:space="0" w:color="000001"/>
          <w:insideH w:val="single" w:sz="2" w:space="0" w:color="000001"/>
        </w:tblBorders>
        <w:tblCellMar>
          <w:top w:w="55" w:type="dxa"/>
          <w:left w:w="43" w:type="dxa"/>
          <w:bottom w:w="55" w:type="dxa"/>
          <w:right w:w="55" w:type="dxa"/>
        </w:tblCellMar>
        <w:tblLook w:val="0000"/>
      </w:tblPr>
      <w:tblGrid>
        <w:gridCol w:w="343"/>
        <w:gridCol w:w="1644"/>
        <w:gridCol w:w="1096"/>
        <w:gridCol w:w="1302"/>
        <w:gridCol w:w="449"/>
        <w:gridCol w:w="960"/>
        <w:gridCol w:w="1519"/>
        <w:gridCol w:w="1441"/>
        <w:gridCol w:w="1549"/>
      </w:tblGrid>
      <w:tr w:rsidR="00B0543A" w:rsidRPr="00B0543A" w:rsidTr="001F09B9">
        <w:trPr>
          <w:cantSplit/>
          <w:trHeight w:hRule="exact" w:val="570"/>
          <w:tblHeader/>
        </w:trPr>
        <w:tc>
          <w:tcPr>
            <w:tcW w:w="483" w:type="pct"/>
            <w:vMerge w:val="restar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N</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п/п</w:t>
            </w:r>
          </w:p>
        </w:tc>
        <w:tc>
          <w:tcPr>
            <w:tcW w:w="797" w:type="pct"/>
            <w:vMerge w:val="restar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Наименование памятника</w:t>
            </w:r>
          </w:p>
        </w:tc>
        <w:tc>
          <w:tcPr>
            <w:tcW w:w="1281" w:type="pct"/>
            <w:gridSpan w:val="3"/>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Местоположение памятника</w:t>
            </w:r>
          </w:p>
        </w:tc>
        <w:tc>
          <w:tcPr>
            <w:tcW w:w="428" w:type="pct"/>
            <w:vMerge w:val="restar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Дати-</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ровка</w:t>
            </w:r>
          </w:p>
        </w:tc>
        <w:tc>
          <w:tcPr>
            <w:tcW w:w="677" w:type="pct"/>
            <w:vMerge w:val="restar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Современное использова-ние,</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для  пам. археол. –</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источник</w:t>
            </w:r>
          </w:p>
        </w:tc>
        <w:tc>
          <w:tcPr>
            <w:tcW w:w="670" w:type="pct"/>
            <w:vMerge w:val="restar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Вид</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памятника</w:t>
            </w:r>
          </w:p>
        </w:tc>
        <w:tc>
          <w:tcPr>
            <w:tcW w:w="665" w:type="pct"/>
            <w:vMerge w:val="restar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Принятие на</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гос. охрану</w:t>
            </w:r>
          </w:p>
        </w:tc>
      </w:tr>
      <w:tr w:rsidR="00B0543A" w:rsidRPr="00B0543A" w:rsidTr="001F09B9">
        <w:trPr>
          <w:cantSplit/>
          <w:trHeight w:hRule="exact" w:val="742"/>
          <w:tblHeader/>
        </w:trPr>
        <w:tc>
          <w:tcPr>
            <w:tcW w:w="483" w:type="pct"/>
            <w:vMerge/>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797" w:type="pct"/>
            <w:vMerge/>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Район,</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город</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Село,</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деревня,</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w:t>
            </w:r>
          </w:p>
        </w:tc>
        <w:tc>
          <w:tcPr>
            <w:tcW w:w="428" w:type="pct"/>
            <w:vMerge/>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677" w:type="pct"/>
            <w:vMerge/>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670" w:type="pct"/>
            <w:vMerge/>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665" w:type="pct"/>
            <w:vMerge/>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rPr>
          <w:cantSplit/>
        </w:trPr>
        <w:tc>
          <w:tcPr>
            <w:tcW w:w="5000" w:type="pct"/>
            <w:gridSpan w:val="9"/>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Памятники истории и архитектуры</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Школа староверческая</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Баумана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1914г.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Спорт-комплекс  техникума физической культуры</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Указ ПВС РБ N 6-2/251в от 12.05.92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Кузнецова Н.А., где проходил I-ый Всебашкирский съезд Советов</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К.Марк-са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75</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1920 г.</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 июля</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Жилой дом</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0300949000-код</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 и истории</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ПСМ БАССР N 348 от 28.06.57 г.,</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Указ ПВС РБ N 6-2/251в от 12.05.92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Михаила Моченева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К.Марк-са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83</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нач. XX в.</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Жилой дом</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ры (дерев.зодчества)</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Расп.КМ РБ N 359р от 13.04.94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Цепляева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К.Марк-са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86</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1905 -</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1907 гг.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Жилой дом</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ры (дерев.зодчества)</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Расп.КМ №359р от 13.04.94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5</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Усадьба купца Кузнецова. Здесь в 1921 году в штабе ЧОН Башкирии находился командир III командного батальона А.Гайдар (А.П.Голиков)</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К.Марк-са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88</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начало</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XX в., сент.1921г.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Стерлитамакский филиал НПЦ по охране и использ. памятников МК и НП РБ</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0300950000-код</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п/истории,</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ры (дерев.зодчества)</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Расп.СМ БАССР N 393-р от 04.12.87 г.,</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Указ ПВС РБ N 6-2/251в от 12.05.92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Патрикеева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К.Марк-са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89</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1983 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Военная коменда-тура</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Расп.КМ РБ N 359р от 13.04.94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Банк городской общественный</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К.Марк-са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1914 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Краеведческий музей</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0300957000-код</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 (граж-данской)</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ПСМ БАССР N 390 от 19.07.76 г.,</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Указ ПВС РБ N 6-2/251в от12.05.92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Фрея</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К.Марк-са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 а</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1915 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Коммерческие организации</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Расп.КМ РБ N 359р от 13.04.94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Земская Управа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К.Марк-са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103</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1914 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Управление социального обеспечения</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0300958000-код</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 (граж-данской)</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ПСМ БАССР N 390 от 19.07.76 г.,</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Указ ПВС РБ N 6-2/251в от 12.05.92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Аптека Лебедькова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К.Марк-са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104</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нач.XX в.</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МОУСХ «Бухгалтерская школа»</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 (дерев.зодчества)</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Расп.КМ РБ N 359р от 13.04.94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купца Звездина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К.Марк-са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107</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кон.XIX в.</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Городская прокуратура</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Расп.КМ РБ N 359р от 13.04.94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Жандармское управление</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К.Марк-са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113</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кон.XIX в.</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Расп.КМ РБ N 359р от 13.04.94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13</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мещанина Панкова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К.Марк-са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134</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нач.XX в.</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Жилой дом</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Расп.КМ РБ N 359р от 13.04.94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Евдокии Меннерт</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К.Марк-са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136</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Нач. XX в.</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Жилой дом</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Расп.КМ РБ N 359р от 13.04.94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Жилкина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К.Марк-са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136а</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Нач. XX в.</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Жилой дом</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Расп.КМ РБ N 359р от 13.04.94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Реальное училище</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К.Марк-са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150</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1910-   1926 гг.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Башкирский республиканский техникум культуры</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0301155000-код</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 (жилой)</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Расп.СМ БАССР N 305-р от 03.10.88 г., Указ ПВС РБ N 6-2/251в от 12.05.92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Пекарня Жилкина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Комсомольская</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2-ая пол. XIX в.</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Пимокатный цех</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Расп.КМ РБ N 359р от 13.04.94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Патрикеева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Комсомоль-ская</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43</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кон.XIX в.-нач. XX в.</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Войсковая часть    № 28949</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Указ ПВС РБ N 6-2/251в от 12.05.92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Торговые ряды Баязитова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Комсомольская</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45</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1906г.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Фотосалон</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Указ ПВС РБ N 6-2/251в от 12.05.92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Женская гимназия</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Комсомольская</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67</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1914г.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СГПИ факультет начальных классов</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Указ ПВС РБ N 6-2/251в от 12.05.92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Доходные дома Егорова и Самойлова: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Комсомольская</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74, 76</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Нач. XX в.</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В/ч № 28949,</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санчасть</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hAnsi="Times New Roman" w:cs="Times New Roman"/>
                <w:lang w:eastAsia="en-US"/>
              </w:rPr>
              <w:t>Расп.КМ РБ №359р от 13.04.1994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1-е здание</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Комсомольская</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74</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Нач. XX в.</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Жилье</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Расп.КМ РБ № 359р от 13.04.94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2-е здание</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Комсомольская</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76</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Нач. XX в.</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В/ч № 28949,</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санчасть</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Расп.КМ РБ № 359р от 13.04.94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23</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Вторыгина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Комсомольская</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78</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нач. XX в.</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Ресторан, организации</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Расп.КМ РБ N 359р от 13.04.94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24</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Милованова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Мира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кон. XIX в.</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Магазин «Продукты», РАЙПО</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Расп.КМ РБ N 359р от 13.04.94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Усманова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Мира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53</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кон. XIX в.</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Фабрика «Дружба»</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Расп.КМ РБ N 359р от 13.04.94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А.Малышева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Мира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60</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1915 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Компьютерный центр «Толтек»</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Расп.КМ РБ N 359р от 13.04.94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Евдокии Никитиной</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Мира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61</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нач. XX в.</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Магазин «Канцтовары»</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Расп.КМ РБ N 359р от 13.04.94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Усадьба Крыгиных: 2-е здание</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Нагума-нова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10а</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кон. XIX в.</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Жилой дом</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Расп.КМ РБ N 359р от 13.04.94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29</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Начальное училище</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Садовая</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1879г.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Университет физической культуры</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Расп.КМ РБ N 359р от 13.04.94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Казначейство</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Садовая</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35</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1895г.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Медицинское училище</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Расп.КМ РБ N 359р от 13.04.94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Баязитова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Совет-ская</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80</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1-ая пол.</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XIX в.</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Районное ГИБДД</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Расп.КМ РБ N 359р от 13.04.94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Будаева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Халтурина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1907г.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Жилой дом</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Расп.КМ РБ N 359р от 13.04.94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33</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Докучаева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Халтурина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1910г.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Жилой дом</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Расп.КМ РБ N 359р от 13.04.94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Симонова Е.</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Халтурина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1910г.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Жилой дом</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Расп.КМ РБ N 359р от 13.04.94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35</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мещанина Абдуллы Салихова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Хмельницкого</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51</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кон.XIX в.</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Жилой дом</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Расп.КМ РБ N 359р от 13.04.94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36</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крестьянина Еремина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Худайбердина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1905-</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1907 гг.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Отдел культуры Стерлитамакского района</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Расп.КМ РБ N 359р от 13.04.94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37</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Дьякова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Худайбердина</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1908г.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Администрация Стерлитамакского района</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0301157000-код</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п/истории,</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 (жилой)</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Расп.СМ БАССР N 305-р от 03.10.88 г., Указ ПВС РБ N 6-2/251в от 12.05.92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38</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Магазин Дьяконова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Худайбердина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1898г.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Городская юридическая консультация. Магазины</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Расп.КМ РБ N 359р от 13.04.94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39</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Баязитова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Худайбердина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1918г.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Городское театраль-ное объе-динение</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0301158000-код</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 (жилой)</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Расп.СМ БАССР N 305-р от 03.10.88 г.,</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Указ ПВС РБ N 6-2/251в от 12.05.92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Магазин Симонова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Худайбердина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нач.XX в.</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«Башкир-газ»</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Расп.КМ РБ N 359р от 13.04.94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41</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купца Симонова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Худайбердина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кон. XIX в.</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Магазин «Золотая осень» РАЙПО Стерлитамакского района</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0301159000-код</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 (жилой)</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Расп.СМ БАССР N 305-р от 03.10.88 г., Указ ПВС РБ N 6-2/251в от 12.05.92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42</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торговый Баязитова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Худайбердина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 а</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1906г.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Театр танца.</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Филармония</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0301160000-код</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 (жилой)</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Расп.СМ БАССР N 305-р от 03.10.88 г., Указ ПВС РБ N 6-2/251в от 12.05.92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43</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Утямышева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Худайбердина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1887-е гг.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ЧП Савенкова</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Магазин</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0301162000-код</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 (жилой)</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Расп.СМ БАССР N 305-р от 03.10.88 г., Указ ПВС РБ N 6-2/251в от 12.05.92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44</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Утямышева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Худайбердина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 а</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1887г.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Компьютерный центр «Толтек».  Салон-магазин «Сирин»</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0301161000-код (два дома под одним кодом)</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 (жилой)</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Расп.СМ БАССР N 305-р от 03.10.88 г., Указ ПВС РБ N 6-2/251в от 12.05.92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45</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Урманцева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Худайбердина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1907-</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1910 гг.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Кафе «Старый город»</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Расп.КМ РБ N 359р от 13.04.94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46</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Утямышева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Худайбердина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1887-е гг.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«РОСТО»</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0301161000-код</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Расп.СМ БАССР N 305-р от 03.10.88 г., Указ ПВС РБ N 6-2/251в от 12.05.92 г.</w:t>
            </w:r>
          </w:p>
        </w:tc>
      </w:tr>
      <w:tr w:rsidR="00B0543A" w:rsidRPr="00B0543A" w:rsidTr="001F09B9">
        <w:trPr>
          <w:cantSplit/>
        </w:trPr>
        <w:tc>
          <w:tcPr>
            <w:tcW w:w="5000" w:type="pct"/>
            <w:gridSpan w:val="9"/>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Могилы</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Братская могила советских воинов, умерших от ран в госпиталях в годы Великой Отечественной войны</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Казина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1942-</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1945 гг.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0300951000-код</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п/исто-рии (историч.)</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ПСМ БАССР № 441 от 11.07.55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2</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Братская могила Красноармейцев и советских работников, погибших за власть Советов 1918 г.</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Сквер им. Шепелюка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1918 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0300952000-код</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п/истории (историч.)</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ПСМ БАССР № 441 от 11.07.55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Могила командира красногвардейского отряда Г.В.Уткина и первого председателя Стерлитамакского Уездного Совета П.П.Шепелюка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Сквер им. Шепелюка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1919 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0300955000-код</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п/истории (историч.)</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ПСМ БАССР № 190 от 09.04.82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Братская могила советских воинов, умерших от ран в госпиталях в годы Великой Отечественной войны</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Стадионная</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1941-</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1945 гг.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0300953000-код</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п/истории (историч.)</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ПСМ БАССР № 441 от 11.07.55 г.</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ПСМ БАССР № 190 от 09.04.82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Место расстрела белогвардейцами организаторов и активистов Советской власти</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5 км к северу от города по Уфимскому тракту</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1918 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0300954000-код</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п/истории (историч.)</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ПСМ БАССР № 190 от 09.04.82 г.</w:t>
            </w:r>
          </w:p>
        </w:tc>
      </w:tr>
      <w:tr w:rsidR="00B0543A" w:rsidRPr="00B0543A" w:rsidTr="001F09B9">
        <w:trPr>
          <w:cantSplit/>
        </w:trPr>
        <w:tc>
          <w:tcPr>
            <w:tcW w:w="5000" w:type="pct"/>
            <w:gridSpan w:val="9"/>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Выявленные памятники архитектуры</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1</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Казенный водочный завод</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(комплекс)</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Аэродромная</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Нач. XX в.</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Ликеро-водочный завод</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Решение Президиума городского Совета и Администрации города № 1088 от 18.06.99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Торговые ряды Кузнецова А.В.</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(основное здание вне комплекса)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Гоголя</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1907 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«Новый стиль»</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Решение Президиума городского Совета и Администрации города № 1088 от 18.06.99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Милованова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Ивлева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1911 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Райком профсоюза работников сельского хозяйства. Магазины</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Решение Президиума городского Совета и Администрации города № 1088 от 18.06.99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мещанина Митюнина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Комсомоль-ская</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83</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кон. XIX в.</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Жилой дом</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Решение Президиума городского Совета № 176/16 от 29.03.96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Кожевенный завод Евдокимова О.С.</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Комсомоль-ская</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93</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1896г.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Жилой дом</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Решение Президиума городского Совета № 176/16 от 29.03.96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6</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мещанина Пояркова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К.Маркса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122</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После 1908г.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Управление сельского строительства</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п/дерев.</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зодчества</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Решение Президиума городского Совета и Администрации города № 1088 от 18.06.99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Колониальный магазин</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К.Маркса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124</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кон. XIX в.</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Магазин</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Решение Президиума городского Совета № 176/16 от 29.03.96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Лейдекера К.И.</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К.Маркса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126</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1890-е гг.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Бюро ритуальных услуг</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hAnsi="Times New Roman" w:cs="Times New Roman"/>
                <w:lang w:eastAsia="en-US"/>
              </w:rPr>
              <w:t>Приказ Башкультнаследия №20 от 07.04.2017» (с изм.на21.08.2019 №231)</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Мечеть</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Латыпова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47</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1874г.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Действующая мечеть</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(культовой)</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hAnsi="Times New Roman" w:cs="Times New Roman"/>
                <w:lang w:eastAsia="en-US"/>
              </w:rPr>
              <w:t>Приказ Башкультнаследия №20 от 07.04.2017» (с изм.на21.08.2019 №231)</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фельдшера Никанорова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Мира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54</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кон. XIX в.</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Аптека</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Решение Президиума городского Совета и Администрации города № 1088 от 18.06.99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11</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Третья приходская школа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Пантелькина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54</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Нач. XX в.</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Филиал педагогического уни-верситета</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hAnsi="Times New Roman" w:cs="Times New Roman"/>
                <w:lang w:eastAsia="en-US"/>
              </w:rPr>
              <w:t>Приказ Башкультнаследия №20 от 07.04.2017» (с изм.на21.08.2019 №231)</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Богадельня им.Федоровых с домовой церковью</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Халтурина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119</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1897-</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1905 гг.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Татианинское подворье Богородице Табынского женского монастыря</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п/архитек-тупы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Решение Президиума городского Совета и Администрации города № 1088 от 18.06.99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купца Дезорцева С.А.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Б.Хмельниц-кого</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 рубеже  XIX- XX вв.</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РОВД Стерлитамакского района</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Решение Президиума городского Совета и Администрации города № 1088 от 18.06.99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купца Л.Г.Пантелеева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 ноября</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1908 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Жилой дом</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Решение Президиума городского Совета № 176/16 от 29.03.96 г.</w:t>
            </w:r>
          </w:p>
        </w:tc>
      </w:tr>
    </w:tbl>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Снесенные памятники, стоявшие на государственной охране</w:t>
      </w:r>
    </w:p>
    <w:p w:rsidR="00B0543A" w:rsidRPr="00B0543A" w:rsidRDefault="00B0543A" w:rsidP="007D3758">
      <w:pPr>
        <w:spacing w:after="0" w:line="240" w:lineRule="auto"/>
        <w:jc w:val="right"/>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Таблица№ 2.9</w:t>
      </w:r>
    </w:p>
    <w:tbl>
      <w:tblPr>
        <w:tblW w:w="5000" w:type="pct"/>
        <w:tblBorders>
          <w:top w:val="single" w:sz="2" w:space="0" w:color="000001"/>
          <w:left w:val="single" w:sz="2" w:space="0" w:color="000001"/>
          <w:bottom w:val="single" w:sz="2" w:space="0" w:color="000001"/>
          <w:insideH w:val="single" w:sz="2" w:space="0" w:color="000001"/>
        </w:tblBorders>
        <w:tblCellMar>
          <w:top w:w="55" w:type="dxa"/>
          <w:left w:w="43" w:type="dxa"/>
          <w:bottom w:w="55" w:type="dxa"/>
          <w:right w:w="55" w:type="dxa"/>
        </w:tblCellMar>
        <w:tblLook w:val="0000"/>
      </w:tblPr>
      <w:tblGrid>
        <w:gridCol w:w="395"/>
        <w:gridCol w:w="1625"/>
        <w:gridCol w:w="1322"/>
        <w:gridCol w:w="1565"/>
        <w:gridCol w:w="632"/>
        <w:gridCol w:w="636"/>
        <w:gridCol w:w="1375"/>
        <w:gridCol w:w="1477"/>
        <w:gridCol w:w="1276"/>
      </w:tblGrid>
      <w:tr w:rsidR="00B0543A" w:rsidRPr="00B0543A" w:rsidTr="001F09B9">
        <w:trPr>
          <w:cantSplit/>
          <w:trHeight w:val="556"/>
          <w:tblHeader/>
        </w:trPr>
        <w:tc>
          <w:tcPr>
            <w:tcW w:w="186" w:type="pct"/>
            <w:vMerge w:val="restar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N</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п/п</w:t>
            </w:r>
          </w:p>
        </w:tc>
        <w:tc>
          <w:tcPr>
            <w:tcW w:w="794" w:type="pct"/>
            <w:vMerge w:val="restar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Наименование</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памятника</w:t>
            </w:r>
          </w:p>
        </w:tc>
        <w:tc>
          <w:tcPr>
            <w:tcW w:w="1710" w:type="pct"/>
            <w:gridSpan w:val="3"/>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Местоположение памятника</w:t>
            </w:r>
          </w:p>
        </w:tc>
        <w:tc>
          <w:tcPr>
            <w:tcW w:w="314" w:type="pct"/>
            <w:vMerge w:val="restar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Дати-</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ровка</w:t>
            </w:r>
          </w:p>
        </w:tc>
        <w:tc>
          <w:tcPr>
            <w:tcW w:w="672" w:type="pct"/>
            <w:vMerge w:val="restar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Современное использова-ние,</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для  пам. археол. –</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источник</w:t>
            </w:r>
          </w:p>
        </w:tc>
        <w:tc>
          <w:tcPr>
            <w:tcW w:w="700" w:type="pct"/>
            <w:vMerge w:val="restar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Вид</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памятника</w:t>
            </w:r>
          </w:p>
        </w:tc>
        <w:tc>
          <w:tcPr>
            <w:tcW w:w="624" w:type="pct"/>
            <w:vMerge w:val="restar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Принятие на</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гос.  охрану</w:t>
            </w:r>
          </w:p>
        </w:tc>
      </w:tr>
      <w:tr w:rsidR="00B0543A" w:rsidRPr="00B0543A" w:rsidTr="001F09B9">
        <w:trPr>
          <w:cantSplit/>
          <w:trHeight w:hRule="exact" w:val="924"/>
          <w:tblHeader/>
        </w:trPr>
        <w:tc>
          <w:tcPr>
            <w:tcW w:w="186" w:type="pct"/>
            <w:vMerge/>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794" w:type="pct"/>
            <w:vMerge/>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64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Район,</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город</w:t>
            </w:r>
          </w:p>
        </w:tc>
        <w:tc>
          <w:tcPr>
            <w:tcW w:w="75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Село,</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деревня,</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w:t>
            </w:r>
          </w:p>
        </w:tc>
        <w:tc>
          <w:tcPr>
            <w:tcW w:w="30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w:t>
            </w:r>
          </w:p>
        </w:tc>
        <w:tc>
          <w:tcPr>
            <w:tcW w:w="314" w:type="pct"/>
            <w:vMerge/>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672" w:type="pct"/>
            <w:vMerge/>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700" w:type="pct"/>
            <w:vMerge/>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624" w:type="pct"/>
            <w:vMerge/>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rPr>
          <w:cantSplit/>
        </w:trPr>
        <w:tc>
          <w:tcPr>
            <w:tcW w:w="18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1</w:t>
            </w:r>
          </w:p>
        </w:tc>
        <w:tc>
          <w:tcPr>
            <w:tcW w:w="79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Дома Голушубова</w:t>
            </w:r>
          </w:p>
        </w:tc>
        <w:tc>
          <w:tcPr>
            <w:tcW w:w="64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75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Комсомоль-ская</w:t>
            </w:r>
          </w:p>
        </w:tc>
        <w:tc>
          <w:tcPr>
            <w:tcW w:w="30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33</w:t>
            </w:r>
          </w:p>
        </w:tc>
        <w:tc>
          <w:tcPr>
            <w:tcW w:w="31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1873 г.</w:t>
            </w:r>
          </w:p>
        </w:tc>
        <w:tc>
          <w:tcPr>
            <w:tcW w:w="67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Жилой дом (снесен)</w:t>
            </w:r>
          </w:p>
        </w:tc>
        <w:tc>
          <w:tcPr>
            <w:tcW w:w="70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24"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 КМ РБ № 359р от 13ю04ю94 г.</w:t>
            </w:r>
          </w:p>
        </w:tc>
      </w:tr>
      <w:tr w:rsidR="00B0543A" w:rsidRPr="00B0543A" w:rsidTr="001F09B9">
        <w:trPr>
          <w:cantSplit/>
        </w:trPr>
        <w:tc>
          <w:tcPr>
            <w:tcW w:w="18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c>
          <w:tcPr>
            <w:tcW w:w="79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Дома Голушубова</w:t>
            </w:r>
          </w:p>
        </w:tc>
        <w:tc>
          <w:tcPr>
            <w:tcW w:w="64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75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Комсомоль-ская</w:t>
            </w:r>
          </w:p>
        </w:tc>
        <w:tc>
          <w:tcPr>
            <w:tcW w:w="30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35</w:t>
            </w:r>
          </w:p>
        </w:tc>
        <w:tc>
          <w:tcPr>
            <w:tcW w:w="31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1873 г.</w:t>
            </w:r>
          </w:p>
        </w:tc>
        <w:tc>
          <w:tcPr>
            <w:tcW w:w="67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Жилой дом (снесен)</w:t>
            </w:r>
          </w:p>
        </w:tc>
        <w:tc>
          <w:tcPr>
            <w:tcW w:w="70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24"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 КМ РБ № 359р от 13ю04ю94 г.</w:t>
            </w:r>
          </w:p>
        </w:tc>
      </w:tr>
      <w:tr w:rsidR="00B0543A" w:rsidRPr="00B0543A" w:rsidTr="001F09B9">
        <w:trPr>
          <w:cantSplit/>
        </w:trPr>
        <w:tc>
          <w:tcPr>
            <w:tcW w:w="18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c>
          <w:tcPr>
            <w:tcW w:w="79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Реальное училище</w:t>
            </w:r>
          </w:p>
        </w:tc>
        <w:tc>
          <w:tcPr>
            <w:tcW w:w="64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75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Комсомольская</w:t>
            </w:r>
          </w:p>
        </w:tc>
        <w:tc>
          <w:tcPr>
            <w:tcW w:w="30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(б.67)</w:t>
            </w:r>
          </w:p>
        </w:tc>
        <w:tc>
          <w:tcPr>
            <w:tcW w:w="31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кон. XIX в.</w:t>
            </w:r>
          </w:p>
        </w:tc>
        <w:tc>
          <w:tcPr>
            <w:tcW w:w="67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Пединститут (снесен)</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0300956000-код</w:t>
            </w:r>
          </w:p>
        </w:tc>
        <w:tc>
          <w:tcPr>
            <w:tcW w:w="70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 (гражданской)</w:t>
            </w:r>
          </w:p>
        </w:tc>
        <w:tc>
          <w:tcPr>
            <w:tcW w:w="624"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ПСМ БАССР № 390 от 19.07.76 г.</w:t>
            </w:r>
          </w:p>
        </w:tc>
      </w:tr>
      <w:tr w:rsidR="00B0543A" w:rsidRPr="00B0543A" w:rsidTr="001F09B9">
        <w:trPr>
          <w:cantSplit/>
        </w:trPr>
        <w:tc>
          <w:tcPr>
            <w:tcW w:w="18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79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Усадьба Крыгиных:</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1-е здание</w:t>
            </w:r>
          </w:p>
        </w:tc>
        <w:tc>
          <w:tcPr>
            <w:tcW w:w="64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75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Нагуманова</w:t>
            </w:r>
          </w:p>
        </w:tc>
        <w:tc>
          <w:tcPr>
            <w:tcW w:w="30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w:t>
            </w:r>
          </w:p>
        </w:tc>
        <w:tc>
          <w:tcPr>
            <w:tcW w:w="31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кон. XIX в.</w:t>
            </w:r>
          </w:p>
        </w:tc>
        <w:tc>
          <w:tcPr>
            <w:tcW w:w="67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Жилой дом</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(снесен в 2007 г.)</w:t>
            </w:r>
          </w:p>
        </w:tc>
        <w:tc>
          <w:tcPr>
            <w:tcW w:w="70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24"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 КМ РБ № 359р от 13ю04ю94 г.</w:t>
            </w:r>
          </w:p>
        </w:tc>
      </w:tr>
      <w:tr w:rsidR="00B0543A" w:rsidRPr="00B0543A" w:rsidTr="001F09B9">
        <w:trPr>
          <w:cantSplit/>
        </w:trPr>
        <w:tc>
          <w:tcPr>
            <w:tcW w:w="18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c>
          <w:tcPr>
            <w:tcW w:w="79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Усадьба Крыгиных:</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2-е здание</w:t>
            </w:r>
          </w:p>
        </w:tc>
        <w:tc>
          <w:tcPr>
            <w:tcW w:w="64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75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Нагуманова</w:t>
            </w:r>
          </w:p>
        </w:tc>
        <w:tc>
          <w:tcPr>
            <w:tcW w:w="30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w:t>
            </w:r>
          </w:p>
        </w:tc>
        <w:tc>
          <w:tcPr>
            <w:tcW w:w="31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кон. XIX в.</w:t>
            </w:r>
          </w:p>
        </w:tc>
        <w:tc>
          <w:tcPr>
            <w:tcW w:w="67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Жилой дом</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(сгорел в 2007 г.)</w:t>
            </w:r>
          </w:p>
        </w:tc>
        <w:tc>
          <w:tcPr>
            <w:tcW w:w="70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24"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 КМ РБ № 359р от 13ю04ю94 г.</w:t>
            </w:r>
          </w:p>
        </w:tc>
      </w:tr>
      <w:tr w:rsidR="00B0543A" w:rsidRPr="00B0543A" w:rsidTr="001F09B9">
        <w:trPr>
          <w:cantSplit/>
        </w:trPr>
        <w:tc>
          <w:tcPr>
            <w:tcW w:w="18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w:t>
            </w:r>
          </w:p>
        </w:tc>
        <w:tc>
          <w:tcPr>
            <w:tcW w:w="79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Фотография Голушубова</w:t>
            </w:r>
          </w:p>
        </w:tc>
        <w:tc>
          <w:tcPr>
            <w:tcW w:w="64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75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Садовая</w:t>
            </w:r>
          </w:p>
        </w:tc>
        <w:tc>
          <w:tcPr>
            <w:tcW w:w="30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w:t>
            </w:r>
          </w:p>
        </w:tc>
        <w:tc>
          <w:tcPr>
            <w:tcW w:w="31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2-я пол. XIX в.</w:t>
            </w:r>
          </w:p>
        </w:tc>
        <w:tc>
          <w:tcPr>
            <w:tcW w:w="67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Снесен в 1997 г.</w:t>
            </w:r>
          </w:p>
        </w:tc>
        <w:tc>
          <w:tcPr>
            <w:tcW w:w="70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24"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 КМ РБ № 359р от 13ю04ю94 г.</w:t>
            </w:r>
          </w:p>
        </w:tc>
      </w:tr>
      <w:tr w:rsidR="00B0543A" w:rsidRPr="00B0543A" w:rsidTr="001F09B9">
        <w:trPr>
          <w:cantSplit/>
        </w:trPr>
        <w:tc>
          <w:tcPr>
            <w:tcW w:w="18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w:t>
            </w:r>
          </w:p>
        </w:tc>
        <w:tc>
          <w:tcPr>
            <w:tcW w:w="79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Пивная Громова</w:t>
            </w:r>
          </w:p>
        </w:tc>
        <w:tc>
          <w:tcPr>
            <w:tcW w:w="64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75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Халтурина</w:t>
            </w:r>
          </w:p>
        </w:tc>
        <w:tc>
          <w:tcPr>
            <w:tcW w:w="30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99</w:t>
            </w:r>
          </w:p>
        </w:tc>
        <w:tc>
          <w:tcPr>
            <w:tcW w:w="31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2-я пол. XIX в.</w:t>
            </w:r>
          </w:p>
        </w:tc>
        <w:tc>
          <w:tcPr>
            <w:tcW w:w="67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Жилье (снесен в 1998 г.)</w:t>
            </w:r>
          </w:p>
        </w:tc>
        <w:tc>
          <w:tcPr>
            <w:tcW w:w="70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24"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 КМ РБ № 359р от 13ю04ю94 г.</w:t>
            </w:r>
          </w:p>
        </w:tc>
      </w:tr>
      <w:tr w:rsidR="00B0543A" w:rsidRPr="00B0543A" w:rsidTr="001F09B9">
        <w:trPr>
          <w:cantSplit/>
        </w:trPr>
        <w:tc>
          <w:tcPr>
            <w:tcW w:w="18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79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Здание торговых рядов</w:t>
            </w:r>
          </w:p>
        </w:tc>
        <w:tc>
          <w:tcPr>
            <w:tcW w:w="64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75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Худайбердина</w:t>
            </w:r>
          </w:p>
        </w:tc>
        <w:tc>
          <w:tcPr>
            <w:tcW w:w="30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w:t>
            </w:r>
          </w:p>
        </w:tc>
        <w:tc>
          <w:tcPr>
            <w:tcW w:w="31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кон. XIX в.</w:t>
            </w:r>
          </w:p>
        </w:tc>
        <w:tc>
          <w:tcPr>
            <w:tcW w:w="67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Снесен</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0301156000-код</w:t>
            </w:r>
          </w:p>
        </w:tc>
        <w:tc>
          <w:tcPr>
            <w:tcW w:w="70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 (торговой)</w:t>
            </w:r>
          </w:p>
        </w:tc>
        <w:tc>
          <w:tcPr>
            <w:tcW w:w="624"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 СМ БАССР № 305р от 03.10.88 г.</w:t>
            </w:r>
          </w:p>
        </w:tc>
      </w:tr>
    </w:tbl>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pStyle w:val="1b"/>
        <w:widowControl w:val="0"/>
        <w:tabs>
          <w:tab w:val="left" w:pos="0"/>
        </w:tabs>
        <w:snapToGrid w:val="0"/>
        <w:ind w:firstLine="567"/>
        <w:textAlignment w:val="baseline"/>
        <w:rPr>
          <w:rFonts w:ascii="Times New Roman" w:hAnsi="Times New Roman" w:cs="Times New Roman"/>
          <w:color w:val="000000"/>
          <w:sz w:val="24"/>
          <w:szCs w:val="24"/>
          <w:lang w:bidi="en-US"/>
        </w:rPr>
      </w:pPr>
      <w:r w:rsidRPr="00B0543A">
        <w:rPr>
          <w:rFonts w:ascii="Times New Roman" w:hAnsi="Times New Roman" w:cs="Times New Roman"/>
          <w:color w:val="000000"/>
          <w:sz w:val="24"/>
          <w:szCs w:val="24"/>
          <w:lang w:bidi="en-US"/>
        </w:rPr>
        <w:t>В соответствии с федеральным законом № 73-ФЗ « Об объектах культурного наследия», памятники истории и культуры имеют защитную зону на расстоянии 200метров от линии внешней стены памятника, за исключением ниже перечисленных:</w:t>
      </w:r>
    </w:p>
    <w:p w:rsidR="00B0543A" w:rsidRPr="00B0543A" w:rsidRDefault="00B0543A" w:rsidP="007D3758">
      <w:pPr>
        <w:pStyle w:val="1b"/>
        <w:widowControl w:val="0"/>
        <w:tabs>
          <w:tab w:val="left" w:pos="0"/>
        </w:tabs>
        <w:snapToGrid w:val="0"/>
        <w:ind w:firstLine="567"/>
        <w:textAlignment w:val="baseline"/>
        <w:rPr>
          <w:rFonts w:ascii="Times New Roman" w:hAnsi="Times New Roman" w:cs="Times New Roman"/>
          <w:color w:val="000000"/>
          <w:sz w:val="24"/>
          <w:szCs w:val="24"/>
          <w:lang w:bidi="en-US"/>
        </w:rPr>
      </w:pPr>
      <w:r w:rsidRPr="00B0543A">
        <w:rPr>
          <w:rFonts w:ascii="Times New Roman" w:hAnsi="Times New Roman" w:cs="Times New Roman"/>
          <w:color w:val="000000"/>
          <w:sz w:val="24"/>
          <w:szCs w:val="24"/>
          <w:lang w:bidi="en-US"/>
        </w:rPr>
        <w:t>пересыльная тюрьма , ул. Карла Маркса,113;</w:t>
      </w:r>
    </w:p>
    <w:p w:rsidR="00B0543A" w:rsidRPr="00B0543A" w:rsidRDefault="00B0543A" w:rsidP="007D3758">
      <w:pPr>
        <w:pStyle w:val="1b"/>
        <w:widowControl w:val="0"/>
        <w:tabs>
          <w:tab w:val="left" w:pos="0"/>
        </w:tabs>
        <w:snapToGrid w:val="0"/>
        <w:ind w:firstLine="567"/>
        <w:textAlignment w:val="baseline"/>
        <w:rPr>
          <w:rFonts w:ascii="Times New Roman" w:hAnsi="Times New Roman" w:cs="Times New Roman"/>
          <w:color w:val="000000"/>
          <w:sz w:val="24"/>
          <w:szCs w:val="24"/>
          <w:lang w:bidi="en-US"/>
        </w:rPr>
      </w:pPr>
      <w:r w:rsidRPr="00B0543A">
        <w:rPr>
          <w:rFonts w:ascii="Times New Roman" w:hAnsi="Times New Roman" w:cs="Times New Roman"/>
          <w:color w:val="000000"/>
          <w:sz w:val="24"/>
          <w:szCs w:val="24"/>
          <w:lang w:bidi="en-US"/>
        </w:rPr>
        <w:t>училище реальное, ул. Комсомольская,67;</w:t>
      </w:r>
    </w:p>
    <w:p w:rsidR="00B0543A" w:rsidRPr="00B0543A" w:rsidRDefault="00B0543A" w:rsidP="007D3758">
      <w:pPr>
        <w:pStyle w:val="1b"/>
        <w:widowControl w:val="0"/>
        <w:tabs>
          <w:tab w:val="left" w:pos="0"/>
        </w:tabs>
        <w:snapToGrid w:val="0"/>
        <w:ind w:firstLine="567"/>
        <w:textAlignment w:val="baseline"/>
        <w:rPr>
          <w:rFonts w:ascii="Times New Roman" w:hAnsi="Times New Roman" w:cs="Times New Roman"/>
          <w:color w:val="000000"/>
          <w:sz w:val="24"/>
          <w:szCs w:val="24"/>
          <w:lang w:bidi="en-US"/>
        </w:rPr>
      </w:pPr>
      <w:r w:rsidRPr="00B0543A">
        <w:rPr>
          <w:rFonts w:ascii="Times New Roman" w:hAnsi="Times New Roman" w:cs="Times New Roman"/>
          <w:color w:val="000000"/>
          <w:sz w:val="24"/>
          <w:szCs w:val="24"/>
          <w:lang w:bidi="en-US"/>
        </w:rPr>
        <w:t>дом Козодоева, ул. Мира,60;</w:t>
      </w:r>
    </w:p>
    <w:p w:rsidR="00B0543A" w:rsidRPr="00B0543A" w:rsidRDefault="00B0543A" w:rsidP="007D3758">
      <w:pPr>
        <w:pStyle w:val="1b"/>
        <w:widowControl w:val="0"/>
        <w:tabs>
          <w:tab w:val="left" w:pos="0"/>
        </w:tabs>
        <w:snapToGrid w:val="0"/>
        <w:ind w:firstLine="567"/>
        <w:textAlignment w:val="baseline"/>
        <w:rPr>
          <w:rFonts w:ascii="Times New Roman" w:hAnsi="Times New Roman" w:cs="Times New Roman"/>
          <w:color w:val="000000"/>
          <w:sz w:val="24"/>
          <w:szCs w:val="24"/>
          <w:lang w:bidi="en-US"/>
        </w:rPr>
      </w:pPr>
      <w:r w:rsidRPr="00B0543A">
        <w:rPr>
          <w:rFonts w:ascii="Times New Roman" w:hAnsi="Times New Roman" w:cs="Times New Roman"/>
          <w:color w:val="000000"/>
          <w:sz w:val="24"/>
          <w:szCs w:val="24"/>
          <w:lang w:bidi="en-US"/>
        </w:rPr>
        <w:t>дом Костина, ул. Мира,61;</w:t>
      </w:r>
    </w:p>
    <w:p w:rsidR="00B0543A" w:rsidRPr="00B0543A" w:rsidRDefault="00B0543A" w:rsidP="007D3758">
      <w:pPr>
        <w:pStyle w:val="1b"/>
        <w:widowControl w:val="0"/>
        <w:tabs>
          <w:tab w:val="left" w:pos="0"/>
        </w:tabs>
        <w:snapToGrid w:val="0"/>
        <w:ind w:firstLine="567"/>
        <w:textAlignment w:val="baseline"/>
        <w:rPr>
          <w:rFonts w:ascii="Times New Roman" w:hAnsi="Times New Roman" w:cs="Times New Roman"/>
          <w:color w:val="000000"/>
          <w:sz w:val="24"/>
          <w:szCs w:val="24"/>
          <w:lang w:bidi="en-US"/>
        </w:rPr>
      </w:pPr>
      <w:r w:rsidRPr="00B0543A">
        <w:rPr>
          <w:rFonts w:ascii="Times New Roman" w:hAnsi="Times New Roman" w:cs="Times New Roman"/>
          <w:color w:val="000000"/>
          <w:sz w:val="24"/>
          <w:szCs w:val="24"/>
          <w:lang w:bidi="en-US"/>
        </w:rPr>
        <w:t>здание начального училища, ул. Садовая, 20;</w:t>
      </w:r>
    </w:p>
    <w:p w:rsidR="00B0543A" w:rsidRPr="00B0543A" w:rsidRDefault="00B0543A" w:rsidP="007D3758">
      <w:pPr>
        <w:pStyle w:val="1b"/>
        <w:widowControl w:val="0"/>
        <w:tabs>
          <w:tab w:val="left" w:pos="0"/>
        </w:tabs>
        <w:snapToGrid w:val="0"/>
        <w:ind w:firstLine="567"/>
        <w:textAlignment w:val="baseline"/>
        <w:rPr>
          <w:rFonts w:ascii="Times New Roman" w:hAnsi="Times New Roman" w:cs="Times New Roman"/>
          <w:color w:val="000000"/>
          <w:sz w:val="24"/>
          <w:szCs w:val="24"/>
          <w:lang w:bidi="en-US"/>
        </w:rPr>
      </w:pPr>
      <w:r w:rsidRPr="00B0543A">
        <w:rPr>
          <w:rFonts w:ascii="Times New Roman" w:hAnsi="Times New Roman" w:cs="Times New Roman"/>
          <w:color w:val="000000"/>
          <w:sz w:val="24"/>
          <w:szCs w:val="24"/>
          <w:lang w:bidi="en-US"/>
        </w:rPr>
        <w:t>казначейство, ул. Садовая, 25;</w:t>
      </w:r>
    </w:p>
    <w:p w:rsidR="00B0543A" w:rsidRPr="00B0543A" w:rsidRDefault="00B0543A" w:rsidP="007D3758">
      <w:pPr>
        <w:pStyle w:val="1b"/>
        <w:widowControl w:val="0"/>
        <w:tabs>
          <w:tab w:val="left" w:pos="0"/>
        </w:tabs>
        <w:snapToGrid w:val="0"/>
        <w:ind w:firstLine="567"/>
        <w:textAlignment w:val="baseline"/>
        <w:rPr>
          <w:rFonts w:ascii="Times New Roman" w:hAnsi="Times New Roman" w:cs="Times New Roman"/>
          <w:color w:val="000000"/>
          <w:sz w:val="24"/>
          <w:szCs w:val="24"/>
          <w:lang w:bidi="en-US"/>
        </w:rPr>
      </w:pPr>
      <w:r w:rsidRPr="00B0543A">
        <w:rPr>
          <w:rFonts w:ascii="Times New Roman" w:hAnsi="Times New Roman" w:cs="Times New Roman"/>
          <w:color w:val="000000"/>
          <w:sz w:val="24"/>
          <w:szCs w:val="24"/>
          <w:lang w:bidi="en-US"/>
        </w:rPr>
        <w:t>дом мещанина Горбунова, ул. Богдана Хмельницкого,51,</w:t>
      </w:r>
    </w:p>
    <w:p w:rsidR="00B0543A" w:rsidRPr="00B0543A" w:rsidRDefault="00B0543A" w:rsidP="007D3758">
      <w:pPr>
        <w:pStyle w:val="1b"/>
        <w:widowControl w:val="0"/>
        <w:tabs>
          <w:tab w:val="left" w:pos="0"/>
        </w:tabs>
        <w:snapToGrid w:val="0"/>
        <w:ind w:firstLine="567"/>
        <w:textAlignment w:val="baseline"/>
        <w:rPr>
          <w:rFonts w:ascii="Times New Roman" w:hAnsi="Times New Roman" w:cs="Times New Roman"/>
        </w:rPr>
      </w:pPr>
      <w:r w:rsidRPr="00B0543A">
        <w:rPr>
          <w:rFonts w:ascii="Times New Roman" w:hAnsi="Times New Roman" w:cs="Times New Roman"/>
          <w:color w:val="000000"/>
          <w:sz w:val="24"/>
          <w:szCs w:val="24"/>
          <w:lang w:bidi="en-US"/>
        </w:rPr>
        <w:t>для которых размер  защитной зоны установлен на расстоянии 100 метров от внешних границ территории памятника( приказ управления по государственной охране объектов культурного наследия Республики Башкортостан №348 от 9 сентября 2019г.</w:t>
      </w:r>
    </w:p>
    <w:p w:rsidR="00B0543A" w:rsidRPr="00B0543A" w:rsidRDefault="00B0543A" w:rsidP="007D3758">
      <w:pPr>
        <w:spacing w:after="0" w:line="240" w:lineRule="auto"/>
        <w:rPr>
          <w:rFonts w:ascii="Times New Roman" w:hAnsi="Times New Roman" w:cs="Times New Roman"/>
          <w:color w:val="000000"/>
          <w:sz w:val="24"/>
          <w:szCs w:val="24"/>
          <w:lang w:bidi="en-US"/>
        </w:rPr>
      </w:pPr>
      <w:r w:rsidRPr="00B0543A">
        <w:rPr>
          <w:rFonts w:ascii="Times New Roman" w:hAnsi="Times New Roman" w:cs="Times New Roman"/>
          <w:color w:val="000000"/>
          <w:sz w:val="24"/>
          <w:szCs w:val="24"/>
          <w:lang w:bidi="en-US"/>
        </w:rPr>
        <w:t>Защитная зона объекта культурного наследия прекращает существование со дня утверждения  проекта зон охраны объекта культурного наследия   в порядке, установленном статьей 34 федерального закона №73-ФЗ « Об объектах культурного наследия (памятники истории и культуры ) народов Российской Федерации.</w:t>
      </w:r>
    </w:p>
    <w:p w:rsidR="00B0543A" w:rsidRPr="00B0543A" w:rsidRDefault="00B0543A" w:rsidP="007D3758">
      <w:pPr>
        <w:spacing w:after="0" w:line="240" w:lineRule="auto"/>
        <w:ind w:firstLine="708"/>
        <w:rPr>
          <w:rFonts w:ascii="Times New Roman" w:hAnsi="Times New Roman" w:cs="Times New Roman"/>
          <w:b/>
          <w:sz w:val="24"/>
          <w:szCs w:val="24"/>
          <w:lang w:eastAsia="en-US" w:bidi="en-US"/>
        </w:rPr>
      </w:pPr>
    </w:p>
    <w:p w:rsidR="00B0543A" w:rsidRPr="00B0543A" w:rsidRDefault="00B0543A" w:rsidP="007D3758">
      <w:pPr>
        <w:spacing w:after="0" w:line="240" w:lineRule="auto"/>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2.3.Транспорт и дороги</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Внешние транспортно-экономические связи города осуществляются в настоящее время железнодорожным и автомобильным транспортом.</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Аэропорт ликвидирован, реки не судоходны.</w:t>
      </w: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 западной стороны к городу примыкают коридоры трубопроводного транспорта.</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eastAsia="Andale Sans UI" w:hAnsi="Times New Roman" w:cs="Times New Roman"/>
          <w:b/>
          <w:sz w:val="24"/>
          <w:szCs w:val="24"/>
          <w:lang w:eastAsia="en-US" w:bidi="en-US"/>
        </w:rPr>
      </w:pPr>
      <w:r w:rsidRPr="00B0543A">
        <w:rPr>
          <w:rFonts w:ascii="Times New Roman" w:eastAsia="Andale Sans UI" w:hAnsi="Times New Roman" w:cs="Times New Roman"/>
          <w:b/>
          <w:sz w:val="24"/>
          <w:szCs w:val="24"/>
          <w:lang w:eastAsia="en-US" w:bidi="en-US"/>
        </w:rPr>
        <w:t>2.3.1. Железнодорожный транспорт</w:t>
      </w:r>
    </w:p>
    <w:p w:rsidR="00B0543A" w:rsidRPr="00B0543A" w:rsidRDefault="00B0543A" w:rsidP="007D3758">
      <w:pPr>
        <w:spacing w:after="0" w:line="240" w:lineRule="auto"/>
        <w:rPr>
          <w:rFonts w:ascii="Times New Roman" w:eastAsia="Andale Sans UI" w:hAnsi="Times New Roman" w:cs="Times New Roman"/>
          <w:b/>
          <w:sz w:val="24"/>
          <w:szCs w:val="24"/>
          <w:lang w:eastAsia="en-US" w:bidi="en-US"/>
        </w:rPr>
      </w:pP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Ведущая роль по обслуживанию грузопассажирских перевозок во внешнем сообщении в г.Стерлитамак принадлежит железной дороге.</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комплексе ее устройств, находящихся в пределах городской территории, входят следующие элементы:</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участок однопутной железнодорожной линии на тепловозной тяге, общего направления Дема-Карламан-Сакмарская. По территории города линия проходит в меридиональном направлении и делит город на две части;</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станции Косяковка, Стерлитамак.</w:t>
      </w: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Железнодорожная станция Косяковка-Сортировочная I класса с односторонней сортировочной системой. Путевое развитие станции состоит из двух парков технологического назначения. Обслуживает грузооборот промышленных предприятий г.Стерлитамака.</w:t>
      </w: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Станция Стерлитамак – промежуточная станция III класса. Имеет путевое развитие. Осуществляет операции по пропуску транзитных грузовых и пассажирских поездов. Обслуживает грузооборот промышленных предприятий. Имеет пассажирский вокзал.</w:t>
      </w: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Меридиональное прохождение железной дороги в Центральной части города препятствует движению автомобильного транспорта из-за отсутствия достаточного количества путепроводов. Одной из серьезных проблем является прохождение опасных грузов через селитебную часть города.</w:t>
      </w: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lastRenderedPageBreak/>
        <w:t>Преимуществом наличия железной дороги является ее перспективность в развитии межрегиональных связей с Казахстаном и Cредней Азией, а также возможность ее использования в качестве городского транспорта в агломерации Стерлитамак–Салават–Ишимбай.</w:t>
      </w:r>
    </w:p>
    <w:p w:rsidR="00B0543A" w:rsidRPr="00B0543A" w:rsidRDefault="00B0543A" w:rsidP="007D3758">
      <w:pPr>
        <w:spacing w:after="0" w:line="240" w:lineRule="auto"/>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По данным Башкирского отделения филиала ОАО «РЖД» Куйбышевская железная дорога, интенсивность перевозки грузов существующей железной дороги на участке Карламан-Стерлитамак – 21,3 млн. тонн (брутто) грузов в год; на участке Стерлитамак-Аллагуват – 20,1 млн.тонн (брутто) грузов в год.</w:t>
      </w: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Основная погрузка опасных грузов происходит по станциям Аллагуват, Салават (СНОС).</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eastAsia="Andale Sans UI" w:hAnsi="Times New Roman" w:cs="Times New Roman"/>
          <w:b/>
          <w:sz w:val="24"/>
          <w:szCs w:val="24"/>
          <w:lang w:eastAsia="en-US" w:bidi="en-US"/>
        </w:rPr>
      </w:pPr>
      <w:r w:rsidRPr="00B0543A">
        <w:rPr>
          <w:rFonts w:ascii="Times New Roman" w:eastAsia="Andale Sans UI" w:hAnsi="Times New Roman" w:cs="Times New Roman"/>
          <w:b/>
          <w:sz w:val="24"/>
          <w:szCs w:val="24"/>
          <w:lang w:eastAsia="en-US" w:bidi="en-US"/>
        </w:rPr>
        <w:t>2.3.2. Автомобильный транспорт</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Сеть автомобильных дорог, подходящих к городу Стерлитамаку, представлена радиальными направлениями.</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Автомобильная дорога федерального значения Уфа-Оренбург II технической категории проходит вдоль западных границ города. Въезд в город с этой дороги осуществляется по улицам Уфимский Тракт, Худайбердина, Стерлибашевский тракт. Автомобильная дорога Стерлитамак-Белорецк, республиканского значения, III технической категории подходит к городу с востока.</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Автомобильные дороги республиканского значения Стерлитамак-Раевка, Стерлитамак-Федоровка, Стерлитамак-Стерлибашево подходят к городу с запада и юго-запада, а автомобильная дорога Стерлитамак-Красноусольск – с севера. Эти дороги III, IV технической категории.</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Все автомобильные дороги имеют асфальтобетонное покрытие проезжей части.</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Автовокзал на 300 пассажиров расположен на улице Худайбердина. Его 300-метровая санитарно-защитная зона препятствует развитию селитебных функций на прилегающей территории.</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eastAsia="Andale Sans UI" w:hAnsi="Times New Roman" w:cs="Times New Roman"/>
          <w:b/>
          <w:sz w:val="24"/>
          <w:szCs w:val="24"/>
          <w:lang w:eastAsia="en-US" w:bidi="en-US"/>
        </w:rPr>
      </w:pPr>
      <w:r w:rsidRPr="00B0543A">
        <w:rPr>
          <w:rFonts w:ascii="Times New Roman" w:eastAsia="Andale Sans UI" w:hAnsi="Times New Roman" w:cs="Times New Roman"/>
          <w:b/>
          <w:sz w:val="24"/>
          <w:szCs w:val="24"/>
          <w:lang w:eastAsia="en-US" w:bidi="en-US"/>
        </w:rPr>
        <w:t>2.3.3. Городские улицы и дороги, общественный транспорт</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Прямоугольная сетка улиц старого города нарушена более поздней застройкой. Улицы и дороги в меридиональном направлении, в основном, осуществляют связь жилых зон с промышленными площадками. Улицы и дороги широтного направления связывают старый и новый город. Недостатком структуры является отсутствие достаточного количества путепроводов через железную дорогу, узость улиц в старом городе, что затрудняет возможность расширения полотен дорог.</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Общественный транспорт представлен автобусами, маршрутными такси, троллейбусами. Движение осуществляется по магистральным улицам городского и районного значения.</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Грузовое движение осуществляется по улицам Халтурина, Профсоюзная, Элеваторная, Железнодорожная.</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Обслуживают транспорт автотранспортные предприятия, троллейбусные депо.</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Объемы перевозок грузов автомобильным транспортом организаций всех видов деятельности по ГО г.Стерлитамак по данным территориального органа ФС государственной статистики по РБ составляют:</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lastRenderedPageBreak/>
        <w:t>2010г. – 2634,2 тыс.тонн</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2012г. – 3049,6 тыс.тонн</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2013г. – 3028,1 тыс.тонн</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2008г. – 2216,8 тыс.тонн</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2015г. - 1859,3 тыс.тонн</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2016г. - 1689,1 тыс.тонн</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2017г. - 1327,3 тыс.тонн</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Грузооборот автомобильного транспорта организаций всех видов деятельности:</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2010г. – 90,4  миллионов тонно-километров</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2012г. – 168,3 миллионов тонно-километров</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2013г. – 350,4 миллионов тонно-километров</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2008г. – 239,5 миллионов тонно-километров</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2015г. – 250,0 миллионов тонно-километров</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2016г. – 201,8 миллионов тонно-километров</w:t>
      </w:r>
    </w:p>
    <w:p w:rsidR="00B0543A" w:rsidRPr="00B0543A" w:rsidRDefault="00B0543A" w:rsidP="007D3758">
      <w:pPr>
        <w:spacing w:after="0" w:line="240" w:lineRule="auto"/>
        <w:rPr>
          <w:rFonts w:ascii="Times New Roman" w:hAnsi="Times New Roman" w:cs="Times New Roman"/>
          <w:sz w:val="24"/>
          <w:szCs w:val="24"/>
          <w:lang w:eastAsia="en-US"/>
        </w:rPr>
      </w:pPr>
      <w:r w:rsidRPr="00B0543A">
        <w:rPr>
          <w:rFonts w:ascii="Times New Roman" w:eastAsia="Andale Sans UI" w:hAnsi="Times New Roman" w:cs="Times New Roman"/>
          <w:sz w:val="24"/>
          <w:szCs w:val="24"/>
          <w:lang w:eastAsia="en-US" w:bidi="en-US"/>
        </w:rPr>
        <w:t>2017г. – 317,5 миллионов тонно-километров</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Протяженность автомобильных дорог общего пользования местного значения и необщего пользования:</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2010г. – 369,2 километров</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2012г. – 698,3 километров</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2013г. – 707,8 километров</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2008г. – 712,8 километров</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2015г. -  699,3 километров</w:t>
      </w:r>
    </w:p>
    <w:p w:rsidR="00B0543A" w:rsidRPr="00B0543A" w:rsidRDefault="00B0543A" w:rsidP="007D3758">
      <w:pPr>
        <w:spacing w:after="0" w:line="240" w:lineRule="auto"/>
        <w:rPr>
          <w:rFonts w:ascii="Times New Roman" w:hAnsi="Times New Roman" w:cs="Times New Roman"/>
          <w:sz w:val="24"/>
          <w:szCs w:val="24"/>
          <w:lang w:eastAsia="en-US"/>
        </w:rPr>
      </w:pPr>
      <w:r w:rsidRPr="00B0543A">
        <w:rPr>
          <w:rFonts w:ascii="Times New Roman" w:eastAsia="Andale Sans UI" w:hAnsi="Times New Roman" w:cs="Times New Roman"/>
          <w:sz w:val="24"/>
          <w:szCs w:val="24"/>
          <w:lang w:eastAsia="en-US" w:bidi="en-US"/>
        </w:rPr>
        <w:t>2016г. – 736,3 километров</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2017г. – 736,0 километров</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Существующая классификация улично-дорожной сети</w:t>
      </w:r>
    </w:p>
    <w:p w:rsidR="00B0543A" w:rsidRPr="00B0543A" w:rsidRDefault="00B0543A" w:rsidP="007D3758">
      <w:pPr>
        <w:spacing w:after="0" w:line="240" w:lineRule="auto"/>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(магистральные улицы)</w:t>
      </w:r>
    </w:p>
    <w:p w:rsidR="00B0543A" w:rsidRPr="00B0543A" w:rsidRDefault="00B0543A" w:rsidP="007D3758">
      <w:pPr>
        <w:spacing w:after="0" w:line="240" w:lineRule="auto"/>
        <w:jc w:val="right"/>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Таблица№2.10</w:t>
      </w:r>
    </w:p>
    <w:tbl>
      <w:tblPr>
        <w:tblW w:w="5000" w:type="pct"/>
        <w:tblBorders>
          <w:top w:val="single" w:sz="2" w:space="0" w:color="000001"/>
          <w:left w:val="single" w:sz="2" w:space="0" w:color="000001"/>
          <w:bottom w:val="single" w:sz="2" w:space="0" w:color="000001"/>
          <w:insideH w:val="single" w:sz="2" w:space="0" w:color="000001"/>
        </w:tblBorders>
        <w:tblCellMar>
          <w:top w:w="55" w:type="dxa"/>
          <w:left w:w="43" w:type="dxa"/>
          <w:bottom w:w="55" w:type="dxa"/>
          <w:right w:w="55" w:type="dxa"/>
        </w:tblCellMar>
        <w:tblLook w:val="0000"/>
      </w:tblPr>
      <w:tblGrid>
        <w:gridCol w:w="564"/>
        <w:gridCol w:w="2095"/>
        <w:gridCol w:w="1985"/>
        <w:gridCol w:w="986"/>
        <w:gridCol w:w="1142"/>
        <w:gridCol w:w="840"/>
        <w:gridCol w:w="2691"/>
      </w:tblGrid>
      <w:tr w:rsidR="00B0543A" w:rsidRPr="00B0543A" w:rsidTr="001F09B9">
        <w:trPr>
          <w:cantSplit/>
          <w:trHeight w:val="315"/>
          <w:tblHeader/>
        </w:trPr>
        <w:tc>
          <w:tcPr>
            <w:tcW w:w="274" w:type="pct"/>
            <w:vMerge w:val="restar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rial" w:hAnsi="Times New Roman" w:cs="Times New Roman"/>
                <w:lang w:eastAsia="en-US" w:bidi="en-US"/>
              </w:rPr>
              <w:t xml:space="preserve">№ </w:t>
            </w:r>
            <w:r w:rsidRPr="00B0543A">
              <w:rPr>
                <w:rFonts w:ascii="Times New Roman" w:eastAsia="Andale Sans UI" w:hAnsi="Times New Roman" w:cs="Times New Roman"/>
                <w:lang w:eastAsia="en-US" w:bidi="en-US"/>
              </w:rPr>
              <w:t>п/п</w:t>
            </w:r>
          </w:p>
        </w:tc>
        <w:tc>
          <w:tcPr>
            <w:tcW w:w="1017" w:type="pct"/>
            <w:vMerge w:val="restar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Наименование автомобильной дороги</w:t>
            </w:r>
          </w:p>
        </w:tc>
        <w:tc>
          <w:tcPr>
            <w:tcW w:w="964" w:type="pct"/>
            <w:vMerge w:val="restar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Кадастровый номер сооружения</w:t>
            </w:r>
          </w:p>
        </w:tc>
        <w:tc>
          <w:tcPr>
            <w:tcW w:w="1439" w:type="pct"/>
            <w:gridSpan w:val="3"/>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Протяженность, км</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Категория автомобильных дорог</w:t>
            </w:r>
          </w:p>
        </w:tc>
      </w:tr>
      <w:tr w:rsidR="00B0543A" w:rsidRPr="00B0543A" w:rsidTr="001F09B9">
        <w:trPr>
          <w:trHeight w:val="330"/>
          <w:tblHeader/>
        </w:trPr>
        <w:tc>
          <w:tcPr>
            <w:tcW w:w="274" w:type="pct"/>
            <w:vMerge/>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017" w:type="pct"/>
            <w:vMerge/>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964" w:type="pct"/>
            <w:vMerge/>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479" w:type="pct"/>
            <w:vMerge w:val="restar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Всего</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т.ч.</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rPr>
          <w:trHeight w:val="960"/>
          <w:tblHeader/>
        </w:trPr>
        <w:tc>
          <w:tcPr>
            <w:tcW w:w="274" w:type="pct"/>
            <w:vMerge/>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017" w:type="pct"/>
            <w:vMerge/>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964" w:type="pct"/>
            <w:vMerge/>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479" w:type="pct"/>
            <w:vMerge/>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 твердым покрытием</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из них а/б</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rPr>
          <w:trHeight w:val="330"/>
        </w:trPr>
        <w:tc>
          <w:tcPr>
            <w:tcW w:w="5000" w:type="pct"/>
            <w:gridSpan w:val="7"/>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общегородского значения регулируемого движения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Бабушкина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02:56:000000:3467</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6,169</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6,169</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6,169</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общегородского значения непрерывного движения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Раевский тракт</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02:56:000000:3441</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1,724</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1,724</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1,724</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xml:space="preserve">Магистральная улица общегородского значения непрерывного </w:t>
            </w:r>
            <w:r w:rsidRPr="00B0543A">
              <w:rPr>
                <w:rFonts w:ascii="Times New Roman" w:eastAsia="Andale Sans UI" w:hAnsi="Times New Roman" w:cs="Times New Roman"/>
                <w:lang w:eastAsia="en-US" w:bidi="en-US"/>
              </w:rPr>
              <w:lastRenderedPageBreak/>
              <w:t>движения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3</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Техническая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02:56:000000:3502</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7,992</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7,992</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7,992</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общегородского значения непрерывного движения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Уфимский тракт</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02:56:000000:3482</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3,116</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3,116</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3,116</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общегородского значения непрерывного движения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Проспект Ленина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02:56:000000:3458</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6,358</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6,358</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6,358</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общегородского значения регулируемого движения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Проспект Октября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02:56:000000:3464</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3,403</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3,403</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3,403</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общегородского значения регулируемого движения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pStyle w:val="1b"/>
              <w:widowControl w:val="0"/>
              <w:jc w:val="center"/>
              <w:textAlignment w:val="baseline"/>
              <w:rPr>
                <w:rFonts w:ascii="Times New Roman" w:hAnsi="Times New Roman" w:cs="Times New Roman"/>
              </w:rPr>
            </w:pPr>
            <w:r w:rsidRPr="00B0543A">
              <w:rPr>
                <w:rFonts w:ascii="Times New Roman" w:eastAsia="Andale Sans UI" w:hAnsi="Times New Roman" w:cs="Times New Roman"/>
                <w:color w:val="000000"/>
                <w:lang w:bidi="en-US"/>
              </w:rPr>
              <w:t>Ул Строителей</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pStyle w:val="1b"/>
              <w:widowControl w:val="0"/>
              <w:jc w:val="center"/>
              <w:textAlignment w:val="baseline"/>
              <w:rPr>
                <w:rFonts w:ascii="Times New Roman" w:hAnsi="Times New Roman" w:cs="Times New Roman"/>
              </w:rPr>
            </w:pPr>
            <w:r w:rsidRPr="00B0543A">
              <w:rPr>
                <w:rFonts w:ascii="Times New Roman" w:eastAsia="Andale Sans UI" w:hAnsi="Times New Roman" w:cs="Times New Roman"/>
                <w:color w:val="000000"/>
                <w:lang w:bidi="en-US"/>
              </w:rPr>
              <w:t>02:56:000000:4017</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pStyle w:val="1b"/>
              <w:widowControl w:val="0"/>
              <w:jc w:val="center"/>
              <w:textAlignment w:val="baseline"/>
              <w:rPr>
                <w:rFonts w:ascii="Times New Roman" w:hAnsi="Times New Roman" w:cs="Times New Roman"/>
              </w:rPr>
            </w:pPr>
            <w:r w:rsidRPr="00B0543A">
              <w:rPr>
                <w:rFonts w:ascii="Times New Roman" w:eastAsia="Andale Sans UI" w:hAnsi="Times New Roman" w:cs="Times New Roman"/>
                <w:color w:val="000000"/>
                <w:lang w:bidi="en-US"/>
              </w:rPr>
              <w:t>2,659</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pStyle w:val="1b"/>
              <w:widowControl w:val="0"/>
              <w:jc w:val="center"/>
              <w:textAlignment w:val="baseline"/>
              <w:rPr>
                <w:rFonts w:ascii="Times New Roman" w:hAnsi="Times New Roman" w:cs="Times New Roman"/>
              </w:rPr>
            </w:pPr>
            <w:r w:rsidRPr="00B0543A">
              <w:rPr>
                <w:rFonts w:ascii="Times New Roman" w:eastAsia="Andale Sans UI" w:hAnsi="Times New Roman" w:cs="Times New Roman"/>
                <w:color w:val="000000"/>
                <w:lang w:bidi="en-US"/>
              </w:rPr>
              <w:t>2,159</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pStyle w:val="1b"/>
              <w:widowControl w:val="0"/>
              <w:jc w:val="center"/>
              <w:textAlignment w:val="baseline"/>
              <w:rPr>
                <w:rFonts w:ascii="Times New Roman" w:hAnsi="Times New Roman" w:cs="Times New Roman"/>
              </w:rPr>
            </w:pPr>
            <w:r w:rsidRPr="00B0543A">
              <w:rPr>
                <w:rFonts w:ascii="Times New Roman" w:eastAsia="Andale Sans UI" w:hAnsi="Times New Roman" w:cs="Times New Roman"/>
                <w:color w:val="000000"/>
                <w:lang w:bidi="en-US"/>
              </w:rPr>
              <w:t>2,159</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pStyle w:val="1b"/>
              <w:widowControl w:val="0"/>
              <w:snapToGrid w:val="0"/>
              <w:jc w:val="center"/>
              <w:textAlignment w:val="baseline"/>
              <w:rPr>
                <w:rFonts w:ascii="Times New Roman" w:hAnsi="Times New Roman" w:cs="Times New Roman"/>
              </w:rPr>
            </w:pPr>
            <w:r w:rsidRPr="00B0543A">
              <w:rPr>
                <w:rFonts w:ascii="Times New Roman" w:eastAsia="Andale Sans UI" w:hAnsi="Times New Roman" w:cs="Times New Roman"/>
                <w:color w:val="000000"/>
                <w:lang w:bidi="en-US"/>
              </w:rPr>
              <w:t>Магистральная улица общегородского значения регулируемого движения</w:t>
            </w:r>
          </w:p>
        </w:tc>
      </w:tr>
      <w:tr w:rsidR="00B0543A" w:rsidRPr="00B0543A" w:rsidTr="001F09B9">
        <w:trPr>
          <w:cantSplit/>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Водолаженко</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02:56:000000:3415</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0,865</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0,865</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0,865</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общегородского значения регулируемого движения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Гоголя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02:56:000000:3385</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3,438</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3,438</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3,438</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общегородского значения регулируемого движения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Западная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02:56:000000:3344</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3,103</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3,103</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3,103</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общегородского значения регулируемого движения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Коммунистическая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02:56:000000:3491</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2,519</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2,519</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2,519</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общегородского значения регулируемого движения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Мира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02:56:000000:3423</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3,111</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3,111</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3,111</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xml:space="preserve">Магистральная улица общегородского </w:t>
            </w:r>
            <w:r w:rsidRPr="00B0543A">
              <w:rPr>
                <w:rFonts w:ascii="Times New Roman" w:eastAsia="Andale Sans UI" w:hAnsi="Times New Roman" w:cs="Times New Roman"/>
                <w:lang w:eastAsia="en-US" w:bidi="en-US"/>
              </w:rPr>
              <w:lastRenderedPageBreak/>
              <w:t>значения регулируемого движения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13</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Профсоюзная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02:56:000000:3466</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2,176</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2,176</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2,176</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общегородского значения регулируемого движения</w:t>
            </w:r>
          </w:p>
        </w:tc>
      </w:tr>
      <w:tr w:rsidR="00B0543A" w:rsidRPr="00B0543A" w:rsidTr="001F09B9">
        <w:trPr>
          <w:cantSplit/>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Стерлибашевский тракт</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02:56:000000:3515</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1,738</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1,738</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1,738</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общегородского значения регулируемого движения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Уфимская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02:56:000000:3494</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2,283</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2,283</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2,283</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общегородского значения регулируемого движения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Халтурина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02:56:000000:3413</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3,614</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3,614</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3,614</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общегородского значения регулируемого движения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Худайбердина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02:56:000000:3490</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6,027</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6,027</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6,027</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общегородского значения регулируемого движения</w:t>
            </w:r>
          </w:p>
        </w:tc>
      </w:tr>
      <w:tr w:rsidR="00B0543A" w:rsidRPr="00B0543A" w:rsidTr="001F09B9">
        <w:trPr>
          <w:cantSplit/>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Элеваторная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02:56:000000:3439</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5,359</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5,359</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5,359</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общегородского значения регулируемого движения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Итого</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b/>
                <w:color w:val="000000"/>
                <w:lang w:bidi="en-US"/>
              </w:rPr>
              <w:t>68,638</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rPr>
          <w:trHeight w:val="330"/>
        </w:trPr>
        <w:tc>
          <w:tcPr>
            <w:tcW w:w="5000" w:type="pct"/>
            <w:gridSpan w:val="7"/>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w:t>
            </w:r>
          </w:p>
        </w:tc>
      </w:tr>
      <w:tr w:rsidR="00B0543A" w:rsidRPr="00B0543A" w:rsidTr="001F09B9">
        <w:trPr>
          <w:cantSplit/>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20 лет Октября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02:56:060602:1355</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1,337</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1,337</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1,337</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23 Мая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02:56:000000:3363</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2,173</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2,173</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2,173</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7 Ноября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02:56:000000:3374</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2,780</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2,780</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2,780</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xml:space="preserve">Магистральная улица </w:t>
            </w:r>
            <w:r w:rsidRPr="00B0543A">
              <w:rPr>
                <w:rFonts w:ascii="Times New Roman" w:eastAsia="Andale Sans UI" w:hAnsi="Times New Roman" w:cs="Times New Roman"/>
                <w:lang w:eastAsia="en-US" w:bidi="en-US"/>
              </w:rPr>
              <w:lastRenderedPageBreak/>
              <w:t>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22</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Абдрашитова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02:56:000000:3452</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0,546</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0,546</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0,546</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пешеходно-транспортная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Баумана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02:56:000000:3493</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1,024</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1,024</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1,024</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24</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Белорецкий тракт</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02:56:000000:3461</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4,740</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4,740</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4,740</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cantSplit/>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Блюхера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02:56:000000:3390</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1,178</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1,178</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1,178</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Богдана Хмельницкого</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02:56:000000:3485</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1,136</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1,136</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1,136</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Братская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02:56:030302:1869</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0,461</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0,461</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0,461</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Весенняя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02:56:000000:3315</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0,628</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0,628</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0,628</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пешеходно-транспортная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29</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Воинов-Интернационалистов</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02:56:010301:2532</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1,498</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1,498</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1,498</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Вокзальная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02:56:000000:3508</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2,108</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2,108</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2,108</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w:t>
            </w:r>
            <w:r w:rsidRPr="00B0543A">
              <w:rPr>
                <w:rFonts w:ascii="Times New Roman" w:eastAsia="Andale Sans UI" w:hAnsi="Times New Roman" w:cs="Times New Roman"/>
                <w:lang w:eastAsia="en-US" w:bidi="en-US"/>
              </w:rPr>
              <w:lastRenderedPageBreak/>
              <w:t>пешеходная</w:t>
            </w:r>
          </w:p>
        </w:tc>
      </w:tr>
      <w:tr w:rsidR="00B0543A" w:rsidRPr="00B0543A" w:rsidTr="001F09B9">
        <w:trPr>
          <w:cantSplit/>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31</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Волочаевская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02:56:000000:3509</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2,384</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2,384</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2,384</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cantSplit/>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Восточная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02:56:030106:1049</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0,362</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0,362</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0,362</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пешеходно-транспортная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33</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Аркадия Гайдара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02:56:000000:3510</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1,781</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1,781</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1,781</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Гастелло</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02:56:000000:3384</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0,647</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0,647</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0,647</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35</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Геологическая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02:56:000000:3407</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1,238</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1,238</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1,238</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36</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Голикова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02:56:000000:3352</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0,964</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0,964</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0,964</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cantSplit/>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37</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Деповская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02:56:000000:3507</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0,927</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0,927</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0,927</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38</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Джамбула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02:56:000000:3483</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0,307</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0,307</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0,307</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39</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Диспетчерская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02:56:000000:3453</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0,401</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0,401</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0,401</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40</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Дистанционная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02:56:040302:796</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1,058</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1,058</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1,058</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41</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Днепровская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02:56:000000:3388</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0,801</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0,801</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0,801</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42</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Добролюбова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02:56:000000:3312</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0,864</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0,864</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0,864</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пешеходно-транспортная</w:t>
            </w:r>
          </w:p>
        </w:tc>
      </w:tr>
      <w:tr w:rsidR="00B0543A" w:rsidRPr="00B0543A" w:rsidTr="001F09B9">
        <w:trPr>
          <w:cantSplit/>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43</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Дружбы</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02:56:000000:3306</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2,356</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2,356</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2,356</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44</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Железнодорожная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02:56:030104:2240</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1,543</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1,543</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1,543</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45</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Журавлиная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02:56:050109:680</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0,459</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0,459</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0,459</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46</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Заводская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02:56:040407:4543</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0,513</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0,513</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0,513</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47</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Звездная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02:56:050109:673</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0,760</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0,760</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0,760</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48</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Ибрагимова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02:56:000000:3366</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0,990</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0,990</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0,990</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cantSplit/>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49</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Ильича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02:56:000000:3506</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1,735</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1,735</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1,735</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Имая Насыри</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02:56:000000:3305</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1,063</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1,063</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1,063</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51</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Ивлева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02:56:000000:3365</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0,572</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0,572</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0,572</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52</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Калинина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02:56:060601:832</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1,165</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1,165</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1,165</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пешеходно-транспортная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53</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Караная Муратова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02:56:000000:3356</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1,199</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1,199</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1,199</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54</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Карла Либкнехта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02:28:070601:1341</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0,876</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0,876</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0,876</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cantSplit/>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55</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Карла Маркса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02:56:000000:3353</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3,454</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3,454</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3,454</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56</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Кирова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02:56:000000:3387</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1,591</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1,591</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1,591</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пешеходно-транспортная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57</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Комарова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02:56:000000:3386</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1,114</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1,114</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1,114</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58</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Коммунальная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02:56:000000:3457</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0,419</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0,419</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0,419</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xml:space="preserve">Магистральная улица районного значения </w:t>
            </w:r>
            <w:r w:rsidRPr="00B0543A">
              <w:rPr>
                <w:rFonts w:ascii="Times New Roman" w:eastAsia="Andale Sans UI" w:hAnsi="Times New Roman" w:cs="Times New Roman"/>
                <w:lang w:eastAsia="en-US" w:bidi="en-US"/>
              </w:rPr>
              <w:lastRenderedPageBreak/>
              <w:t>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59</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Коммунаров</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02:56:000000:3376</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0,746</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0,746</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0,746</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пешеходно-транспортная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60</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Колхозная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02:56:020201:1477</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0,564</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0,564</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0,564</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cantSplit/>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61</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Комсомольская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02:56:000000:3489</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3,087</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3,087</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3,087</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62</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Кооперативная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02:56:040102:862</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0,286</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0,286</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0,286</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Улицы местного значения в жилой застройке</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63</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Короленко</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02:56:000000:3449</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0,905</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0,905</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0,905</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64</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Зои Ко-смодемьянской</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02:56:000000:3451</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0,525</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0,525</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0,525</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пешеходно-транспортная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65</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Космонавтов</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02:56:000000:3311</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0,339</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0,339</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0,339</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пешеходно-транспортная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66</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Кочетова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02:56:000000:3367</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2,705</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2,705</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2,705</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cantSplit/>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67</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Олега Кошевого</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02:56:000000:3427</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2,685</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2,685</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2,685</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68</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Крайняя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02:56:010301:2536</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0,202</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0,202</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0,202</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пешеходно-транспортная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69</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Курчатова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02:56:000000:3394</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1,295</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1,295</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1,295</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70</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Кутузова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02:56:000000:3346</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1,094</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1,094</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1,094</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71</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Лесная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02:56:000000:3430</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1,445</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1,445</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1,445</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72</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Локомотивная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02:56:000000:3468</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0,441</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0,441</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0,441</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пешеходно-транспортная</w:t>
            </w:r>
          </w:p>
        </w:tc>
      </w:tr>
      <w:tr w:rsidR="00B0543A" w:rsidRPr="00B0543A" w:rsidTr="001F09B9">
        <w:trPr>
          <w:cantSplit/>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73</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Ломоносова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02:56:010301:2535</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1,293</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1,293</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1,293</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пешеходно-транспортная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74</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Льва Толстого</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02:56:050203:3769</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1,051</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1,051</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1,051</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пешеходно-транспортная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75</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Менделеева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02:56:000000:3432</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0,743</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0,743</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0,743</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пешеходно-транспортная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76</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Механизации</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02:56:000000:3424</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0,271</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0,271</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0,271</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пешеходно-транспортная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77</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Мичурина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02:56:000000:3511</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0,318</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0,318</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0,318</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xml:space="preserve">Магистральная улица районного значения </w:t>
            </w:r>
            <w:r w:rsidRPr="00B0543A">
              <w:rPr>
                <w:rFonts w:ascii="Times New Roman" w:eastAsia="Andale Sans UI" w:hAnsi="Times New Roman" w:cs="Times New Roman"/>
                <w:lang w:eastAsia="en-US" w:bidi="en-US"/>
              </w:rPr>
              <w:lastRenderedPageBreak/>
              <w:t>пешеходно-транспортная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78</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Нагуманова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02:56:000000:3434</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1,598</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1,598</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1,598</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cantSplit/>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79</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Нахимова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02:56:000000:3487</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0,730</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0,730</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0,730</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80</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Николаева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02:56:000000:3334</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1,839</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1,839</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1,839</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81</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Новая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02:56:000000:3340</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1,176</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1,176</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1,176</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82</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Одесская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02:56:000000:3347</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1,675</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1,675</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1,675</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83</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Оренбургский тракт</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02:56:000000:3512</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2,210</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2,210</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2,210</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84</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Осипенко</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02:56:000000:3381</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0,218</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0,218</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0,218</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пешеходно-транспортная</w:t>
            </w:r>
          </w:p>
        </w:tc>
      </w:tr>
      <w:tr w:rsidR="00B0543A" w:rsidRPr="00B0543A" w:rsidTr="001F09B9">
        <w:trPr>
          <w:cantSplit/>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85</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Островского</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02:56:000000:3368</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1,532</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1,532</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1,532</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пешеходно-транспортная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86</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Павлова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02:56:010201:1351</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0,300</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0,300</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0,300</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пешеходно-транспортная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87</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Пантелькина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02:56:000000:3501</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2,518</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2,518</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2,518</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пешеходно-транспортная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88</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Патриотическая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02:56:000000:3350</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1,284</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1,284</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1,284</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пешеходно-транспортная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89</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Полевая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02:56:000000:3380</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1,490</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1,490</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1,490</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пешеходно-транспортная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90</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Производственная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02:56:020201:1474</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0,688</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0,688</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0,688</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пешеходно-транспортная</w:t>
            </w:r>
          </w:p>
        </w:tc>
      </w:tr>
      <w:tr w:rsidR="00B0543A" w:rsidRPr="00B0543A" w:rsidTr="001F09B9">
        <w:trPr>
          <w:cantSplit/>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91</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Промышленная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02:56:000000:3337</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0,210</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0,210</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0,210</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пешеходно-транспортная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92</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Переездная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02:56:000000:3498</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0,335</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0,335</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0,335</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пешеходно-транспортная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93</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Объездная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02:56:000000:3343</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0,649</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0,649</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0,649</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94</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Советская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02:56:000000:3465</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1,275</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1,275</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1,275</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95</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Харьковская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02:56:000000:3354</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0,592</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0,592</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0,592</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96</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Хвойная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02:56:050109:681</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0,652</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0,652</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0,652</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xml:space="preserve">Магистральная улица районного значения </w:t>
            </w:r>
            <w:r w:rsidRPr="00B0543A">
              <w:rPr>
                <w:rFonts w:ascii="Times New Roman" w:eastAsia="Andale Sans UI" w:hAnsi="Times New Roman" w:cs="Times New Roman"/>
                <w:lang w:eastAsia="en-US" w:bidi="en-US"/>
              </w:rPr>
              <w:lastRenderedPageBreak/>
              <w:t>транспортно-пешеходная</w:t>
            </w:r>
          </w:p>
        </w:tc>
      </w:tr>
      <w:tr w:rsidR="00B0543A" w:rsidRPr="00B0543A" w:rsidTr="001F09B9">
        <w:trPr>
          <w:cantSplit/>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97</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Химиков</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02:56:000000:3433</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0,589</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0,589</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0,589</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98</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Степная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02:56:000000:3402</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1,136</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1,136</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1,136</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99</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Сакко и Ванцетти</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02:56:000000:3505</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1,531</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1,531</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1,531</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Салавата Юлаева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02:56:000000:3391</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0,468</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0,468</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0,468</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101</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Салтыкова-Щедрина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02:56:000000:3513</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0,614</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0,614</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0,614</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102</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Социалистическая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02:56:000000:3371</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1,259</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1,259</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1,259</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cantSplit/>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103</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Сагитова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02:56:000000:3462</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1,175</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1,175</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1,175</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104</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Революционная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02:56:040204:3651</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1,042</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1,042</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1,042</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105</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Суворова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02:56:000000:3342</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1,062</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1,062</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1,062</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106.</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Суханова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02:56:000000:3431</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2,223</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2,223</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2,223</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107.</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Толбухина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02:56:000000:3443</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0,578</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0,578</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0,578</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108.</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Трудовая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02:56:000000:3331</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1,625</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1,625</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1,625</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cantSplit/>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109</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Тукаева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02:56:000000:3437</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1,582</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1,582</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1,582</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110.</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Фестивальная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02:56:000000:3405</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0,597</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0,597</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0,597</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111.</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Фурманова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02:56:000000:3469</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0,961</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0,961</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0,961</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пешеходно-транспортная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112</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Цементников</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02:56:000000:3428</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0,405</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0,405</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0,405</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пешеходно-транспортная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113.</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Цюрупы</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02:56:000000:3364</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0,725</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0,725</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0,725</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114</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Чапаева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02:56:000000:3324</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1,482</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1,482</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1,482</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cantSplit/>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115</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Черноморская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02:56:000000:3419</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1,662</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1,662</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1,662</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116</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Чехова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02:56:000000:3479</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0,457</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0,457</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0,457</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пешеходно-транспортная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117</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Шаймуратова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02:56:000000:3476</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1,343</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1,343</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1,343</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118</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Шафиева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02:56:000000:3398</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1,474</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1,474</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1,474</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119.</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Щербакова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02:56:000000:3321</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0,511</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0,511</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0,511</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пешеходно-транспортная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120.</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Южная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02:56:000000:3395</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3,838</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3,838</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3,838</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cantSplit/>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121.</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Юлдашева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02:56:010103:448</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0,195</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0,195</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0,195</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пешеходно-транспортная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122</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Юрматинская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02:56:000000:3517</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1,246</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1,246</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1,246</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123.</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Якутова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02:56:040202:1718</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0,614</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0,614</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0,614</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пешеходно-транспортная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pStyle w:val="1b"/>
              <w:widowControl w:val="0"/>
              <w:jc w:val="center"/>
              <w:textAlignment w:val="baseline"/>
              <w:rPr>
                <w:rFonts w:ascii="Times New Roman" w:hAnsi="Times New Roman" w:cs="Times New Roman"/>
              </w:rPr>
            </w:pPr>
            <w:r w:rsidRPr="00B0543A">
              <w:rPr>
                <w:rFonts w:ascii="Times New Roman" w:hAnsi="Times New Roman" w:cs="Times New Roman"/>
              </w:rPr>
              <w:t>124</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pStyle w:val="1b"/>
              <w:widowControl w:val="0"/>
              <w:jc w:val="center"/>
              <w:textAlignment w:val="baseline"/>
              <w:rPr>
                <w:rFonts w:ascii="Times New Roman" w:hAnsi="Times New Roman" w:cs="Times New Roman"/>
              </w:rPr>
            </w:pPr>
            <w:r w:rsidRPr="00B0543A">
              <w:rPr>
                <w:rFonts w:ascii="Times New Roman" w:eastAsia="Andale Sans UI" w:hAnsi="Times New Roman" w:cs="Times New Roman"/>
                <w:color w:val="000000"/>
                <w:lang w:bidi="en-US"/>
              </w:rPr>
              <w:t>улица Артема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pStyle w:val="1b"/>
              <w:widowControl w:val="0"/>
              <w:jc w:val="center"/>
              <w:textAlignment w:val="baseline"/>
              <w:rPr>
                <w:rFonts w:ascii="Times New Roman" w:hAnsi="Times New Roman" w:cs="Times New Roman"/>
              </w:rPr>
            </w:pPr>
            <w:r w:rsidRPr="00B0543A">
              <w:rPr>
                <w:rFonts w:ascii="Times New Roman" w:eastAsia="Andale Sans UI" w:hAnsi="Times New Roman" w:cs="Times New Roman"/>
                <w:color w:val="000000"/>
                <w:lang w:bidi="en-US"/>
              </w:rPr>
              <w:t>02:56:000000:3486</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pStyle w:val="1b"/>
              <w:widowControl w:val="0"/>
              <w:jc w:val="center"/>
              <w:textAlignment w:val="baseline"/>
              <w:rPr>
                <w:rFonts w:ascii="Times New Roman" w:hAnsi="Times New Roman" w:cs="Times New Roman"/>
              </w:rPr>
            </w:pPr>
            <w:r w:rsidRPr="00B0543A">
              <w:rPr>
                <w:rFonts w:ascii="Times New Roman" w:eastAsia="Andale Sans UI" w:hAnsi="Times New Roman" w:cs="Times New Roman"/>
                <w:color w:val="000000"/>
                <w:lang w:bidi="en-US"/>
              </w:rPr>
              <w:t>2,985</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pStyle w:val="1b"/>
              <w:widowControl w:val="0"/>
              <w:jc w:val="center"/>
              <w:textAlignment w:val="baseline"/>
              <w:rPr>
                <w:rFonts w:ascii="Times New Roman" w:hAnsi="Times New Roman" w:cs="Times New Roman"/>
              </w:rPr>
            </w:pPr>
            <w:r w:rsidRPr="00B0543A">
              <w:rPr>
                <w:rFonts w:ascii="Times New Roman" w:eastAsia="Andale Sans UI" w:hAnsi="Times New Roman" w:cs="Times New Roman"/>
                <w:color w:val="000000"/>
                <w:lang w:bidi="en-US"/>
              </w:rPr>
              <w:t>2,985</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pStyle w:val="1b"/>
              <w:widowControl w:val="0"/>
              <w:jc w:val="center"/>
              <w:textAlignment w:val="baseline"/>
              <w:rPr>
                <w:rFonts w:ascii="Times New Roman" w:hAnsi="Times New Roman" w:cs="Times New Roman"/>
              </w:rPr>
            </w:pPr>
            <w:r w:rsidRPr="00B0543A">
              <w:rPr>
                <w:rFonts w:ascii="Times New Roman" w:eastAsia="Andale Sans UI" w:hAnsi="Times New Roman" w:cs="Times New Roman"/>
                <w:color w:val="000000"/>
                <w:lang w:bidi="en-US"/>
              </w:rPr>
              <w:t>2,985</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pStyle w:val="1b"/>
              <w:widowControl w:val="0"/>
              <w:jc w:val="center"/>
              <w:textAlignment w:val="baseline"/>
              <w:rPr>
                <w:rFonts w:ascii="Times New Roman" w:hAnsi="Times New Roman" w:cs="Times New Roman"/>
              </w:rPr>
            </w:pPr>
            <w:r w:rsidRPr="00B0543A">
              <w:rPr>
                <w:rFonts w:ascii="Times New Roman" w:eastAsia="Andale Sans UI" w:hAnsi="Times New Roman" w:cs="Times New Roman"/>
                <w:color w:val="000000"/>
                <w:lang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Итого</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pStyle w:val="1b"/>
              <w:widowControl w:val="0"/>
              <w:snapToGrid w:val="0"/>
              <w:jc w:val="center"/>
              <w:textAlignment w:val="baseline"/>
              <w:rPr>
                <w:rFonts w:ascii="Times New Roman" w:hAnsi="Times New Roman" w:cs="Times New Roman"/>
              </w:rPr>
            </w:pPr>
            <w:r w:rsidRPr="00B0543A">
              <w:rPr>
                <w:rFonts w:ascii="Times New Roman" w:eastAsia="Andale Sans UI" w:hAnsi="Times New Roman" w:cs="Times New Roman"/>
                <w:b/>
                <w:color w:val="000000"/>
                <w:lang w:bidi="en-US"/>
              </w:rPr>
              <w:t>125,497</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Всего магистральных улиц и дорог</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pStyle w:val="1b"/>
              <w:widowControl w:val="0"/>
              <w:snapToGrid w:val="0"/>
              <w:jc w:val="center"/>
              <w:textAlignment w:val="baseline"/>
              <w:rPr>
                <w:rFonts w:ascii="Times New Roman" w:hAnsi="Times New Roman" w:cs="Times New Roman"/>
              </w:rPr>
            </w:pPr>
            <w:r w:rsidRPr="00B0543A">
              <w:rPr>
                <w:rFonts w:ascii="Times New Roman" w:eastAsia="Andale Sans UI" w:hAnsi="Times New Roman" w:cs="Times New Roman"/>
                <w:b/>
                <w:color w:val="000000"/>
                <w:lang w:bidi="en-US"/>
              </w:rPr>
              <w:t>194,135</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bl>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jc w:val="center"/>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Значения интенсивности движения транспортных средств на круговом пересечении ул. Худайбердина, Коммунистической, Раевского тракта</w:t>
      </w:r>
    </w:p>
    <w:p w:rsidR="00B0543A" w:rsidRPr="00B0543A" w:rsidRDefault="00B0543A" w:rsidP="007D3758">
      <w:pPr>
        <w:spacing w:after="0" w:line="240" w:lineRule="auto"/>
        <w:jc w:val="center"/>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г. Стерлитамак Республики Башкортостан</w:t>
      </w:r>
    </w:p>
    <w:p w:rsidR="00B0543A" w:rsidRPr="00B0543A" w:rsidRDefault="00B0543A" w:rsidP="007D3758">
      <w:pPr>
        <w:spacing w:after="0" w:line="240" w:lineRule="auto"/>
        <w:jc w:val="center"/>
        <w:rPr>
          <w:rFonts w:ascii="Times New Roman" w:hAnsi="Times New Roman" w:cs="Times New Roman"/>
          <w:sz w:val="24"/>
          <w:szCs w:val="24"/>
          <w:lang w:eastAsia="en-US" w:bidi="en-US"/>
        </w:rPr>
      </w:pPr>
    </w:p>
    <w:p w:rsidR="00B0543A" w:rsidRPr="00B0543A" w:rsidRDefault="00B0543A" w:rsidP="007D3758">
      <w:pPr>
        <w:spacing w:after="0" w:line="240" w:lineRule="auto"/>
        <w:jc w:val="right"/>
        <w:rPr>
          <w:rFonts w:ascii="Times New Roman" w:eastAsia="Andale Sans UI" w:hAnsi="Times New Roman" w:cs="Times New Roman"/>
          <w:sz w:val="24"/>
          <w:szCs w:val="24"/>
          <w:lang w:eastAsia="en-US" w:bidi="en-US"/>
        </w:rPr>
      </w:pPr>
      <w:r w:rsidRPr="00B0543A">
        <w:rPr>
          <w:rFonts w:ascii="Times New Roman" w:hAnsi="Times New Roman" w:cs="Times New Roman"/>
          <w:sz w:val="24"/>
          <w:szCs w:val="24"/>
          <w:lang w:eastAsia="en-US" w:bidi="en-US"/>
        </w:rPr>
        <w:t>Таблица №2.11</w:t>
      </w:r>
    </w:p>
    <w:tbl>
      <w:tblPr>
        <w:tblW w:w="10179" w:type="dxa"/>
        <w:tblInd w:w="-65" w:type="dxa"/>
        <w:tblBorders>
          <w:top w:val="single" w:sz="4" w:space="0" w:color="000001"/>
          <w:left w:val="single" w:sz="4" w:space="0" w:color="000001"/>
          <w:bottom w:val="single" w:sz="4" w:space="0" w:color="000001"/>
          <w:insideH w:val="single" w:sz="4" w:space="0" w:color="000001"/>
        </w:tblBorders>
        <w:tblCellMar>
          <w:left w:w="88" w:type="dxa"/>
        </w:tblCellMar>
        <w:tblLook w:val="0000"/>
      </w:tblPr>
      <w:tblGrid>
        <w:gridCol w:w="416"/>
        <w:gridCol w:w="806"/>
        <w:gridCol w:w="822"/>
        <w:gridCol w:w="28"/>
        <w:gridCol w:w="631"/>
        <w:gridCol w:w="779"/>
        <w:gridCol w:w="759"/>
        <w:gridCol w:w="651"/>
        <w:gridCol w:w="659"/>
        <w:gridCol w:w="756"/>
        <w:gridCol w:w="700"/>
        <w:gridCol w:w="611"/>
        <w:gridCol w:w="566"/>
        <w:gridCol w:w="721"/>
        <w:gridCol w:w="637"/>
        <w:gridCol w:w="637"/>
      </w:tblGrid>
      <w:tr w:rsidR="00B0543A" w:rsidRPr="00B0543A" w:rsidTr="001F09B9">
        <w:trPr>
          <w:trHeight w:val="361"/>
          <w:tblHeader/>
        </w:trPr>
        <w:tc>
          <w:tcPr>
            <w:tcW w:w="531" w:type="dxa"/>
            <w:vMerge w:val="restar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rial" w:hAnsi="Times New Roman" w:cs="Times New Roman"/>
                <w:lang w:eastAsia="en-US" w:bidi="en-US"/>
              </w:rPr>
            </w:pPr>
            <w:r w:rsidRPr="00B0543A">
              <w:rPr>
                <w:rFonts w:ascii="Times New Roman" w:eastAsia="Arial" w:hAnsi="Times New Roman" w:cs="Times New Roman"/>
                <w:lang w:eastAsia="en-US" w:bidi="en-US"/>
              </w:rPr>
              <w:t>№</w:t>
            </w:r>
          </w:p>
        </w:tc>
        <w:tc>
          <w:tcPr>
            <w:tcW w:w="9648" w:type="dxa"/>
            <w:gridSpan w:val="15"/>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УТРЕННИЕ ПИКОВЫЕ ЧАСЫ (7-10)</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rPr>
          <w:tblHeader/>
        </w:trPr>
        <w:tc>
          <w:tcPr>
            <w:tcW w:w="531" w:type="dxa"/>
            <w:vMerge/>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424" w:type="dxa"/>
            <w:gridSpan w:val="3"/>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Легковые автомобили, мотоциклы и микроавтобусы</w:t>
            </w:r>
          </w:p>
        </w:tc>
        <w:tc>
          <w:tcPr>
            <w:tcW w:w="1397" w:type="dxa"/>
            <w:gridSpan w:val="2"/>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Автомобили малой и средней вместимости</w:t>
            </w:r>
          </w:p>
        </w:tc>
        <w:tc>
          <w:tcPr>
            <w:tcW w:w="1280" w:type="dxa"/>
            <w:gridSpan w:val="2"/>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Автобусы большой вместимости</w:t>
            </w:r>
          </w:p>
        </w:tc>
        <w:tc>
          <w:tcPr>
            <w:tcW w:w="1274" w:type="dxa"/>
            <w:gridSpan w:val="2"/>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троллейбусы</w:t>
            </w:r>
          </w:p>
        </w:tc>
        <w:tc>
          <w:tcPr>
            <w:tcW w:w="1280" w:type="dxa"/>
            <w:gridSpan w:val="2"/>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Грузовые автомобили</w:t>
            </w:r>
          </w:p>
        </w:tc>
        <w:tc>
          <w:tcPr>
            <w:tcW w:w="1289" w:type="dxa"/>
            <w:gridSpan w:val="2"/>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Автопоезда</w:t>
            </w:r>
          </w:p>
        </w:tc>
        <w:tc>
          <w:tcPr>
            <w:tcW w:w="1704" w:type="dxa"/>
            <w:gridSpan w:val="2"/>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Всего, ед/час</w:t>
            </w:r>
          </w:p>
        </w:tc>
      </w:tr>
      <w:tr w:rsidR="00B0543A" w:rsidRPr="00B0543A" w:rsidTr="001F09B9">
        <w:trPr>
          <w:trHeight w:val="360"/>
          <w:tblHeader/>
        </w:trPr>
        <w:tc>
          <w:tcPr>
            <w:tcW w:w="53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9648" w:type="dxa"/>
            <w:gridSpan w:val="15"/>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N. ед/час</w:t>
            </w:r>
          </w:p>
        </w:tc>
      </w:tr>
      <w:tr w:rsidR="00B0543A" w:rsidRPr="00B0543A" w:rsidTr="001F09B9">
        <w:trPr>
          <w:trHeight w:val="259"/>
        </w:trPr>
        <w:tc>
          <w:tcPr>
            <w:tcW w:w="53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67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1204</w:t>
            </w:r>
          </w:p>
        </w:tc>
        <w:tc>
          <w:tcPr>
            <w:tcW w:w="705"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1204</w:t>
            </w:r>
          </w:p>
        </w:tc>
        <w:tc>
          <w:tcPr>
            <w:tcW w:w="849" w:type="dxa"/>
            <w:gridSpan w:val="2"/>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58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71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568"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56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70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w:t>
            </w:r>
          </w:p>
        </w:tc>
        <w:tc>
          <w:tcPr>
            <w:tcW w:w="71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57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56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72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84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1032</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8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1048</w:t>
            </w:r>
          </w:p>
        </w:tc>
      </w:tr>
      <w:tr w:rsidR="00B0543A" w:rsidRPr="00B0543A" w:rsidTr="001F09B9">
        <w:tc>
          <w:tcPr>
            <w:tcW w:w="53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c>
          <w:tcPr>
            <w:tcW w:w="67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360</w:t>
            </w:r>
          </w:p>
        </w:tc>
        <w:tc>
          <w:tcPr>
            <w:tcW w:w="705"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360</w:t>
            </w:r>
          </w:p>
        </w:tc>
        <w:tc>
          <w:tcPr>
            <w:tcW w:w="849" w:type="dxa"/>
            <w:gridSpan w:val="2"/>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58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71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568"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56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70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71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w:t>
            </w:r>
          </w:p>
        </w:tc>
        <w:tc>
          <w:tcPr>
            <w:tcW w:w="57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w:t>
            </w:r>
          </w:p>
        </w:tc>
        <w:tc>
          <w:tcPr>
            <w:tcW w:w="56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72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w:t>
            </w:r>
          </w:p>
        </w:tc>
        <w:tc>
          <w:tcPr>
            <w:tcW w:w="84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388</w:t>
            </w:r>
          </w:p>
        </w:tc>
        <w:tc>
          <w:tcPr>
            <w:tcW w:w="8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420</w:t>
            </w:r>
          </w:p>
        </w:tc>
      </w:tr>
      <w:tr w:rsidR="00B0543A" w:rsidRPr="00B0543A" w:rsidTr="001F09B9">
        <w:tc>
          <w:tcPr>
            <w:tcW w:w="53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c>
          <w:tcPr>
            <w:tcW w:w="67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836</w:t>
            </w:r>
          </w:p>
        </w:tc>
        <w:tc>
          <w:tcPr>
            <w:tcW w:w="705"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836</w:t>
            </w:r>
          </w:p>
        </w:tc>
        <w:tc>
          <w:tcPr>
            <w:tcW w:w="849" w:type="dxa"/>
            <w:gridSpan w:val="2"/>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58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71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568"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56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w:t>
            </w:r>
          </w:p>
        </w:tc>
        <w:tc>
          <w:tcPr>
            <w:tcW w:w="70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64</w:t>
            </w:r>
          </w:p>
        </w:tc>
        <w:tc>
          <w:tcPr>
            <w:tcW w:w="71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57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w:t>
            </w:r>
          </w:p>
        </w:tc>
        <w:tc>
          <w:tcPr>
            <w:tcW w:w="56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72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84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864</w:t>
            </w:r>
          </w:p>
        </w:tc>
        <w:tc>
          <w:tcPr>
            <w:tcW w:w="8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924</w:t>
            </w:r>
          </w:p>
        </w:tc>
      </w:tr>
      <w:tr w:rsidR="00B0543A" w:rsidRPr="00B0543A" w:rsidTr="001F09B9">
        <w:tc>
          <w:tcPr>
            <w:tcW w:w="53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67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628</w:t>
            </w:r>
          </w:p>
        </w:tc>
        <w:tc>
          <w:tcPr>
            <w:tcW w:w="705"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628</w:t>
            </w:r>
          </w:p>
        </w:tc>
        <w:tc>
          <w:tcPr>
            <w:tcW w:w="849" w:type="dxa"/>
            <w:gridSpan w:val="2"/>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58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71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568"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56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w:t>
            </w:r>
          </w:p>
        </w:tc>
        <w:tc>
          <w:tcPr>
            <w:tcW w:w="70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64</w:t>
            </w:r>
          </w:p>
        </w:tc>
        <w:tc>
          <w:tcPr>
            <w:tcW w:w="71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57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56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72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84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652</w:t>
            </w:r>
          </w:p>
        </w:tc>
        <w:tc>
          <w:tcPr>
            <w:tcW w:w="8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708</w:t>
            </w:r>
          </w:p>
        </w:tc>
      </w:tr>
      <w:tr w:rsidR="00B0543A" w:rsidRPr="00B0543A" w:rsidTr="001F09B9">
        <w:tc>
          <w:tcPr>
            <w:tcW w:w="53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c>
          <w:tcPr>
            <w:tcW w:w="67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660</w:t>
            </w:r>
          </w:p>
        </w:tc>
        <w:tc>
          <w:tcPr>
            <w:tcW w:w="705"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660</w:t>
            </w:r>
          </w:p>
        </w:tc>
        <w:tc>
          <w:tcPr>
            <w:tcW w:w="849" w:type="dxa"/>
            <w:gridSpan w:val="2"/>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58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71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568"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56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70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w:t>
            </w:r>
          </w:p>
        </w:tc>
        <w:tc>
          <w:tcPr>
            <w:tcW w:w="71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w:t>
            </w:r>
          </w:p>
        </w:tc>
        <w:tc>
          <w:tcPr>
            <w:tcW w:w="57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24</w:t>
            </w:r>
          </w:p>
        </w:tc>
        <w:tc>
          <w:tcPr>
            <w:tcW w:w="56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72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84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676</w:t>
            </w:r>
          </w:p>
        </w:tc>
        <w:tc>
          <w:tcPr>
            <w:tcW w:w="8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700</w:t>
            </w:r>
          </w:p>
        </w:tc>
      </w:tr>
      <w:tr w:rsidR="00B0543A" w:rsidRPr="00B0543A" w:rsidTr="001F09B9">
        <w:tc>
          <w:tcPr>
            <w:tcW w:w="53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w:t>
            </w:r>
          </w:p>
        </w:tc>
        <w:tc>
          <w:tcPr>
            <w:tcW w:w="67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528</w:t>
            </w:r>
          </w:p>
        </w:tc>
        <w:tc>
          <w:tcPr>
            <w:tcW w:w="705"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528</w:t>
            </w:r>
          </w:p>
        </w:tc>
        <w:tc>
          <w:tcPr>
            <w:tcW w:w="849" w:type="dxa"/>
            <w:gridSpan w:val="2"/>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58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w:t>
            </w:r>
          </w:p>
        </w:tc>
        <w:tc>
          <w:tcPr>
            <w:tcW w:w="71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568"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56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70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w:t>
            </w:r>
          </w:p>
        </w:tc>
        <w:tc>
          <w:tcPr>
            <w:tcW w:w="71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57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w:t>
            </w:r>
          </w:p>
        </w:tc>
        <w:tc>
          <w:tcPr>
            <w:tcW w:w="56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72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84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552</w:t>
            </w:r>
          </w:p>
        </w:tc>
        <w:tc>
          <w:tcPr>
            <w:tcW w:w="8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592</w:t>
            </w:r>
          </w:p>
        </w:tc>
      </w:tr>
      <w:tr w:rsidR="00B0543A" w:rsidRPr="00B0543A" w:rsidTr="001F09B9">
        <w:tc>
          <w:tcPr>
            <w:tcW w:w="53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w:t>
            </w:r>
          </w:p>
        </w:tc>
        <w:tc>
          <w:tcPr>
            <w:tcW w:w="67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292</w:t>
            </w:r>
          </w:p>
        </w:tc>
        <w:tc>
          <w:tcPr>
            <w:tcW w:w="705"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292</w:t>
            </w:r>
          </w:p>
        </w:tc>
        <w:tc>
          <w:tcPr>
            <w:tcW w:w="849" w:type="dxa"/>
            <w:gridSpan w:val="2"/>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58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71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568"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56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70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71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57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w:t>
            </w:r>
          </w:p>
        </w:tc>
        <w:tc>
          <w:tcPr>
            <w:tcW w:w="56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72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84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300</w:t>
            </w:r>
          </w:p>
        </w:tc>
        <w:tc>
          <w:tcPr>
            <w:tcW w:w="8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308</w:t>
            </w:r>
          </w:p>
        </w:tc>
      </w:tr>
      <w:tr w:rsidR="00B0543A" w:rsidRPr="00B0543A" w:rsidTr="001F09B9">
        <w:tc>
          <w:tcPr>
            <w:tcW w:w="53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67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1204</w:t>
            </w:r>
          </w:p>
        </w:tc>
        <w:tc>
          <w:tcPr>
            <w:tcW w:w="705"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1204</w:t>
            </w:r>
          </w:p>
        </w:tc>
        <w:tc>
          <w:tcPr>
            <w:tcW w:w="849" w:type="dxa"/>
            <w:gridSpan w:val="2"/>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58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71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568"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56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70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w:t>
            </w:r>
          </w:p>
        </w:tc>
        <w:tc>
          <w:tcPr>
            <w:tcW w:w="71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24</w:t>
            </w:r>
          </w:p>
        </w:tc>
        <w:tc>
          <w:tcPr>
            <w:tcW w:w="57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48</w:t>
            </w:r>
          </w:p>
        </w:tc>
        <w:tc>
          <w:tcPr>
            <w:tcW w:w="56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72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w:t>
            </w:r>
          </w:p>
        </w:tc>
        <w:tc>
          <w:tcPr>
            <w:tcW w:w="84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1244</w:t>
            </w:r>
          </w:p>
        </w:tc>
        <w:tc>
          <w:tcPr>
            <w:tcW w:w="8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1304</w:t>
            </w:r>
          </w:p>
        </w:tc>
      </w:tr>
      <w:tr w:rsidR="00B0543A" w:rsidRPr="00B0543A" w:rsidTr="001F09B9">
        <w:tc>
          <w:tcPr>
            <w:tcW w:w="53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w:t>
            </w:r>
          </w:p>
        </w:tc>
        <w:tc>
          <w:tcPr>
            <w:tcW w:w="67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484</w:t>
            </w:r>
          </w:p>
        </w:tc>
        <w:tc>
          <w:tcPr>
            <w:tcW w:w="705"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484</w:t>
            </w:r>
          </w:p>
        </w:tc>
        <w:tc>
          <w:tcPr>
            <w:tcW w:w="849" w:type="dxa"/>
            <w:gridSpan w:val="2"/>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58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71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568"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56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w:t>
            </w:r>
          </w:p>
        </w:tc>
        <w:tc>
          <w:tcPr>
            <w:tcW w:w="70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64</w:t>
            </w:r>
          </w:p>
        </w:tc>
        <w:tc>
          <w:tcPr>
            <w:tcW w:w="71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57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56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72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84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504</w:t>
            </w:r>
          </w:p>
        </w:tc>
        <w:tc>
          <w:tcPr>
            <w:tcW w:w="8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556</w:t>
            </w:r>
          </w:p>
        </w:tc>
      </w:tr>
      <w:tr w:rsidR="00B0543A" w:rsidRPr="00B0543A" w:rsidTr="001F09B9">
        <w:tc>
          <w:tcPr>
            <w:tcW w:w="53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w:t>
            </w:r>
          </w:p>
        </w:tc>
        <w:tc>
          <w:tcPr>
            <w:tcW w:w="67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640</w:t>
            </w:r>
          </w:p>
        </w:tc>
        <w:tc>
          <w:tcPr>
            <w:tcW w:w="705"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640</w:t>
            </w:r>
          </w:p>
        </w:tc>
        <w:tc>
          <w:tcPr>
            <w:tcW w:w="849" w:type="dxa"/>
            <w:gridSpan w:val="2"/>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58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71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568"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56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70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w:t>
            </w:r>
          </w:p>
        </w:tc>
        <w:tc>
          <w:tcPr>
            <w:tcW w:w="71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57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56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72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84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652</w:t>
            </w:r>
          </w:p>
        </w:tc>
        <w:tc>
          <w:tcPr>
            <w:tcW w:w="8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680</w:t>
            </w:r>
          </w:p>
        </w:tc>
      </w:tr>
    </w:tbl>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Количество полос движения должно быть не менее трех.</w:t>
      </w:r>
      <w:r w:rsidRPr="00B0543A">
        <w:rPr>
          <w:rFonts w:ascii="Times New Roman" w:eastAsia="Andale Sans UI" w:hAnsi="Times New Roman" w:cs="Times New Roman"/>
          <w:sz w:val="24"/>
          <w:szCs w:val="24"/>
          <w:lang w:eastAsia="en-US" w:bidi="en-US"/>
        </w:rPr>
        <w:tab/>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Пассажирский транспорт</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Ежедневно на городские маршруты выходят 76 троллейбусов, 20 автобусов большей вместимостью и 75 микроавтобусов марки «Мерседес-Бенц» и «Пежо-Боксер». Регулярность движения троллейбусов и автобусов – не ниже 97%. К услугам горожан 100 легковых такси частных владельцев. Протяженность маршрутов городского пассажирского транспорта составляет 577 км. Ежегодно автотранспортом перевозится около 50 млн. пассажиров.</w:t>
      </w:r>
    </w:p>
    <w:p w:rsidR="00B0543A" w:rsidRPr="00B0543A" w:rsidRDefault="00B0543A" w:rsidP="007D3758">
      <w:pPr>
        <w:spacing w:after="0" w:line="240" w:lineRule="auto"/>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lastRenderedPageBreak/>
        <w:t>Тенденции развития городского пассажирского транспорта (далее ГПТ) в Стерлитамаке в целом идентичны тем, которые наблюдались в течение последних 20 лет во всех крупных городах Российской Федерации. Основными из них являются:</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потеря оперативной управляемости работой пассажирского подвижного состава различных перевозчиков на городских маршрутах;</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значительное снижение объемов перевозок ГПТ, обусловленное ростом уровня автомобилизации населения</w:t>
      </w:r>
    </w:p>
    <w:p w:rsidR="00B0543A" w:rsidRPr="00B0543A" w:rsidRDefault="00B0543A" w:rsidP="007D3758">
      <w:pPr>
        <w:spacing w:after="0" w:line="240" w:lineRule="auto"/>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Целью развития регулярных перевозок транспортом общего пользования в городском округе город Стерлитамак является повышение качественного уровня транспортного обслуживания населения с учетом социальных, экономических и экологических факторов.</w:t>
      </w:r>
    </w:p>
    <w:p w:rsidR="00B0543A" w:rsidRPr="00B0543A" w:rsidRDefault="00B0543A" w:rsidP="007D3758">
      <w:pPr>
        <w:spacing w:after="0" w:line="240" w:lineRule="auto"/>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Электротранспорт является приоритетной составляющей в транспортном обеспечении города, что связано с его высокой провозной способностью, меньшей себестоимостью перевозок и минимальным влиянием на экологическую ситуацию в городе. Сегодня в городе отсутствует инфраструктура управления движением городского общественного транспорта.</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eastAsia="Andale Sans UI" w:hAnsi="Times New Roman" w:cs="Times New Roman"/>
          <w:b/>
          <w:sz w:val="24"/>
          <w:szCs w:val="24"/>
          <w:lang w:eastAsia="en-US" w:bidi="en-US"/>
        </w:rPr>
      </w:pPr>
      <w:r w:rsidRPr="00B0543A">
        <w:rPr>
          <w:rFonts w:ascii="Times New Roman" w:eastAsia="Andale Sans UI" w:hAnsi="Times New Roman" w:cs="Times New Roman"/>
          <w:b/>
          <w:sz w:val="24"/>
          <w:szCs w:val="24"/>
          <w:lang w:eastAsia="en-US" w:bidi="en-US"/>
        </w:rPr>
        <w:t>2.3.4.Трубопроводный транспорт</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 западной стороны ГО г.Стерлитамак к городу примыкает коридор, по которому проходят нефте-, продукто-, газопроводы.</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По данным ОАО «Газпром» вдоль автодороги Уфа-Оренбург расположены конденсатопроводы стабильного конденсата «Оренбург-Салават-Уфа» III нитки (Ду 350мм, Р=64кгс/см2), IV нитка (Ду 700мм Р=64кгс/см2). В соответствии со СНиП 2.05.06-85, расстояние от оси конденсатопровода при его диаметре 700мм до населенных пунктов, отдельных зданий и сооружений должно быть не менее 150м.</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По данным ОАО «Уралтранснефтепродукт», в том же направлении двумя коридорами проходят магистральные нефтепродуктопроводы (МНПП) «Ишимбай-Уфа», «Салават-Уфа» (Ду200, Р=100атм) с СЗЗ = 100м.</w:t>
      </w: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По данным «Уралсибнефтепровод», в зону застройки ГО г.Стерлитамак попадает магистральный нефтепровод Калтасы-Языково-Салават в тех же коридорах Ду 700 СЗЗ – 150м.</w:t>
      </w:r>
    </w:p>
    <w:p w:rsidR="00B0543A" w:rsidRPr="00B0543A" w:rsidRDefault="00B0543A" w:rsidP="007D3758">
      <w:pPr>
        <w:spacing w:after="0" w:line="240" w:lineRule="auto"/>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Трасса магистрального газопровода Ишимбай-Уфа (Ду 700, Р=55кгс/см2) проходит вдоль автодороги Уфа-Оренбург, с севера город огибает газопровод Стерлитамак-Оренбург (Ду 800, Р=кгс/см2); СЗЗ=200м.</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2.4.Территории специального назначения</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Действующее кладбище в деревне Новая Ивановка площадью 65 га, срок эксплуатации с 1983 г., освоено полностью. Кладбище в районе завода «Красный пролетарий» - 54 га, освоено полностью, ведутся подзахоронения в родственные могилы.</w:t>
      </w:r>
    </w:p>
    <w:p w:rsidR="00B0543A" w:rsidRPr="00B0543A" w:rsidRDefault="00B0543A" w:rsidP="007D3758">
      <w:pPr>
        <w:spacing w:after="0" w:line="240" w:lineRule="auto"/>
        <w:ind w:firstLine="708"/>
        <w:rPr>
          <w:rFonts w:ascii="Times New Roman" w:hAnsi="Times New Roman" w:cs="Times New Roman"/>
          <w:sz w:val="24"/>
          <w:szCs w:val="24"/>
          <w:lang w:eastAsia="en-US"/>
        </w:rPr>
      </w:pPr>
      <w:r w:rsidRPr="00B0543A">
        <w:rPr>
          <w:rFonts w:ascii="Times New Roman" w:hAnsi="Times New Roman" w:cs="Times New Roman"/>
          <w:sz w:val="24"/>
          <w:szCs w:val="24"/>
          <w:lang w:eastAsia="en-US"/>
        </w:rPr>
        <w:t>В границах города имеется 4 скотомогильника: на территории СНТ «Южное»; в Заашкадарье; около ветлечебницы; на территории городской свалки. Размер санитарно-защитной зоны составляет 1000 и 500 м.</w:t>
      </w:r>
    </w:p>
    <w:p w:rsidR="00B0543A" w:rsidRPr="00B0543A" w:rsidRDefault="00B0543A" w:rsidP="007D3758">
      <w:pPr>
        <w:spacing w:after="0" w:line="240" w:lineRule="auto"/>
        <w:ind w:firstLine="708"/>
        <w:rPr>
          <w:rFonts w:ascii="Times New Roman" w:hAnsi="Times New Roman" w:cs="Times New Roman"/>
          <w:sz w:val="24"/>
          <w:szCs w:val="24"/>
          <w:lang w:eastAsia="en-US"/>
        </w:rPr>
      </w:pPr>
      <w:r w:rsidRPr="00B0543A">
        <w:rPr>
          <w:rFonts w:ascii="Times New Roman" w:hAnsi="Times New Roman" w:cs="Times New Roman"/>
          <w:sz w:val="24"/>
          <w:szCs w:val="24"/>
          <w:lang w:eastAsia="en-US"/>
        </w:rPr>
        <w:lastRenderedPageBreak/>
        <w:t>Полигон ТКО находится в северной промышленной зоне на расстоянии 5 км от жилого сектора. Введен в эксплуатацию в 2001 г. Планируемый срок эксплуатации 25 лет (до 2026 г.). Площадь полигона – 18,5 га.</w:t>
      </w:r>
    </w:p>
    <w:p w:rsidR="00B0543A" w:rsidRPr="00B0543A" w:rsidRDefault="00B0543A" w:rsidP="007D3758">
      <w:pPr>
        <w:spacing w:after="0" w:line="240" w:lineRule="auto"/>
        <w:ind w:firstLine="708"/>
        <w:rPr>
          <w:rFonts w:ascii="Times New Roman" w:hAnsi="Times New Roman" w:cs="Times New Roman"/>
          <w:sz w:val="24"/>
          <w:szCs w:val="24"/>
          <w:lang w:eastAsia="en-US"/>
        </w:rPr>
      </w:pPr>
      <w:r w:rsidRPr="00B0543A">
        <w:rPr>
          <w:rFonts w:ascii="Times New Roman" w:hAnsi="Times New Roman" w:cs="Times New Roman"/>
          <w:sz w:val="24"/>
          <w:szCs w:val="24"/>
          <w:lang w:eastAsia="en-US"/>
        </w:rPr>
        <w:t>Территория городского округа находится в зоне деятельности регионального оператора «Эко-Сити», Республика Башкортостан, г.Ишимбай, ул.Советская, 92 (соглашение №2/2018 от 23.04.2018г.).</w:t>
      </w:r>
    </w:p>
    <w:p w:rsidR="00B0543A" w:rsidRPr="00B0543A" w:rsidRDefault="00B0543A" w:rsidP="007D3758">
      <w:pPr>
        <w:spacing w:after="0" w:line="240" w:lineRule="auto"/>
        <w:ind w:firstLine="708"/>
        <w:rPr>
          <w:rFonts w:ascii="Times New Roman" w:hAnsi="Times New Roman" w:cs="Times New Roman"/>
          <w:b/>
          <w:sz w:val="24"/>
          <w:szCs w:val="24"/>
          <w:lang w:eastAsia="en-US" w:bidi="en-US"/>
        </w:rPr>
      </w:pPr>
    </w:p>
    <w:p w:rsidR="00B0543A" w:rsidRPr="00B0543A" w:rsidRDefault="00B0543A" w:rsidP="007D3758">
      <w:pPr>
        <w:spacing w:after="0" w:line="240" w:lineRule="auto"/>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2.5. Земельные ресурсы</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Сведения о распределении общих площадей земель населённого пункта  г.Стерлитамак по видам использования земель по данным Управления Росреестра по РБ на 01.01.2019г.</w:t>
      </w:r>
    </w:p>
    <w:p w:rsidR="00B0543A" w:rsidRPr="00B0543A" w:rsidRDefault="00B0543A" w:rsidP="007D3758">
      <w:pPr>
        <w:spacing w:after="0" w:line="240" w:lineRule="auto"/>
        <w:jc w:val="right"/>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Таблица №2.12</w:t>
      </w:r>
    </w:p>
    <w:tbl>
      <w:tblPr>
        <w:tblW w:w="5000" w:type="pct"/>
        <w:tblBorders>
          <w:top w:val="single" w:sz="2" w:space="0" w:color="000001"/>
          <w:left w:val="single" w:sz="2" w:space="0" w:color="000001"/>
          <w:bottom w:val="single" w:sz="2" w:space="0" w:color="000001"/>
          <w:insideH w:val="single" w:sz="2" w:space="0" w:color="000001"/>
        </w:tblBorders>
        <w:tblCellMar>
          <w:top w:w="55" w:type="dxa"/>
          <w:left w:w="43" w:type="dxa"/>
          <w:bottom w:w="55" w:type="dxa"/>
          <w:right w:w="55" w:type="dxa"/>
        </w:tblCellMar>
        <w:tblLook w:val="0000"/>
      </w:tblPr>
      <w:tblGrid>
        <w:gridCol w:w="1210"/>
        <w:gridCol w:w="6666"/>
        <w:gridCol w:w="2427"/>
      </w:tblGrid>
      <w:tr w:rsidR="00B0543A" w:rsidRPr="00B0543A" w:rsidTr="001F09B9">
        <w:trPr>
          <w:tblHeader/>
        </w:trPr>
        <w:tc>
          <w:tcPr>
            <w:tcW w:w="58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rial" w:hAnsi="Times New Roman" w:cs="Times New Roman"/>
                <w:lang w:eastAsia="en-US" w:bidi="en-US"/>
              </w:rPr>
            </w:pPr>
            <w:r w:rsidRPr="00B0543A">
              <w:rPr>
                <w:rFonts w:ascii="Times New Roman" w:eastAsia="Arial" w:hAnsi="Times New Roman" w:cs="Times New Roman"/>
                <w:lang w:eastAsia="en-US" w:bidi="en-US"/>
              </w:rPr>
              <w:t>№</w:t>
            </w:r>
          </w:p>
        </w:tc>
        <w:tc>
          <w:tcPr>
            <w:tcW w:w="323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Виды использования</w:t>
            </w:r>
          </w:p>
        </w:tc>
        <w:tc>
          <w:tcPr>
            <w:tcW w:w="1178"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Общая площадь, га</w:t>
            </w:r>
          </w:p>
        </w:tc>
      </w:tr>
      <w:tr w:rsidR="00B0543A" w:rsidRPr="00B0543A" w:rsidTr="001F09B9">
        <w:tc>
          <w:tcPr>
            <w:tcW w:w="58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323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Земли жилой застройки, из них:</w:t>
            </w:r>
          </w:p>
        </w:tc>
        <w:tc>
          <w:tcPr>
            <w:tcW w:w="1178"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3764</w:t>
            </w:r>
          </w:p>
        </w:tc>
      </w:tr>
      <w:tr w:rsidR="00B0543A" w:rsidRPr="00B0543A" w:rsidTr="001F09B9">
        <w:tc>
          <w:tcPr>
            <w:tcW w:w="58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w:t>
            </w:r>
          </w:p>
        </w:tc>
        <w:tc>
          <w:tcPr>
            <w:tcW w:w="323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Многоэтажной</w:t>
            </w:r>
          </w:p>
        </w:tc>
        <w:tc>
          <w:tcPr>
            <w:tcW w:w="1178"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2453</w:t>
            </w:r>
          </w:p>
        </w:tc>
      </w:tr>
      <w:tr w:rsidR="00B0543A" w:rsidRPr="00B0543A" w:rsidTr="001F09B9">
        <w:tc>
          <w:tcPr>
            <w:tcW w:w="58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w:t>
            </w:r>
          </w:p>
        </w:tc>
        <w:tc>
          <w:tcPr>
            <w:tcW w:w="323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Индивидуальной</w:t>
            </w:r>
          </w:p>
        </w:tc>
        <w:tc>
          <w:tcPr>
            <w:tcW w:w="1178"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1311</w:t>
            </w:r>
          </w:p>
        </w:tc>
      </w:tr>
      <w:tr w:rsidR="00B0543A" w:rsidRPr="00B0543A" w:rsidTr="001F09B9">
        <w:tc>
          <w:tcPr>
            <w:tcW w:w="58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c>
          <w:tcPr>
            <w:tcW w:w="323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Земли общественно-деловой застройки</w:t>
            </w:r>
          </w:p>
        </w:tc>
        <w:tc>
          <w:tcPr>
            <w:tcW w:w="1178"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465</w:t>
            </w:r>
          </w:p>
        </w:tc>
      </w:tr>
      <w:tr w:rsidR="00B0543A" w:rsidRPr="00B0543A" w:rsidTr="001F09B9">
        <w:tc>
          <w:tcPr>
            <w:tcW w:w="58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c>
          <w:tcPr>
            <w:tcW w:w="323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Земли промышленности</w:t>
            </w:r>
          </w:p>
        </w:tc>
        <w:tc>
          <w:tcPr>
            <w:tcW w:w="1178"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2891</w:t>
            </w:r>
          </w:p>
        </w:tc>
      </w:tr>
      <w:tr w:rsidR="00B0543A" w:rsidRPr="00B0543A" w:rsidTr="001F09B9">
        <w:tc>
          <w:tcPr>
            <w:tcW w:w="58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323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Земли общего пользования</w:t>
            </w:r>
          </w:p>
        </w:tc>
        <w:tc>
          <w:tcPr>
            <w:tcW w:w="1178"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132</w:t>
            </w:r>
          </w:p>
        </w:tc>
      </w:tr>
      <w:tr w:rsidR="00B0543A" w:rsidRPr="00B0543A" w:rsidTr="001F09B9">
        <w:tc>
          <w:tcPr>
            <w:tcW w:w="58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c>
          <w:tcPr>
            <w:tcW w:w="323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Земли транспорта, связи, инженерных коммуникаций, из них:</w:t>
            </w:r>
          </w:p>
        </w:tc>
        <w:tc>
          <w:tcPr>
            <w:tcW w:w="1178"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369</w:t>
            </w:r>
          </w:p>
        </w:tc>
      </w:tr>
      <w:tr w:rsidR="00B0543A" w:rsidRPr="00B0543A" w:rsidTr="001F09B9">
        <w:tc>
          <w:tcPr>
            <w:tcW w:w="58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5.1</w:t>
            </w:r>
          </w:p>
        </w:tc>
        <w:tc>
          <w:tcPr>
            <w:tcW w:w="323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железнодорожного транспорта</w:t>
            </w:r>
          </w:p>
        </w:tc>
        <w:tc>
          <w:tcPr>
            <w:tcW w:w="1178"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295</w:t>
            </w:r>
          </w:p>
        </w:tc>
      </w:tr>
      <w:tr w:rsidR="00B0543A" w:rsidRPr="00B0543A" w:rsidTr="001F09B9">
        <w:tc>
          <w:tcPr>
            <w:tcW w:w="58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5.2</w:t>
            </w:r>
          </w:p>
        </w:tc>
        <w:tc>
          <w:tcPr>
            <w:tcW w:w="323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автомобильного транспорта</w:t>
            </w:r>
          </w:p>
        </w:tc>
        <w:tc>
          <w:tcPr>
            <w:tcW w:w="1178"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66</w:t>
            </w:r>
          </w:p>
        </w:tc>
      </w:tr>
      <w:tr w:rsidR="00B0543A" w:rsidRPr="00B0543A" w:rsidTr="001F09B9">
        <w:tc>
          <w:tcPr>
            <w:tcW w:w="58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5.3</w:t>
            </w:r>
          </w:p>
        </w:tc>
        <w:tc>
          <w:tcPr>
            <w:tcW w:w="323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иного транспорта</w:t>
            </w:r>
          </w:p>
        </w:tc>
        <w:tc>
          <w:tcPr>
            <w:tcW w:w="1178"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r>
      <w:tr w:rsidR="00B0543A" w:rsidRPr="00B0543A" w:rsidTr="001F09B9">
        <w:tc>
          <w:tcPr>
            <w:tcW w:w="58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w:t>
            </w:r>
          </w:p>
        </w:tc>
        <w:tc>
          <w:tcPr>
            <w:tcW w:w="323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Земли сельскохозяйственного использования, из них занятые:</w:t>
            </w:r>
          </w:p>
        </w:tc>
        <w:tc>
          <w:tcPr>
            <w:tcW w:w="1178"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2040</w:t>
            </w:r>
          </w:p>
        </w:tc>
      </w:tr>
      <w:tr w:rsidR="00B0543A" w:rsidRPr="00B0543A" w:rsidTr="001F09B9">
        <w:tc>
          <w:tcPr>
            <w:tcW w:w="58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6.1</w:t>
            </w:r>
          </w:p>
        </w:tc>
        <w:tc>
          <w:tcPr>
            <w:tcW w:w="323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крестьянскими фермерскими хозяйствами</w:t>
            </w:r>
          </w:p>
        </w:tc>
        <w:tc>
          <w:tcPr>
            <w:tcW w:w="1178"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c>
          <w:tcPr>
            <w:tcW w:w="58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6.2</w:t>
            </w:r>
          </w:p>
        </w:tc>
        <w:tc>
          <w:tcPr>
            <w:tcW w:w="323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предприятиями занимающимися сельскохозяйственным производством</w:t>
            </w:r>
          </w:p>
        </w:tc>
        <w:tc>
          <w:tcPr>
            <w:tcW w:w="1178"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1260</w:t>
            </w:r>
          </w:p>
        </w:tc>
      </w:tr>
      <w:tr w:rsidR="00B0543A" w:rsidRPr="00B0543A" w:rsidTr="001F09B9">
        <w:tc>
          <w:tcPr>
            <w:tcW w:w="58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6.3</w:t>
            </w:r>
          </w:p>
        </w:tc>
        <w:tc>
          <w:tcPr>
            <w:tcW w:w="323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садоводческими объединениями и индивидуальными садоводами</w:t>
            </w:r>
          </w:p>
        </w:tc>
        <w:tc>
          <w:tcPr>
            <w:tcW w:w="1178"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736</w:t>
            </w:r>
          </w:p>
        </w:tc>
      </w:tr>
      <w:tr w:rsidR="00B0543A" w:rsidRPr="00B0543A" w:rsidTr="001F09B9">
        <w:tc>
          <w:tcPr>
            <w:tcW w:w="58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6.4</w:t>
            </w:r>
          </w:p>
        </w:tc>
        <w:tc>
          <w:tcPr>
            <w:tcW w:w="323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огородническими  объединениями и индивидуальными огородниками</w:t>
            </w:r>
          </w:p>
        </w:tc>
        <w:tc>
          <w:tcPr>
            <w:tcW w:w="1178"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w:t>
            </w:r>
          </w:p>
        </w:tc>
      </w:tr>
      <w:tr w:rsidR="00B0543A" w:rsidRPr="00B0543A" w:rsidTr="001F09B9">
        <w:tc>
          <w:tcPr>
            <w:tcW w:w="58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6.5</w:t>
            </w:r>
          </w:p>
        </w:tc>
        <w:tc>
          <w:tcPr>
            <w:tcW w:w="323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личными подсобными хозяйствами</w:t>
            </w:r>
          </w:p>
        </w:tc>
        <w:tc>
          <w:tcPr>
            <w:tcW w:w="1178"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r>
      <w:tr w:rsidR="00B0543A" w:rsidRPr="00B0543A" w:rsidTr="001F09B9">
        <w:tc>
          <w:tcPr>
            <w:tcW w:w="58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6.6</w:t>
            </w:r>
          </w:p>
        </w:tc>
        <w:tc>
          <w:tcPr>
            <w:tcW w:w="323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служебными наделами</w:t>
            </w:r>
          </w:p>
        </w:tc>
        <w:tc>
          <w:tcPr>
            <w:tcW w:w="1178"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r>
      <w:tr w:rsidR="00B0543A" w:rsidRPr="00B0543A" w:rsidTr="001F09B9">
        <w:tc>
          <w:tcPr>
            <w:tcW w:w="58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w:t>
            </w:r>
          </w:p>
        </w:tc>
        <w:tc>
          <w:tcPr>
            <w:tcW w:w="323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Земли, занятые особо охраняемыми территориями и объектами , из них</w:t>
            </w:r>
          </w:p>
        </w:tc>
        <w:tc>
          <w:tcPr>
            <w:tcW w:w="1178"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818</w:t>
            </w:r>
          </w:p>
        </w:tc>
      </w:tr>
      <w:tr w:rsidR="00B0543A" w:rsidRPr="00B0543A" w:rsidTr="001F09B9">
        <w:tc>
          <w:tcPr>
            <w:tcW w:w="58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7.1</w:t>
            </w:r>
          </w:p>
        </w:tc>
        <w:tc>
          <w:tcPr>
            <w:tcW w:w="323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земли  рекреационного значения, в том числе:</w:t>
            </w:r>
          </w:p>
        </w:tc>
        <w:tc>
          <w:tcPr>
            <w:tcW w:w="1178"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818</w:t>
            </w:r>
          </w:p>
        </w:tc>
      </w:tr>
      <w:tr w:rsidR="00B0543A" w:rsidRPr="00B0543A" w:rsidTr="001F09B9">
        <w:tc>
          <w:tcPr>
            <w:tcW w:w="58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7.1.1</w:t>
            </w:r>
          </w:p>
        </w:tc>
        <w:tc>
          <w:tcPr>
            <w:tcW w:w="323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городские леса</w:t>
            </w:r>
          </w:p>
        </w:tc>
        <w:tc>
          <w:tcPr>
            <w:tcW w:w="1178"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818</w:t>
            </w:r>
          </w:p>
        </w:tc>
      </w:tr>
      <w:tr w:rsidR="00B0543A" w:rsidRPr="00B0543A" w:rsidTr="001F09B9">
        <w:tc>
          <w:tcPr>
            <w:tcW w:w="58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323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Земли лесничеств и лесопарков</w:t>
            </w:r>
          </w:p>
        </w:tc>
        <w:tc>
          <w:tcPr>
            <w:tcW w:w="1178"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r>
      <w:tr w:rsidR="00B0543A" w:rsidRPr="00B0543A" w:rsidTr="001F09B9">
        <w:tc>
          <w:tcPr>
            <w:tcW w:w="58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w:t>
            </w:r>
          </w:p>
        </w:tc>
        <w:tc>
          <w:tcPr>
            <w:tcW w:w="323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Земли под водными объектами</w:t>
            </w:r>
          </w:p>
        </w:tc>
        <w:tc>
          <w:tcPr>
            <w:tcW w:w="1178"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205</w:t>
            </w:r>
          </w:p>
        </w:tc>
      </w:tr>
      <w:tr w:rsidR="00B0543A" w:rsidRPr="00B0543A" w:rsidTr="001F09B9">
        <w:tc>
          <w:tcPr>
            <w:tcW w:w="58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10</w:t>
            </w:r>
          </w:p>
        </w:tc>
        <w:tc>
          <w:tcPr>
            <w:tcW w:w="323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Земли под военными и иными режимными объектами</w:t>
            </w:r>
          </w:p>
        </w:tc>
        <w:tc>
          <w:tcPr>
            <w:tcW w:w="1178"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w:t>
            </w:r>
          </w:p>
        </w:tc>
      </w:tr>
      <w:tr w:rsidR="00B0543A" w:rsidRPr="00B0543A" w:rsidTr="001F09B9">
        <w:tc>
          <w:tcPr>
            <w:tcW w:w="58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w:t>
            </w:r>
          </w:p>
        </w:tc>
        <w:tc>
          <w:tcPr>
            <w:tcW w:w="323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Земли под  объектами иного специального значения</w:t>
            </w:r>
          </w:p>
        </w:tc>
        <w:tc>
          <w:tcPr>
            <w:tcW w:w="1178"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r>
      <w:tr w:rsidR="00B0543A" w:rsidRPr="00B0543A" w:rsidTr="001F09B9">
        <w:tc>
          <w:tcPr>
            <w:tcW w:w="58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w:t>
            </w:r>
          </w:p>
        </w:tc>
        <w:tc>
          <w:tcPr>
            <w:tcW w:w="323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Земли не вовлечённые  в градостроительную или иную деятельность</w:t>
            </w:r>
          </w:p>
        </w:tc>
        <w:tc>
          <w:tcPr>
            <w:tcW w:w="1178"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328</w:t>
            </w:r>
          </w:p>
        </w:tc>
      </w:tr>
      <w:tr w:rsidR="00B0543A" w:rsidRPr="00B0543A" w:rsidTr="001F09B9">
        <w:tc>
          <w:tcPr>
            <w:tcW w:w="58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w:t>
            </w:r>
          </w:p>
        </w:tc>
        <w:tc>
          <w:tcPr>
            <w:tcW w:w="323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Итого земель в границах населённого пункта</w:t>
            </w:r>
          </w:p>
        </w:tc>
        <w:tc>
          <w:tcPr>
            <w:tcW w:w="1178"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11030</w:t>
            </w:r>
          </w:p>
        </w:tc>
      </w:tr>
    </w:tbl>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rPr>
          <w:rFonts w:ascii="Times New Roman" w:hAnsi="Times New Roman" w:cs="Times New Roman"/>
          <w:b/>
          <w:sz w:val="24"/>
          <w:szCs w:val="24"/>
          <w:lang w:eastAsia="en-US" w:bidi="en-US"/>
        </w:rPr>
      </w:pPr>
    </w:p>
    <w:p w:rsidR="00B0543A" w:rsidRPr="00B0543A" w:rsidRDefault="00B0543A" w:rsidP="007D3758">
      <w:pPr>
        <w:spacing w:after="0" w:line="240" w:lineRule="auto"/>
        <w:ind w:firstLine="567"/>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Глава III. Комплексная оценка современного состояния территории</w:t>
      </w:r>
    </w:p>
    <w:p w:rsidR="00B0543A" w:rsidRPr="00B0543A" w:rsidRDefault="00B0543A" w:rsidP="007D3758">
      <w:pPr>
        <w:spacing w:after="0" w:line="240" w:lineRule="auto"/>
        <w:ind w:firstLine="567"/>
        <w:rPr>
          <w:rFonts w:ascii="Times New Roman" w:hAnsi="Times New Roman" w:cs="Times New Roman"/>
          <w:b/>
          <w:sz w:val="24"/>
          <w:szCs w:val="24"/>
          <w:lang w:eastAsia="en-US" w:bidi="en-US"/>
        </w:rPr>
      </w:pPr>
    </w:p>
    <w:p w:rsidR="00B0543A" w:rsidRPr="00B0543A" w:rsidRDefault="00B0543A" w:rsidP="007D3758">
      <w:pPr>
        <w:spacing w:after="0" w:line="240" w:lineRule="auto"/>
        <w:ind w:firstLine="567"/>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3.1 Природные условия</w:t>
      </w:r>
    </w:p>
    <w:p w:rsidR="00B0543A" w:rsidRPr="00B0543A" w:rsidRDefault="00B0543A" w:rsidP="007D3758">
      <w:pPr>
        <w:spacing w:after="0" w:line="240" w:lineRule="auto"/>
        <w:ind w:firstLine="567"/>
        <w:rPr>
          <w:rFonts w:ascii="Times New Roman" w:hAnsi="Times New Roman" w:cs="Times New Roman"/>
          <w:b/>
          <w:sz w:val="24"/>
          <w:szCs w:val="24"/>
          <w:lang w:eastAsia="en-US" w:bidi="en-US"/>
        </w:rPr>
      </w:pPr>
    </w:p>
    <w:p w:rsidR="00B0543A" w:rsidRPr="00B0543A" w:rsidRDefault="00B0543A" w:rsidP="007D3758">
      <w:pPr>
        <w:spacing w:after="0" w:line="240" w:lineRule="auto"/>
        <w:ind w:firstLine="567"/>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3.1.1. Климат</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соответствии с природным и агроклиматическим зонированием, территория ГО г.Стерлитамак относится к лесостепной природной зоне: теплому с незначительной засушливостью агроклиматическому району.</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Поправочный коэффициент рассеивания с учетом рельефа = 1.</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Основным показателем температурного режима являются среднемесячная, максимальная и минимальная температуры воздуха, значения которых для рассматриваемых районов приведены в таблицах №№ 3.1-3.3.</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Среднемесячная температура воздуха</w:t>
      </w:r>
    </w:p>
    <w:p w:rsidR="00B0543A" w:rsidRPr="00B0543A" w:rsidRDefault="00B0543A" w:rsidP="007D3758">
      <w:pPr>
        <w:spacing w:after="0" w:line="240" w:lineRule="auto"/>
        <w:jc w:val="right"/>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Таблица 3.1</w:t>
      </w:r>
    </w:p>
    <w:tbl>
      <w:tblPr>
        <w:tblW w:w="9888" w:type="dxa"/>
        <w:tblInd w:w="181" w:type="dxa"/>
        <w:tblBorders>
          <w:top w:val="single" w:sz="4" w:space="0" w:color="000001"/>
          <w:left w:val="single" w:sz="4" w:space="0" w:color="000001"/>
          <w:bottom w:val="single" w:sz="4" w:space="0" w:color="000001"/>
          <w:insideH w:val="single" w:sz="4" w:space="0" w:color="000001"/>
        </w:tblBorders>
        <w:tblCellMar>
          <w:left w:w="88" w:type="dxa"/>
        </w:tblCellMar>
        <w:tblLook w:val="0000"/>
      </w:tblPr>
      <w:tblGrid>
        <w:gridCol w:w="790"/>
        <w:gridCol w:w="774"/>
        <w:gridCol w:w="721"/>
        <w:gridCol w:w="717"/>
        <w:gridCol w:w="721"/>
        <w:gridCol w:w="720"/>
        <w:gridCol w:w="721"/>
        <w:gridCol w:w="721"/>
        <w:gridCol w:w="721"/>
        <w:gridCol w:w="720"/>
        <w:gridCol w:w="717"/>
        <w:gridCol w:w="789"/>
        <w:gridCol w:w="1056"/>
      </w:tblGrid>
      <w:tr w:rsidR="00B0543A" w:rsidRPr="00B0543A" w:rsidTr="001F09B9">
        <w:trPr>
          <w:trHeight w:val="102"/>
        </w:trPr>
        <w:tc>
          <w:tcPr>
            <w:tcW w:w="78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I</w:t>
            </w:r>
          </w:p>
        </w:tc>
        <w:tc>
          <w:tcPr>
            <w:tcW w:w="77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II</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III</w:t>
            </w:r>
          </w:p>
        </w:tc>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IV</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V</w:t>
            </w:r>
          </w:p>
        </w:tc>
        <w:tc>
          <w:tcPr>
            <w:tcW w:w="72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VI</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VII</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VIII</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IX</w:t>
            </w:r>
          </w:p>
        </w:tc>
        <w:tc>
          <w:tcPr>
            <w:tcW w:w="72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X</w:t>
            </w:r>
          </w:p>
        </w:tc>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XI</w:t>
            </w:r>
          </w:p>
        </w:tc>
        <w:tc>
          <w:tcPr>
            <w:tcW w:w="78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XII</w:t>
            </w:r>
          </w:p>
        </w:tc>
        <w:tc>
          <w:tcPr>
            <w:tcW w:w="10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Год</w:t>
            </w:r>
          </w:p>
        </w:tc>
      </w:tr>
      <w:tr w:rsidR="00B0543A" w:rsidRPr="00B0543A" w:rsidTr="001F09B9">
        <w:trPr>
          <w:trHeight w:val="101"/>
        </w:trPr>
        <w:tc>
          <w:tcPr>
            <w:tcW w:w="78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-12,5</w:t>
            </w:r>
          </w:p>
        </w:tc>
        <w:tc>
          <w:tcPr>
            <w:tcW w:w="77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-12,2</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-5,7</w:t>
            </w:r>
          </w:p>
        </w:tc>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5,6</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13,7</w:t>
            </w:r>
          </w:p>
        </w:tc>
        <w:tc>
          <w:tcPr>
            <w:tcW w:w="72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18,4</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20,1</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17,2</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11,6</w:t>
            </w:r>
          </w:p>
        </w:tc>
        <w:tc>
          <w:tcPr>
            <w:tcW w:w="72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3,9</w:t>
            </w:r>
          </w:p>
        </w:tc>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-4,6</w:t>
            </w:r>
          </w:p>
        </w:tc>
        <w:tc>
          <w:tcPr>
            <w:tcW w:w="78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-10,7</w:t>
            </w:r>
          </w:p>
        </w:tc>
        <w:tc>
          <w:tcPr>
            <w:tcW w:w="10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3,7</w:t>
            </w:r>
          </w:p>
        </w:tc>
      </w:tr>
    </w:tbl>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Средняя месячная температура воздуха самого холодного месяца (января) составляет -12,5</w:t>
      </w:r>
      <w:r w:rsidRPr="00B0543A">
        <w:rPr>
          <w:rFonts w:ascii="Times New Roman" w:hAnsi="Times New Roman" w:cs="Times New Roman"/>
          <w:sz w:val="24"/>
          <w:szCs w:val="24"/>
          <w:lang w:eastAsia="en-US" w:bidi="en-US"/>
        </w:rPr>
        <w:t>°</w:t>
      </w:r>
      <w:r w:rsidRPr="00B0543A">
        <w:rPr>
          <w:rFonts w:ascii="Times New Roman" w:eastAsia="Andale Sans UI" w:hAnsi="Times New Roman" w:cs="Times New Roman"/>
          <w:sz w:val="24"/>
          <w:szCs w:val="24"/>
          <w:lang w:eastAsia="en-US" w:bidi="en-US"/>
        </w:rPr>
        <w:t xml:space="preserve"> С.</w:t>
      </w: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Средняя месячная температура воздуха самого теплого месяца (июля) составляет +20,1</w:t>
      </w:r>
      <w:r w:rsidRPr="00B0543A">
        <w:rPr>
          <w:rFonts w:ascii="Times New Roman" w:hAnsi="Times New Roman" w:cs="Times New Roman"/>
          <w:sz w:val="24"/>
          <w:szCs w:val="24"/>
          <w:lang w:eastAsia="en-US" w:bidi="en-US"/>
        </w:rPr>
        <w:t xml:space="preserve">° </w:t>
      </w:r>
      <w:r w:rsidRPr="00B0543A">
        <w:rPr>
          <w:rFonts w:ascii="Times New Roman" w:eastAsia="Andale Sans UI" w:hAnsi="Times New Roman" w:cs="Times New Roman"/>
          <w:sz w:val="24"/>
          <w:szCs w:val="24"/>
          <w:lang w:eastAsia="en-US" w:bidi="en-US"/>
        </w:rPr>
        <w:t>С.</w:t>
      </w: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Средняя из минимальных температур воздуха января составляет -16,6</w:t>
      </w:r>
      <w:r w:rsidRPr="00B0543A">
        <w:rPr>
          <w:rFonts w:ascii="Times New Roman" w:hAnsi="Times New Roman" w:cs="Times New Roman"/>
          <w:sz w:val="24"/>
          <w:szCs w:val="24"/>
          <w:lang w:eastAsia="en-US" w:bidi="en-US"/>
        </w:rPr>
        <w:t>°</w:t>
      </w:r>
      <w:r w:rsidRPr="00B0543A">
        <w:rPr>
          <w:rFonts w:ascii="Times New Roman" w:eastAsia="Andale Sans UI" w:hAnsi="Times New Roman" w:cs="Times New Roman"/>
          <w:sz w:val="24"/>
          <w:szCs w:val="24"/>
          <w:lang w:eastAsia="en-US" w:bidi="en-US"/>
        </w:rPr>
        <w:t xml:space="preserve"> С.</w:t>
      </w: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Средняя из максимальных температур воздуха июля составляет +26,4</w:t>
      </w:r>
      <w:r w:rsidRPr="00B0543A">
        <w:rPr>
          <w:rFonts w:ascii="Times New Roman" w:hAnsi="Times New Roman" w:cs="Times New Roman"/>
          <w:sz w:val="24"/>
          <w:szCs w:val="24"/>
          <w:lang w:eastAsia="en-US" w:bidi="en-US"/>
        </w:rPr>
        <w:t>°</w:t>
      </w:r>
      <w:r w:rsidRPr="00B0543A">
        <w:rPr>
          <w:rFonts w:ascii="Times New Roman" w:eastAsia="Andale Sans UI" w:hAnsi="Times New Roman" w:cs="Times New Roman"/>
          <w:sz w:val="24"/>
          <w:szCs w:val="24"/>
          <w:lang w:eastAsia="en-US" w:bidi="en-US"/>
        </w:rPr>
        <w:t xml:space="preserve"> С.</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ind w:firstLine="708"/>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Абсолютный минимум температуры воздуха, С.</w:t>
      </w:r>
    </w:p>
    <w:p w:rsidR="00B0543A" w:rsidRPr="00B0543A" w:rsidRDefault="00B0543A" w:rsidP="007D3758">
      <w:pPr>
        <w:spacing w:after="0" w:line="240" w:lineRule="auto"/>
        <w:jc w:val="right"/>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Таблица 3.2</w:t>
      </w:r>
    </w:p>
    <w:tbl>
      <w:tblPr>
        <w:tblW w:w="9888" w:type="dxa"/>
        <w:tblInd w:w="181" w:type="dxa"/>
        <w:tblBorders>
          <w:top w:val="single" w:sz="4" w:space="0" w:color="000001"/>
          <w:left w:val="single" w:sz="4" w:space="0" w:color="000001"/>
          <w:bottom w:val="single" w:sz="4" w:space="0" w:color="000001"/>
          <w:insideH w:val="single" w:sz="4" w:space="0" w:color="000001"/>
        </w:tblBorders>
        <w:tblCellMar>
          <w:left w:w="88" w:type="dxa"/>
        </w:tblCellMar>
        <w:tblLook w:val="0000"/>
      </w:tblPr>
      <w:tblGrid>
        <w:gridCol w:w="790"/>
        <w:gridCol w:w="774"/>
        <w:gridCol w:w="721"/>
        <w:gridCol w:w="717"/>
        <w:gridCol w:w="721"/>
        <w:gridCol w:w="720"/>
        <w:gridCol w:w="721"/>
        <w:gridCol w:w="721"/>
        <w:gridCol w:w="721"/>
        <w:gridCol w:w="720"/>
        <w:gridCol w:w="717"/>
        <w:gridCol w:w="789"/>
        <w:gridCol w:w="1056"/>
      </w:tblGrid>
      <w:tr w:rsidR="00B0543A" w:rsidRPr="00B0543A" w:rsidTr="001F09B9">
        <w:trPr>
          <w:trHeight w:val="102"/>
        </w:trPr>
        <w:tc>
          <w:tcPr>
            <w:tcW w:w="78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I</w:t>
            </w:r>
          </w:p>
        </w:tc>
        <w:tc>
          <w:tcPr>
            <w:tcW w:w="77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II</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III</w:t>
            </w:r>
          </w:p>
        </w:tc>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IV</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V</w:t>
            </w:r>
          </w:p>
        </w:tc>
        <w:tc>
          <w:tcPr>
            <w:tcW w:w="72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VI</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VII</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VIII</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IX</w:t>
            </w:r>
          </w:p>
        </w:tc>
        <w:tc>
          <w:tcPr>
            <w:tcW w:w="72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X</w:t>
            </w:r>
          </w:p>
        </w:tc>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XI</w:t>
            </w:r>
          </w:p>
        </w:tc>
        <w:tc>
          <w:tcPr>
            <w:tcW w:w="78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XII</w:t>
            </w:r>
          </w:p>
        </w:tc>
        <w:tc>
          <w:tcPr>
            <w:tcW w:w="10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Год</w:t>
            </w:r>
          </w:p>
        </w:tc>
      </w:tr>
      <w:tr w:rsidR="00B0543A" w:rsidRPr="00B0543A" w:rsidTr="001F09B9">
        <w:trPr>
          <w:trHeight w:val="101"/>
        </w:trPr>
        <w:tc>
          <w:tcPr>
            <w:tcW w:w="78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-47,6</w:t>
            </w:r>
          </w:p>
        </w:tc>
        <w:tc>
          <w:tcPr>
            <w:tcW w:w="77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-44,6</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-37,6</w:t>
            </w:r>
          </w:p>
        </w:tc>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-24,3</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-8</w:t>
            </w:r>
          </w:p>
        </w:tc>
        <w:tc>
          <w:tcPr>
            <w:tcW w:w="72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-2,6</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2,2</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-0,1</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-7,6</w:t>
            </w:r>
          </w:p>
        </w:tc>
        <w:tc>
          <w:tcPr>
            <w:tcW w:w="72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-26,2</w:t>
            </w:r>
          </w:p>
        </w:tc>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-36</w:t>
            </w:r>
          </w:p>
        </w:tc>
        <w:tc>
          <w:tcPr>
            <w:tcW w:w="78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-42,1</w:t>
            </w:r>
          </w:p>
        </w:tc>
        <w:tc>
          <w:tcPr>
            <w:tcW w:w="10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-47,6</w:t>
            </w:r>
          </w:p>
        </w:tc>
      </w:tr>
    </w:tbl>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Абсолютный минимум температуры воздуха достигал -47,6С в 1943г.</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Абсолютный максимум температуры воздуха, С.</w:t>
      </w:r>
    </w:p>
    <w:p w:rsidR="00B0543A" w:rsidRPr="00B0543A" w:rsidRDefault="00B0543A" w:rsidP="007D3758">
      <w:pPr>
        <w:spacing w:after="0" w:line="240" w:lineRule="auto"/>
        <w:jc w:val="right"/>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Таблица 3.3</w:t>
      </w:r>
    </w:p>
    <w:tbl>
      <w:tblPr>
        <w:tblW w:w="9888" w:type="dxa"/>
        <w:tblInd w:w="181" w:type="dxa"/>
        <w:tblBorders>
          <w:top w:val="single" w:sz="4" w:space="0" w:color="000001"/>
          <w:left w:val="single" w:sz="4" w:space="0" w:color="000001"/>
          <w:bottom w:val="single" w:sz="4" w:space="0" w:color="000001"/>
          <w:insideH w:val="single" w:sz="4" w:space="0" w:color="000001"/>
        </w:tblBorders>
        <w:tblCellMar>
          <w:left w:w="88" w:type="dxa"/>
        </w:tblCellMar>
        <w:tblLook w:val="0000"/>
      </w:tblPr>
      <w:tblGrid>
        <w:gridCol w:w="790"/>
        <w:gridCol w:w="774"/>
        <w:gridCol w:w="721"/>
        <w:gridCol w:w="717"/>
        <w:gridCol w:w="721"/>
        <w:gridCol w:w="720"/>
        <w:gridCol w:w="721"/>
        <w:gridCol w:w="721"/>
        <w:gridCol w:w="721"/>
        <w:gridCol w:w="720"/>
        <w:gridCol w:w="717"/>
        <w:gridCol w:w="789"/>
        <w:gridCol w:w="1056"/>
      </w:tblGrid>
      <w:tr w:rsidR="00B0543A" w:rsidRPr="00B0543A" w:rsidTr="001F09B9">
        <w:trPr>
          <w:trHeight w:val="102"/>
        </w:trPr>
        <w:tc>
          <w:tcPr>
            <w:tcW w:w="78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I</w:t>
            </w:r>
          </w:p>
        </w:tc>
        <w:tc>
          <w:tcPr>
            <w:tcW w:w="77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II</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III</w:t>
            </w:r>
          </w:p>
        </w:tc>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IV</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V</w:t>
            </w:r>
          </w:p>
        </w:tc>
        <w:tc>
          <w:tcPr>
            <w:tcW w:w="72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VI</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VII</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VIII</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IX</w:t>
            </w:r>
          </w:p>
        </w:tc>
        <w:tc>
          <w:tcPr>
            <w:tcW w:w="72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X</w:t>
            </w:r>
          </w:p>
        </w:tc>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XI</w:t>
            </w:r>
          </w:p>
        </w:tc>
        <w:tc>
          <w:tcPr>
            <w:tcW w:w="78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XII</w:t>
            </w:r>
          </w:p>
        </w:tc>
        <w:tc>
          <w:tcPr>
            <w:tcW w:w="10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Год</w:t>
            </w:r>
          </w:p>
        </w:tc>
      </w:tr>
      <w:tr w:rsidR="00B0543A" w:rsidRPr="00B0543A" w:rsidTr="001F09B9">
        <w:trPr>
          <w:trHeight w:val="101"/>
        </w:trPr>
        <w:tc>
          <w:tcPr>
            <w:tcW w:w="78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lastRenderedPageBreak/>
              <w:t>4</w:t>
            </w:r>
          </w:p>
        </w:tc>
        <w:tc>
          <w:tcPr>
            <w:tcW w:w="77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7,8</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14,2</w:t>
            </w:r>
          </w:p>
        </w:tc>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31,2</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36,7</w:t>
            </w:r>
          </w:p>
        </w:tc>
        <w:tc>
          <w:tcPr>
            <w:tcW w:w="72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38</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40,5</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37,3</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35,5</w:t>
            </w:r>
          </w:p>
        </w:tc>
        <w:tc>
          <w:tcPr>
            <w:tcW w:w="72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25,1</w:t>
            </w:r>
          </w:p>
        </w:tc>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14,2</w:t>
            </w:r>
          </w:p>
        </w:tc>
        <w:tc>
          <w:tcPr>
            <w:tcW w:w="78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6,4</w:t>
            </w:r>
          </w:p>
        </w:tc>
        <w:tc>
          <w:tcPr>
            <w:tcW w:w="10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40,5</w:t>
            </w:r>
          </w:p>
        </w:tc>
      </w:tr>
    </w:tbl>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Абсолютный максимум температуры воздуха достигал 40,5 С в 1952г.</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Направление ветра определяется той точкой горизонта, откуда ветер дует, скорость ветра дается в м/с.</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Средняя месячная и годовая скорость ветра, м/с.</w:t>
      </w:r>
    </w:p>
    <w:p w:rsidR="00B0543A" w:rsidRPr="00B0543A" w:rsidRDefault="00B0543A" w:rsidP="007D3758">
      <w:pPr>
        <w:spacing w:after="0" w:line="240" w:lineRule="auto"/>
        <w:jc w:val="right"/>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Таблица 3.4</w:t>
      </w:r>
    </w:p>
    <w:tbl>
      <w:tblPr>
        <w:tblW w:w="9888" w:type="dxa"/>
        <w:tblInd w:w="181" w:type="dxa"/>
        <w:tblBorders>
          <w:top w:val="single" w:sz="4" w:space="0" w:color="000001"/>
          <w:left w:val="single" w:sz="4" w:space="0" w:color="000001"/>
          <w:bottom w:val="single" w:sz="4" w:space="0" w:color="000001"/>
          <w:insideH w:val="single" w:sz="4" w:space="0" w:color="000001"/>
        </w:tblBorders>
        <w:tblCellMar>
          <w:left w:w="88" w:type="dxa"/>
        </w:tblCellMar>
        <w:tblLook w:val="0000"/>
      </w:tblPr>
      <w:tblGrid>
        <w:gridCol w:w="790"/>
        <w:gridCol w:w="774"/>
        <w:gridCol w:w="721"/>
        <w:gridCol w:w="717"/>
        <w:gridCol w:w="721"/>
        <w:gridCol w:w="720"/>
        <w:gridCol w:w="721"/>
        <w:gridCol w:w="721"/>
        <w:gridCol w:w="721"/>
        <w:gridCol w:w="720"/>
        <w:gridCol w:w="717"/>
        <w:gridCol w:w="789"/>
        <w:gridCol w:w="1056"/>
      </w:tblGrid>
      <w:tr w:rsidR="00B0543A" w:rsidRPr="00B0543A" w:rsidTr="001F09B9">
        <w:trPr>
          <w:trHeight w:val="102"/>
        </w:trPr>
        <w:tc>
          <w:tcPr>
            <w:tcW w:w="78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I</w:t>
            </w:r>
          </w:p>
        </w:tc>
        <w:tc>
          <w:tcPr>
            <w:tcW w:w="77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II</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III</w:t>
            </w:r>
          </w:p>
        </w:tc>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IV</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V</w:t>
            </w:r>
          </w:p>
        </w:tc>
        <w:tc>
          <w:tcPr>
            <w:tcW w:w="72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VI</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VII</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VIII</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IX</w:t>
            </w:r>
          </w:p>
        </w:tc>
        <w:tc>
          <w:tcPr>
            <w:tcW w:w="72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X</w:t>
            </w:r>
          </w:p>
        </w:tc>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XI</w:t>
            </w:r>
          </w:p>
        </w:tc>
        <w:tc>
          <w:tcPr>
            <w:tcW w:w="78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XII</w:t>
            </w:r>
          </w:p>
        </w:tc>
        <w:tc>
          <w:tcPr>
            <w:tcW w:w="10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Год</w:t>
            </w:r>
          </w:p>
        </w:tc>
      </w:tr>
      <w:tr w:rsidR="00B0543A" w:rsidRPr="00B0543A" w:rsidTr="001F09B9">
        <w:trPr>
          <w:trHeight w:val="101"/>
        </w:trPr>
        <w:tc>
          <w:tcPr>
            <w:tcW w:w="78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3,1</w:t>
            </w:r>
          </w:p>
        </w:tc>
        <w:tc>
          <w:tcPr>
            <w:tcW w:w="77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2,8</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2,4</w:t>
            </w:r>
          </w:p>
        </w:tc>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2,8</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2,6</w:t>
            </w:r>
          </w:p>
        </w:tc>
        <w:tc>
          <w:tcPr>
            <w:tcW w:w="72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2,3</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1,9</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1,9</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2,1</w:t>
            </w:r>
          </w:p>
        </w:tc>
        <w:tc>
          <w:tcPr>
            <w:tcW w:w="72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2,7</w:t>
            </w:r>
          </w:p>
        </w:tc>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2,9</w:t>
            </w:r>
          </w:p>
        </w:tc>
        <w:tc>
          <w:tcPr>
            <w:tcW w:w="78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2,9</w:t>
            </w:r>
          </w:p>
        </w:tc>
        <w:tc>
          <w:tcPr>
            <w:tcW w:w="10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2,5</w:t>
            </w:r>
          </w:p>
        </w:tc>
      </w:tr>
    </w:tbl>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Среднемесячная скорость ветра изменяется от 1,9 м/с в июле и в августе, до 3,1 м/с - в январе. Среднегодовая скорость ветра составляет 2,5 м/с.</w:t>
      </w: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Скорость ветра, среднегодовая повторяемость превышения которой составляет 5%, равна 7 м/с.</w:t>
      </w: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Повторяемость различных направлений и скоростей ветра определяется сезонным режимом барических образований и рельефом местности.</w:t>
      </w: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Преобладающим направлением ветра является южное направление, кроме летнего сезона, для которого преобладающими направлениями являются как южное, так и северное направления.</w:t>
      </w: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Скорость ветра, среднегодовая повторяемость превышения которой составляет 5%, равна 7м/с.</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Повторяемость направлений ветра и штиля, %.</w:t>
      </w:r>
    </w:p>
    <w:p w:rsidR="00B0543A" w:rsidRPr="00B0543A" w:rsidRDefault="00B0543A" w:rsidP="007D3758">
      <w:pPr>
        <w:spacing w:after="0" w:line="240" w:lineRule="auto"/>
        <w:jc w:val="right"/>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Таблица 3.5</w:t>
      </w:r>
    </w:p>
    <w:tbl>
      <w:tblPr>
        <w:tblW w:w="9824" w:type="dxa"/>
        <w:jc w:val="center"/>
        <w:tblBorders>
          <w:top w:val="single" w:sz="4" w:space="0" w:color="000001"/>
          <w:left w:val="single" w:sz="4" w:space="0" w:color="000001"/>
          <w:bottom w:val="single" w:sz="4" w:space="0" w:color="000001"/>
          <w:insideH w:val="single" w:sz="4" w:space="0" w:color="000001"/>
        </w:tblBorders>
        <w:tblCellMar>
          <w:left w:w="88" w:type="dxa"/>
        </w:tblCellMar>
        <w:tblLook w:val="0000"/>
      </w:tblPr>
      <w:tblGrid>
        <w:gridCol w:w="2091"/>
        <w:gridCol w:w="773"/>
        <w:gridCol w:w="730"/>
        <w:gridCol w:w="687"/>
        <w:gridCol w:w="785"/>
        <w:gridCol w:w="739"/>
        <w:gridCol w:w="698"/>
        <w:gridCol w:w="709"/>
        <w:gridCol w:w="757"/>
        <w:gridCol w:w="1855"/>
      </w:tblGrid>
      <w:tr w:rsidR="00B0543A" w:rsidRPr="00B0543A" w:rsidTr="001F09B9">
        <w:trPr>
          <w:trHeight w:hRule="exact" w:val="240"/>
          <w:jc w:val="center"/>
        </w:trPr>
        <w:tc>
          <w:tcPr>
            <w:tcW w:w="2093" w:type="dxa"/>
            <w:vMerge w:val="restar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Сезон</w:t>
            </w:r>
          </w:p>
        </w:tc>
        <w:tc>
          <w:tcPr>
            <w:tcW w:w="5879" w:type="dxa"/>
            <w:gridSpan w:val="8"/>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Румбы</w:t>
            </w:r>
          </w:p>
        </w:tc>
        <w:tc>
          <w:tcPr>
            <w:tcW w:w="185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Штиль</w:t>
            </w:r>
          </w:p>
        </w:tc>
      </w:tr>
      <w:tr w:rsidR="00B0543A" w:rsidRPr="00B0543A" w:rsidTr="001F09B9">
        <w:trPr>
          <w:trHeight w:hRule="exact" w:val="240"/>
          <w:jc w:val="center"/>
        </w:trPr>
        <w:tc>
          <w:tcPr>
            <w:tcW w:w="2093" w:type="dxa"/>
            <w:vMerge/>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p>
        </w:tc>
        <w:tc>
          <w:tcPr>
            <w:tcW w:w="77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с</w:t>
            </w:r>
          </w:p>
        </w:tc>
        <w:tc>
          <w:tcPr>
            <w:tcW w:w="7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св</w:t>
            </w:r>
          </w:p>
        </w:tc>
        <w:tc>
          <w:tcPr>
            <w:tcW w:w="68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в</w:t>
            </w:r>
          </w:p>
        </w:tc>
        <w:tc>
          <w:tcPr>
            <w:tcW w:w="785"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юв</w:t>
            </w:r>
          </w:p>
        </w:tc>
        <w:tc>
          <w:tcPr>
            <w:tcW w:w="73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ю</w:t>
            </w:r>
          </w:p>
        </w:tc>
        <w:tc>
          <w:tcPr>
            <w:tcW w:w="698"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юз</w:t>
            </w:r>
          </w:p>
        </w:tc>
        <w:tc>
          <w:tcPr>
            <w:tcW w:w="70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з</w:t>
            </w:r>
          </w:p>
        </w:tc>
        <w:tc>
          <w:tcPr>
            <w:tcW w:w="75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сз</w:t>
            </w:r>
          </w:p>
        </w:tc>
        <w:tc>
          <w:tcPr>
            <w:tcW w:w="18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p>
        </w:tc>
      </w:tr>
      <w:tr w:rsidR="00B0543A" w:rsidRPr="00B0543A" w:rsidTr="001F09B9">
        <w:trPr>
          <w:jc w:val="center"/>
        </w:trPr>
        <w:tc>
          <w:tcPr>
            <w:tcW w:w="209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Зима (12,1,2)</w:t>
            </w:r>
          </w:p>
        </w:tc>
        <w:tc>
          <w:tcPr>
            <w:tcW w:w="77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9</w:t>
            </w:r>
          </w:p>
        </w:tc>
        <w:tc>
          <w:tcPr>
            <w:tcW w:w="7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4</w:t>
            </w:r>
          </w:p>
        </w:tc>
        <w:tc>
          <w:tcPr>
            <w:tcW w:w="68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2</w:t>
            </w:r>
          </w:p>
        </w:tc>
        <w:tc>
          <w:tcPr>
            <w:tcW w:w="785"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4</w:t>
            </w:r>
          </w:p>
        </w:tc>
        <w:tc>
          <w:tcPr>
            <w:tcW w:w="73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53</w:t>
            </w:r>
          </w:p>
        </w:tc>
        <w:tc>
          <w:tcPr>
            <w:tcW w:w="698"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18</w:t>
            </w:r>
          </w:p>
        </w:tc>
        <w:tc>
          <w:tcPr>
            <w:tcW w:w="70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5</w:t>
            </w:r>
          </w:p>
        </w:tc>
        <w:tc>
          <w:tcPr>
            <w:tcW w:w="75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5</w:t>
            </w:r>
          </w:p>
        </w:tc>
        <w:tc>
          <w:tcPr>
            <w:tcW w:w="18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26</w:t>
            </w:r>
          </w:p>
        </w:tc>
      </w:tr>
      <w:tr w:rsidR="00B0543A" w:rsidRPr="00B0543A" w:rsidTr="001F09B9">
        <w:trPr>
          <w:jc w:val="center"/>
        </w:trPr>
        <w:tc>
          <w:tcPr>
            <w:tcW w:w="209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Весна (3,4,5)</w:t>
            </w:r>
          </w:p>
        </w:tc>
        <w:tc>
          <w:tcPr>
            <w:tcW w:w="77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15</w:t>
            </w:r>
          </w:p>
        </w:tc>
        <w:tc>
          <w:tcPr>
            <w:tcW w:w="7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9</w:t>
            </w:r>
          </w:p>
        </w:tc>
        <w:tc>
          <w:tcPr>
            <w:tcW w:w="68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5</w:t>
            </w:r>
          </w:p>
        </w:tc>
        <w:tc>
          <w:tcPr>
            <w:tcW w:w="785"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5</w:t>
            </w:r>
          </w:p>
        </w:tc>
        <w:tc>
          <w:tcPr>
            <w:tcW w:w="73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30</w:t>
            </w:r>
          </w:p>
        </w:tc>
        <w:tc>
          <w:tcPr>
            <w:tcW w:w="698"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16</w:t>
            </w:r>
          </w:p>
        </w:tc>
        <w:tc>
          <w:tcPr>
            <w:tcW w:w="70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10</w:t>
            </w:r>
          </w:p>
        </w:tc>
        <w:tc>
          <w:tcPr>
            <w:tcW w:w="75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10</w:t>
            </w:r>
          </w:p>
        </w:tc>
        <w:tc>
          <w:tcPr>
            <w:tcW w:w="18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23</w:t>
            </w:r>
          </w:p>
        </w:tc>
      </w:tr>
      <w:tr w:rsidR="00B0543A" w:rsidRPr="00B0543A" w:rsidTr="001F09B9">
        <w:trPr>
          <w:jc w:val="center"/>
        </w:trPr>
        <w:tc>
          <w:tcPr>
            <w:tcW w:w="209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Лето (6,7,8)</w:t>
            </w:r>
          </w:p>
        </w:tc>
        <w:tc>
          <w:tcPr>
            <w:tcW w:w="77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20</w:t>
            </w:r>
          </w:p>
        </w:tc>
        <w:tc>
          <w:tcPr>
            <w:tcW w:w="7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15</w:t>
            </w:r>
          </w:p>
        </w:tc>
        <w:tc>
          <w:tcPr>
            <w:tcW w:w="68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6</w:t>
            </w:r>
          </w:p>
        </w:tc>
        <w:tc>
          <w:tcPr>
            <w:tcW w:w="785"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7</w:t>
            </w:r>
          </w:p>
        </w:tc>
        <w:tc>
          <w:tcPr>
            <w:tcW w:w="73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20</w:t>
            </w:r>
          </w:p>
        </w:tc>
        <w:tc>
          <w:tcPr>
            <w:tcW w:w="698"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10</w:t>
            </w:r>
          </w:p>
        </w:tc>
        <w:tc>
          <w:tcPr>
            <w:tcW w:w="70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11</w:t>
            </w:r>
          </w:p>
        </w:tc>
        <w:tc>
          <w:tcPr>
            <w:tcW w:w="75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11</w:t>
            </w:r>
          </w:p>
        </w:tc>
        <w:tc>
          <w:tcPr>
            <w:tcW w:w="18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29</w:t>
            </w:r>
          </w:p>
        </w:tc>
      </w:tr>
      <w:tr w:rsidR="00B0543A" w:rsidRPr="00B0543A" w:rsidTr="001F09B9">
        <w:trPr>
          <w:jc w:val="center"/>
        </w:trPr>
        <w:tc>
          <w:tcPr>
            <w:tcW w:w="209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Осень (9,10,11)</w:t>
            </w:r>
          </w:p>
        </w:tc>
        <w:tc>
          <w:tcPr>
            <w:tcW w:w="77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12</w:t>
            </w:r>
          </w:p>
        </w:tc>
        <w:tc>
          <w:tcPr>
            <w:tcW w:w="7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7</w:t>
            </w:r>
          </w:p>
        </w:tc>
        <w:tc>
          <w:tcPr>
            <w:tcW w:w="68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3</w:t>
            </w:r>
          </w:p>
        </w:tc>
        <w:tc>
          <w:tcPr>
            <w:tcW w:w="785"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5</w:t>
            </w:r>
          </w:p>
        </w:tc>
        <w:tc>
          <w:tcPr>
            <w:tcW w:w="73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35</w:t>
            </w:r>
          </w:p>
        </w:tc>
        <w:tc>
          <w:tcPr>
            <w:tcW w:w="698"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18</w:t>
            </w:r>
          </w:p>
        </w:tc>
        <w:tc>
          <w:tcPr>
            <w:tcW w:w="70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11</w:t>
            </w:r>
          </w:p>
        </w:tc>
        <w:tc>
          <w:tcPr>
            <w:tcW w:w="75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9</w:t>
            </w:r>
          </w:p>
        </w:tc>
        <w:tc>
          <w:tcPr>
            <w:tcW w:w="18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25</w:t>
            </w:r>
          </w:p>
        </w:tc>
      </w:tr>
      <w:tr w:rsidR="00B0543A" w:rsidRPr="00B0543A" w:rsidTr="001F09B9">
        <w:trPr>
          <w:jc w:val="center"/>
        </w:trPr>
        <w:tc>
          <w:tcPr>
            <w:tcW w:w="209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Год</w:t>
            </w:r>
          </w:p>
        </w:tc>
        <w:tc>
          <w:tcPr>
            <w:tcW w:w="77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14</w:t>
            </w:r>
          </w:p>
        </w:tc>
        <w:tc>
          <w:tcPr>
            <w:tcW w:w="7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9</w:t>
            </w:r>
          </w:p>
        </w:tc>
        <w:tc>
          <w:tcPr>
            <w:tcW w:w="68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4</w:t>
            </w:r>
          </w:p>
        </w:tc>
        <w:tc>
          <w:tcPr>
            <w:tcW w:w="785"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5</w:t>
            </w:r>
          </w:p>
        </w:tc>
        <w:tc>
          <w:tcPr>
            <w:tcW w:w="73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35</w:t>
            </w:r>
          </w:p>
        </w:tc>
        <w:tc>
          <w:tcPr>
            <w:tcW w:w="698"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15</w:t>
            </w:r>
          </w:p>
        </w:tc>
        <w:tc>
          <w:tcPr>
            <w:tcW w:w="70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9</w:t>
            </w:r>
          </w:p>
        </w:tc>
        <w:tc>
          <w:tcPr>
            <w:tcW w:w="75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9</w:t>
            </w:r>
          </w:p>
        </w:tc>
        <w:tc>
          <w:tcPr>
            <w:tcW w:w="18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26</w:t>
            </w:r>
          </w:p>
        </w:tc>
      </w:tr>
    </w:tbl>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Примечание. Данные таблицы №3.5 представляют собой повторяемость направлений ветра, вычисленную в процентах от числа случаев ветров всех направлений, а повторяемость штиля – в процентах от общего числа наблюдений, т.е. суммы числа случаев ветров всех направлений и числа случаев штиля.</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3.1.2. Рельеф. Инженерно-строительные условия</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Территория ГО г.Стерлитамак представляет собой полого-увалистую равнину, расчлененную долиной р.Белой и ее притоками. Абсолютные отметки в левобережной части р.Белой колеблются от 120 до 200м, в правобережье повышаются до 220-240м. Максимальные высоты 337-373м приурочены к вершинам одиночных гор. В долине р.Белой выделяется пойма и две надпойменные террасы. Пойма с абсолютными </w:t>
      </w:r>
      <w:r w:rsidRPr="00B0543A">
        <w:rPr>
          <w:rFonts w:ascii="Times New Roman" w:eastAsia="Andale Sans UI" w:hAnsi="Times New Roman" w:cs="Times New Roman"/>
          <w:sz w:val="24"/>
          <w:szCs w:val="24"/>
          <w:lang w:eastAsia="en-US" w:bidi="en-US"/>
        </w:rPr>
        <w:lastRenderedPageBreak/>
        <w:t>отметками 120-126м имеет почти ровную поверхность, изрезанную многочисленными старицами, протоками, озерами, и затапливается паводками р.Белой. Надпойменные террасы прослеживаются по левому берегу р.Белой. Поверхность террас ровная, местами изрезана сетью глубоких (5-15м) оврагов. Абсолютные отметки поверхности террас составляют соответственно 130-135м и 145-160м. На этих террасах располагается основная часть современной городской застройки.</w:t>
      </w: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Гидрогеологические условия характеризуются развитием в долине р.Белой аллювиального водоносного горизонта, приуроченного к песчано-гравийно-галечным отложениям. Глубина залегания грунтовых вод 1-3м на пойме, и 4-13м и более на надпойменных террасах. На водораздельной равнине и ее склонах грунтовые воды залегают на глубине более 5м, на отдельных участках возможно наличие верховодки, залегающей на глубине менее 2м от поверхности. Естественным основанием для фундаментов зданий будут служить элювиально-делювиальные, аллювиальные суглинки, глины, пески, супеси с расчетным сопротивлением грунтов 2,0 -2,5 кгс/см2. На отдельных участках – суглинки и глины, обладающие просадочными свойствами; мощность их не превышает 2,0-2,5м; тип просадочности первый.</w:t>
      </w: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Из физико-геологических явлений на территории города имеют место карстовые и эрозионные (оврагообразование) процессы. Карстовые процессы в виде воронок имеют место в восточной части рассматриваемой территории. Карстующимися породами являются гипсы, реже известняки. Размеры воронок в поперечнике изменяются от 2 до 30м, глубина варьирует от 1 до 5м.</w:t>
      </w: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Ввиду того, что территория в карстовом отношении практически не изучена, строительству должны предшествовать специальные изыскания по уточнению условий и степени развития карста. Эрозионные процессы представлены оврагообразованием и наиболее широко распространены по левому берегу р.Стерли. Овраги растущие. В соответствии с инженерно-геологическими условиями выделяются территории:</w:t>
      </w: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благоприятные для строительства – располагаются, главным образом, по левобережью р.Белой и представляют собой надпойменные террасы р.Белой, постепенно переходящие в пологие водораздельные склоны. Уклоны поверхности чаще составляют 4-8%;</w:t>
      </w:r>
    </w:p>
    <w:p w:rsidR="00B0543A" w:rsidRPr="00B0543A" w:rsidRDefault="00B0543A" w:rsidP="007D3758">
      <w:pPr>
        <w:spacing w:after="0" w:line="240" w:lineRule="auto"/>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 ограниченно благоприятные для строительства – участки с уклонами поверхности от 10-20%, расположенные по склонам оврагов, левобережью р.Стерли и по склонам гор в - неблагоприятные для строительства – участки с уклонами поверхности более 20%, приуроченные к склонам гор и оврагов; овраги, развитые по левобережью р.Белой; участки, затопляемые при наивысшем уровне воды р.Белой  1% обеспеченности; поймы мелких рек; карьеры;</w:t>
      </w: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не подлежащие застройке – месторождения полезных ископаемых, существующие санитарно-защитные зоны.</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3.1.3. Гидрологические условия</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Город Стерлитамак – город пяти рек.</w:t>
      </w:r>
    </w:p>
    <w:p w:rsidR="00B0543A" w:rsidRPr="00B0543A" w:rsidRDefault="00B0543A" w:rsidP="007D3758">
      <w:pPr>
        <w:spacing w:after="0" w:line="240" w:lineRule="auto"/>
        <w:rPr>
          <w:rFonts w:ascii="Times New Roman" w:hAnsi="Times New Roman" w:cs="Times New Roman"/>
          <w:sz w:val="24"/>
          <w:szCs w:val="24"/>
          <w:lang w:eastAsia="en-US"/>
        </w:rPr>
      </w:pPr>
      <w:r w:rsidRPr="00B0543A">
        <w:rPr>
          <w:rFonts w:ascii="Times New Roman" w:hAnsi="Times New Roman" w:cs="Times New Roman"/>
          <w:sz w:val="24"/>
          <w:szCs w:val="24"/>
          <w:lang w:eastAsia="en-US"/>
        </w:rPr>
        <w:t>Наиболее крупная - р Белая.</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Левые притоки — реки Ашкадар, Стерля, Ольховка. Правый приток – р.Селеук. Режим рек характеризуется высоким весенним половодьем и низкой летне-осенней меженью, часто нарушаемой дождевыми паводками.</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lastRenderedPageBreak/>
        <w:t>По данным ГУ «Башкирское УГСМ», гидрогеологические данные по водопостам р.Белая – г.Ишимбай и р.Белая – г.Стерлитамак следующие:</w:t>
      </w:r>
    </w:p>
    <w:p w:rsidR="00B0543A" w:rsidRPr="00B0543A" w:rsidRDefault="00B0543A" w:rsidP="007D3758">
      <w:pPr>
        <w:spacing w:after="0" w:line="240" w:lineRule="auto"/>
        <w:jc w:val="right"/>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Таблица №3.6</w:t>
      </w:r>
    </w:p>
    <w:tbl>
      <w:tblPr>
        <w:tblW w:w="9888" w:type="dxa"/>
        <w:jc w:val="center"/>
        <w:tblBorders>
          <w:top w:val="single" w:sz="4" w:space="0" w:color="000001"/>
          <w:left w:val="single" w:sz="4" w:space="0" w:color="000001"/>
          <w:bottom w:val="single" w:sz="4" w:space="0" w:color="000001"/>
          <w:insideH w:val="single" w:sz="4" w:space="0" w:color="000001"/>
        </w:tblBorders>
        <w:tblCellMar>
          <w:left w:w="88" w:type="dxa"/>
        </w:tblCellMar>
        <w:tblLook w:val="0000"/>
      </w:tblPr>
      <w:tblGrid>
        <w:gridCol w:w="3246"/>
        <w:gridCol w:w="2126"/>
        <w:gridCol w:w="2268"/>
        <w:gridCol w:w="2248"/>
      </w:tblGrid>
      <w:tr w:rsidR="00B0543A" w:rsidRPr="00B0543A" w:rsidTr="001F09B9">
        <w:trPr>
          <w:jc w:val="center"/>
        </w:trPr>
        <w:tc>
          <w:tcPr>
            <w:tcW w:w="3245"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Пост</w:t>
            </w:r>
          </w:p>
        </w:tc>
        <w:tc>
          <w:tcPr>
            <w:tcW w:w="212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Уровень воды, см</w:t>
            </w:r>
          </w:p>
        </w:tc>
        <w:tc>
          <w:tcPr>
            <w:tcW w:w="2268"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Уровень воды, м БС</w:t>
            </w:r>
          </w:p>
        </w:tc>
        <w:tc>
          <w:tcPr>
            <w:tcW w:w="2248"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Обеспеченность, %</w:t>
            </w:r>
          </w:p>
        </w:tc>
      </w:tr>
      <w:tr w:rsidR="00B0543A" w:rsidRPr="00B0543A" w:rsidTr="001F09B9">
        <w:trPr>
          <w:jc w:val="center"/>
        </w:trPr>
        <w:tc>
          <w:tcPr>
            <w:tcW w:w="3245"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Р.Белая – г.Ишимбай</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Отметка нуля поста 133,42 м БС</w:t>
            </w:r>
          </w:p>
        </w:tc>
        <w:tc>
          <w:tcPr>
            <w:tcW w:w="212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549</w:t>
            </w:r>
          </w:p>
        </w:tc>
        <w:tc>
          <w:tcPr>
            <w:tcW w:w="2268"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138,91</w:t>
            </w:r>
          </w:p>
        </w:tc>
        <w:tc>
          <w:tcPr>
            <w:tcW w:w="2248"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r>
      <w:tr w:rsidR="00B0543A" w:rsidRPr="00B0543A" w:rsidTr="001F09B9">
        <w:trPr>
          <w:jc w:val="center"/>
        </w:trPr>
        <w:tc>
          <w:tcPr>
            <w:tcW w:w="3245"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Р.Белая – г.Стерлитамак</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Отметка нуля поста 121,05 м БС</w:t>
            </w:r>
          </w:p>
        </w:tc>
        <w:tc>
          <w:tcPr>
            <w:tcW w:w="212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645</w:t>
            </w:r>
          </w:p>
        </w:tc>
        <w:tc>
          <w:tcPr>
            <w:tcW w:w="2268"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127,50</w:t>
            </w:r>
          </w:p>
        </w:tc>
        <w:tc>
          <w:tcPr>
            <w:tcW w:w="2248"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r>
    </w:tbl>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3.1.4. Почвы.  Растительность</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Почвы на территории отличаются разнообразием. Преобладают почвы черноземного типа, тяжелого механического состава. В пределах левобережья р.Белой и узкой предгорной полосы правобережья распространены выщелочные и оподзоленные черноземы. На юге левобережья вклиниваются тучные и карбонатные черноземы.</w:t>
      </w: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 повышением рельефа на восток получают распространение на повышенных формах рельефа серые лесные и дерново-подзолистые, часто щебенчатые почвы. Ниже по склонам развиты глубоко гумусные почвы различной степени оподзоливания, образующие ряд переходов от лугово-болотных и лугово-черноземных к темным и подзолистым почвам.</w:t>
      </w: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соответствии с разнообразием природных условий очень разнообразна растительность.</w:t>
      </w:r>
    </w:p>
    <w:p w:rsidR="00B0543A" w:rsidRPr="00B0543A" w:rsidRDefault="00B0543A" w:rsidP="007D3758">
      <w:pPr>
        <w:spacing w:after="0" w:line="240" w:lineRule="auto"/>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Левобережная часть и узкая полоса правобережной части Башкирского Приуралья характеризуется преобладанием лесостепной растительности. Здесь распространены островные леса, приуроченные большей частью к повышенным элементам рельефа. В лесах распространены лиственные и широколиственные породы: липа, дуб, клен с примесью березы и осины. На юге левобережья узкой полосой далеко на север вклинивается степная зона. Большая часть земель здесь освоена преимущественно под пашни.</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3.1.5. Особо охраняемые природные территории</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На территории городского округа город Стерлитамак Республики Башкортостан особо охраняемые территории отсутствуют.</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3.1.6. Минерально-сырьевые ресурсы</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Месторождения и участки твердых полезных ископаемых</w:t>
      </w:r>
    </w:p>
    <w:p w:rsidR="00B0543A" w:rsidRPr="00B0543A" w:rsidRDefault="00B0543A" w:rsidP="007D3758">
      <w:pPr>
        <w:spacing w:after="0" w:line="240" w:lineRule="auto"/>
        <w:jc w:val="right"/>
        <w:rPr>
          <w:rFonts w:ascii="Times New Roman" w:eastAsia="Arial" w:hAnsi="Times New Roman" w:cs="Times New Roman"/>
          <w:sz w:val="24"/>
          <w:szCs w:val="24"/>
          <w:lang w:eastAsia="en-US" w:bidi="en-US"/>
        </w:rPr>
      </w:pPr>
      <w:r w:rsidRPr="00B0543A">
        <w:rPr>
          <w:rFonts w:ascii="Times New Roman" w:eastAsia="Arial" w:hAnsi="Times New Roman" w:cs="Times New Roman"/>
          <w:sz w:val="24"/>
          <w:szCs w:val="24"/>
          <w:lang w:eastAsia="en-US" w:bidi="en-US"/>
        </w:rPr>
        <w:t>Таблица №3.7</w:t>
      </w:r>
    </w:p>
    <w:p w:rsidR="00B0543A" w:rsidRPr="00B0543A" w:rsidRDefault="00B0543A" w:rsidP="007D3758">
      <w:pPr>
        <w:spacing w:after="0" w:line="240" w:lineRule="auto"/>
        <w:jc w:val="right"/>
        <w:rPr>
          <w:rFonts w:ascii="Times New Roman" w:eastAsia="Arial" w:hAnsi="Times New Roman" w:cs="Times New Roman"/>
          <w:sz w:val="24"/>
          <w:szCs w:val="24"/>
          <w:lang w:eastAsia="en-US" w:bidi="en-US"/>
        </w:rPr>
      </w:pPr>
    </w:p>
    <w:tbl>
      <w:tblPr>
        <w:tblW w:w="9688" w:type="dxa"/>
        <w:tblInd w:w="181" w:type="dxa"/>
        <w:tblBorders>
          <w:top w:val="single" w:sz="4" w:space="0" w:color="000001"/>
          <w:left w:val="single" w:sz="4" w:space="0" w:color="000001"/>
          <w:bottom w:val="single" w:sz="4" w:space="0" w:color="000001"/>
          <w:insideH w:val="single" w:sz="4" w:space="0" w:color="000001"/>
        </w:tblBorders>
        <w:tblCellMar>
          <w:left w:w="88" w:type="dxa"/>
        </w:tblCellMar>
        <w:tblLook w:val="0000"/>
      </w:tblPr>
      <w:tblGrid>
        <w:gridCol w:w="719"/>
        <w:gridCol w:w="4395"/>
        <w:gridCol w:w="4574"/>
      </w:tblGrid>
      <w:tr w:rsidR="00B0543A" w:rsidRPr="00B0543A" w:rsidTr="001F09B9">
        <w:trPr>
          <w:trHeight w:val="227"/>
          <w:tblHeader/>
        </w:trPr>
        <w:tc>
          <w:tcPr>
            <w:tcW w:w="719" w:type="dxa"/>
            <w:tcBorders>
              <w:top w:val="single" w:sz="4" w:space="0" w:color="000001"/>
              <w:left w:val="single" w:sz="4" w:space="0" w:color="000001"/>
              <w:bottom w:val="single" w:sz="4" w:space="0" w:color="000001"/>
            </w:tcBorders>
            <w:shd w:val="clear" w:color="auto" w:fill="auto"/>
            <w:tcMar>
              <w:left w:w="88" w:type="dxa"/>
            </w:tcMar>
            <w:vAlign w:val="center"/>
          </w:tcPr>
          <w:p w:rsidR="00B0543A" w:rsidRPr="00B0543A" w:rsidRDefault="00B0543A" w:rsidP="007D3758">
            <w:pPr>
              <w:spacing w:after="0" w:line="240" w:lineRule="auto"/>
              <w:rPr>
                <w:rFonts w:ascii="Times New Roman" w:eastAsia="Andale Sans UI" w:hAnsi="Times New Roman" w:cs="Times New Roman"/>
                <w:lang w:eastAsia="en-US" w:bidi="en-US"/>
              </w:rPr>
            </w:pPr>
            <w:r w:rsidRPr="00B0543A">
              <w:rPr>
                <w:rFonts w:ascii="Times New Roman" w:eastAsia="Arial" w:hAnsi="Times New Roman" w:cs="Times New Roman"/>
                <w:lang w:eastAsia="en-US" w:bidi="en-US"/>
              </w:rPr>
              <w:t>№№</w:t>
            </w:r>
          </w:p>
        </w:tc>
        <w:tc>
          <w:tcPr>
            <w:tcW w:w="4395" w:type="dxa"/>
            <w:tcBorders>
              <w:top w:val="single" w:sz="4" w:space="0" w:color="000001"/>
              <w:left w:val="single" w:sz="4" w:space="0" w:color="000001"/>
              <w:bottom w:val="single" w:sz="4" w:space="0" w:color="000001"/>
            </w:tcBorders>
            <w:shd w:val="clear" w:color="auto" w:fill="auto"/>
            <w:tcMar>
              <w:left w:w="88" w:type="dxa"/>
            </w:tcMar>
            <w:vAlign w:val="center"/>
          </w:tcPr>
          <w:p w:rsidR="00B0543A" w:rsidRPr="00B0543A" w:rsidRDefault="00B0543A" w:rsidP="007D3758">
            <w:pPr>
              <w:spacing w:after="0" w:line="240" w:lineRule="auto"/>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Название месторождения (участка)</w:t>
            </w:r>
          </w:p>
        </w:tc>
        <w:tc>
          <w:tcPr>
            <w:tcW w:w="4574"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rsidR="00B0543A" w:rsidRPr="00B0543A" w:rsidRDefault="00B0543A" w:rsidP="007D3758">
            <w:pPr>
              <w:spacing w:after="0" w:line="240" w:lineRule="auto"/>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Полезное ископаемое</w:t>
            </w:r>
          </w:p>
        </w:tc>
      </w:tr>
      <w:tr w:rsidR="00B0543A" w:rsidRPr="00B0543A" w:rsidTr="001F09B9">
        <w:trPr>
          <w:trHeight w:val="227"/>
        </w:trPr>
        <w:tc>
          <w:tcPr>
            <w:tcW w:w="71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4395"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Месторождение Шах-Тау</w:t>
            </w:r>
          </w:p>
        </w:tc>
        <w:tc>
          <w:tcPr>
            <w:tcW w:w="457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Известняк для химической промышленности</w:t>
            </w:r>
          </w:p>
        </w:tc>
      </w:tr>
      <w:tr w:rsidR="00B0543A" w:rsidRPr="00B0543A" w:rsidTr="001F09B9">
        <w:trPr>
          <w:trHeight w:val="227"/>
        </w:trPr>
        <w:tc>
          <w:tcPr>
            <w:tcW w:w="71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c>
          <w:tcPr>
            <w:tcW w:w="4395"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Месторождение Мичуринское</w:t>
            </w:r>
          </w:p>
        </w:tc>
        <w:tc>
          <w:tcPr>
            <w:tcW w:w="457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Глина цементная</w:t>
            </w:r>
          </w:p>
        </w:tc>
      </w:tr>
      <w:tr w:rsidR="00B0543A" w:rsidRPr="00B0543A" w:rsidTr="001F09B9">
        <w:trPr>
          <w:trHeight w:val="227"/>
        </w:trPr>
        <w:tc>
          <w:tcPr>
            <w:tcW w:w="71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c>
          <w:tcPr>
            <w:tcW w:w="4395"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Западно-Кордонный участок Селеукского месторождения</w:t>
            </w:r>
          </w:p>
        </w:tc>
        <w:tc>
          <w:tcPr>
            <w:tcW w:w="457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Гипс</w:t>
            </w:r>
          </w:p>
        </w:tc>
      </w:tr>
      <w:tr w:rsidR="00B0543A" w:rsidRPr="00B0543A" w:rsidTr="001F09B9">
        <w:trPr>
          <w:trHeight w:val="227"/>
        </w:trPr>
        <w:tc>
          <w:tcPr>
            <w:tcW w:w="71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4395"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xml:space="preserve">Танеевский участок Красноярского </w:t>
            </w:r>
            <w:r w:rsidRPr="00B0543A">
              <w:rPr>
                <w:rFonts w:ascii="Times New Roman" w:eastAsia="Andale Sans UI" w:hAnsi="Times New Roman" w:cs="Times New Roman"/>
                <w:lang w:eastAsia="en-US" w:bidi="en-US"/>
              </w:rPr>
              <w:lastRenderedPageBreak/>
              <w:t>месторождения</w:t>
            </w:r>
          </w:p>
        </w:tc>
        <w:tc>
          <w:tcPr>
            <w:tcW w:w="457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Глина цементная</w:t>
            </w:r>
          </w:p>
        </w:tc>
      </w:tr>
      <w:tr w:rsidR="00B0543A" w:rsidRPr="00B0543A" w:rsidTr="001F09B9">
        <w:trPr>
          <w:trHeight w:val="227"/>
        </w:trPr>
        <w:tc>
          <w:tcPr>
            <w:tcW w:w="71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5</w:t>
            </w:r>
          </w:p>
        </w:tc>
        <w:tc>
          <w:tcPr>
            <w:tcW w:w="4395"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Шахтауская излучина</w:t>
            </w:r>
          </w:p>
        </w:tc>
        <w:tc>
          <w:tcPr>
            <w:tcW w:w="457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Песчано-гравийная смесь</w:t>
            </w:r>
          </w:p>
        </w:tc>
      </w:tr>
      <w:tr w:rsidR="00B0543A" w:rsidRPr="00B0543A" w:rsidTr="001F09B9">
        <w:trPr>
          <w:trHeight w:val="227"/>
        </w:trPr>
        <w:tc>
          <w:tcPr>
            <w:tcW w:w="71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w:t>
            </w:r>
          </w:p>
        </w:tc>
        <w:tc>
          <w:tcPr>
            <w:tcW w:w="4395"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Стерлитамакский участок</w:t>
            </w:r>
          </w:p>
        </w:tc>
        <w:tc>
          <w:tcPr>
            <w:tcW w:w="457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Песчано-гравийная смесь</w:t>
            </w:r>
          </w:p>
        </w:tc>
      </w:tr>
      <w:tr w:rsidR="00B0543A" w:rsidRPr="00B0543A" w:rsidTr="001F09B9">
        <w:trPr>
          <w:trHeight w:val="227"/>
        </w:trPr>
        <w:tc>
          <w:tcPr>
            <w:tcW w:w="71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w:t>
            </w:r>
          </w:p>
        </w:tc>
        <w:tc>
          <w:tcPr>
            <w:tcW w:w="4395"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Байракское</w:t>
            </w:r>
          </w:p>
        </w:tc>
        <w:tc>
          <w:tcPr>
            <w:tcW w:w="457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Суглинок кирпичный</w:t>
            </w:r>
          </w:p>
        </w:tc>
      </w:tr>
      <w:tr w:rsidR="00B0543A" w:rsidRPr="00B0543A" w:rsidTr="001F09B9">
        <w:trPr>
          <w:trHeight w:val="227"/>
        </w:trPr>
        <w:tc>
          <w:tcPr>
            <w:tcW w:w="71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4395"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Михайловское</w:t>
            </w:r>
          </w:p>
        </w:tc>
        <w:tc>
          <w:tcPr>
            <w:tcW w:w="457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Глина керамзитовая</w:t>
            </w:r>
          </w:p>
        </w:tc>
      </w:tr>
    </w:tbl>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На рассматриваемой территории участков общераспространенных полезных ископаемых, разрабатываемых для собственных нужд, не имеется.</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Городской округ город Стерлитамак РБ расположен в границах зоны санитарной охраны водозабора «Ашкадарский» ЗАО «Водоснабжающая компания».</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3.2. Экологическое состояние территории</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3.2.1. Состояние воздушного бассейна</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Мониторинг состояния загрязнения атмосферного воздуха в ГО г Стерлитамак осуществляется ФГБУ «Башкирское УГМС».</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Показатели загрязнения атмосферы  за 2017 год</w:t>
      </w:r>
    </w:p>
    <w:p w:rsidR="00B0543A" w:rsidRPr="00B0543A" w:rsidRDefault="00B0543A" w:rsidP="007D3758">
      <w:pPr>
        <w:spacing w:after="0" w:line="240" w:lineRule="auto"/>
        <w:jc w:val="right"/>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Таблица №3.8</w:t>
      </w:r>
    </w:p>
    <w:p w:rsidR="00B0543A" w:rsidRPr="00B0543A" w:rsidRDefault="00B0543A" w:rsidP="007D3758">
      <w:pPr>
        <w:spacing w:after="0" w:line="240" w:lineRule="auto"/>
        <w:jc w:val="right"/>
        <w:rPr>
          <w:rFonts w:ascii="Times New Roman" w:hAnsi="Times New Roman" w:cs="Times New Roman"/>
          <w:sz w:val="24"/>
          <w:szCs w:val="24"/>
          <w:lang w:eastAsia="en-US" w:bidi="en-US"/>
        </w:rPr>
      </w:pPr>
    </w:p>
    <w:tbl>
      <w:tblPr>
        <w:tblW w:w="98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0" w:type="dxa"/>
        </w:tblCellMar>
        <w:tblLook w:val="0000"/>
      </w:tblPr>
      <w:tblGrid>
        <w:gridCol w:w="1320"/>
        <w:gridCol w:w="710"/>
        <w:gridCol w:w="2126"/>
        <w:gridCol w:w="713"/>
        <w:gridCol w:w="1417"/>
        <w:gridCol w:w="709"/>
        <w:gridCol w:w="1342"/>
        <w:gridCol w:w="1488"/>
      </w:tblGrid>
      <w:tr w:rsidR="00B0543A" w:rsidRPr="00B0543A" w:rsidTr="001F09B9">
        <w:trPr>
          <w:trHeight w:val="253"/>
          <w:jc w:val="center"/>
        </w:trPr>
        <w:tc>
          <w:tcPr>
            <w:tcW w:w="13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Город</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ИЗА</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Примесь</w:t>
            </w:r>
          </w:p>
        </w:tc>
        <w:tc>
          <w:tcPr>
            <w:tcW w:w="71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СИ</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Примесь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НП</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Примесь</w:t>
            </w:r>
          </w:p>
        </w:tc>
        <w:tc>
          <w:tcPr>
            <w:tcW w:w="148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Степень загрязнения</w:t>
            </w:r>
          </w:p>
        </w:tc>
      </w:tr>
      <w:tr w:rsidR="00B0543A" w:rsidRPr="00B0543A" w:rsidTr="001F09B9">
        <w:trPr>
          <w:trHeight w:val="799"/>
          <w:jc w:val="center"/>
        </w:trPr>
        <w:tc>
          <w:tcPr>
            <w:tcW w:w="13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Диоксид азота</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взвешенные вещества</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бенз(а)пирен</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аммиак</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формальдегид</w:t>
            </w:r>
          </w:p>
        </w:tc>
        <w:tc>
          <w:tcPr>
            <w:tcW w:w="71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9,5</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Этилбензол</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4,9</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Этил-бензол</w:t>
            </w:r>
          </w:p>
        </w:tc>
        <w:tc>
          <w:tcPr>
            <w:tcW w:w="148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Низкий</w:t>
            </w:r>
          </w:p>
        </w:tc>
      </w:tr>
    </w:tbl>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СИ – стандартный индекс, наибольшая измеренная в городе максимальная разовая концентрация любого вещества, деленная на ПДК;</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НП – наибольшая повторяемость превышения ПДК любого вещества в городе, %;</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ИЗА – индекс загрязнения атмосферы.</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Наиболее высокие средние уровни загрязнения в 2017 году были отмечены</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формальдегидом – 0,6 ПДК в г.Стерлитамак (с учетом старых санитарно– гигиенических нормативов ПДК на формальдегид – 2,0 ПДК). </w:t>
      </w:r>
      <w:r w:rsidRPr="00B0543A">
        <w:rPr>
          <w:rFonts w:ascii="Times New Roman" w:hAnsi="Times New Roman" w:cs="Times New Roman"/>
          <w:sz w:val="24"/>
          <w:szCs w:val="24"/>
          <w:lang w:eastAsia="en-US" w:bidi="en-US"/>
        </w:rPr>
        <w:t>Наибольшие значения СИ наблюдались в г. Стерлитамак – по этилбензолу.</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jc w:val="center"/>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Показатели загрязнения атмосферы в динамике за 2010-2017г.г.</w:t>
      </w:r>
    </w:p>
    <w:p w:rsidR="00B0543A" w:rsidRPr="00B0543A" w:rsidRDefault="00B0543A" w:rsidP="007D3758">
      <w:pPr>
        <w:spacing w:after="0" w:line="240" w:lineRule="auto"/>
        <w:jc w:val="right"/>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Таблица №3.9</w:t>
      </w:r>
    </w:p>
    <w:tbl>
      <w:tblPr>
        <w:tblW w:w="9725" w:type="dxa"/>
        <w:jc w:val="center"/>
        <w:tblBorders>
          <w:top w:val="single" w:sz="6" w:space="0" w:color="000001"/>
          <w:left w:val="single" w:sz="6" w:space="0" w:color="000001"/>
          <w:bottom w:val="single" w:sz="6" w:space="0" w:color="000001"/>
          <w:insideH w:val="single" w:sz="6" w:space="0" w:color="000001"/>
        </w:tblBorders>
        <w:tblCellMar>
          <w:top w:w="57" w:type="dxa"/>
          <w:left w:w="25" w:type="dxa"/>
          <w:bottom w:w="57" w:type="dxa"/>
          <w:right w:w="57" w:type="dxa"/>
        </w:tblCellMar>
        <w:tblLook w:val="0000"/>
      </w:tblPr>
      <w:tblGrid>
        <w:gridCol w:w="4010"/>
        <w:gridCol w:w="709"/>
        <w:gridCol w:w="709"/>
        <w:gridCol w:w="708"/>
        <w:gridCol w:w="709"/>
        <w:gridCol w:w="709"/>
        <w:gridCol w:w="709"/>
        <w:gridCol w:w="708"/>
        <w:gridCol w:w="754"/>
      </w:tblGrid>
      <w:tr w:rsidR="00B0543A" w:rsidRPr="00B0543A" w:rsidTr="001F09B9">
        <w:trPr>
          <w:tblHeader/>
          <w:jc w:val="center"/>
        </w:trPr>
        <w:tc>
          <w:tcPr>
            <w:tcW w:w="4010" w:type="dxa"/>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По г. Стерлитамак</w:t>
            </w:r>
          </w:p>
        </w:tc>
        <w:tc>
          <w:tcPr>
            <w:tcW w:w="709" w:type="dxa"/>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2010</w:t>
            </w:r>
          </w:p>
        </w:tc>
        <w:tc>
          <w:tcPr>
            <w:tcW w:w="709" w:type="dxa"/>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2011</w:t>
            </w:r>
          </w:p>
        </w:tc>
        <w:tc>
          <w:tcPr>
            <w:tcW w:w="708" w:type="dxa"/>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2012</w:t>
            </w:r>
          </w:p>
        </w:tc>
        <w:tc>
          <w:tcPr>
            <w:tcW w:w="709" w:type="dxa"/>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2013</w:t>
            </w:r>
          </w:p>
        </w:tc>
        <w:tc>
          <w:tcPr>
            <w:tcW w:w="709" w:type="dxa"/>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2014</w:t>
            </w:r>
          </w:p>
        </w:tc>
        <w:tc>
          <w:tcPr>
            <w:tcW w:w="709" w:type="dxa"/>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2015</w:t>
            </w:r>
          </w:p>
        </w:tc>
        <w:tc>
          <w:tcPr>
            <w:tcW w:w="708" w:type="dxa"/>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2016</w:t>
            </w:r>
          </w:p>
        </w:tc>
        <w:tc>
          <w:tcPr>
            <w:tcW w:w="754" w:type="dxa"/>
            <w:tcBorders>
              <w:top w:val="single" w:sz="6" w:space="0" w:color="000001"/>
              <w:left w:val="single" w:sz="6" w:space="0" w:color="000001"/>
              <w:bottom w:val="single" w:sz="6" w:space="0" w:color="000001"/>
              <w:right w:val="single" w:sz="6" w:space="0" w:color="000001"/>
            </w:tcBorders>
            <w:shd w:val="clear" w:color="auto" w:fill="auto"/>
            <w:tcMar>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2017</w:t>
            </w:r>
          </w:p>
        </w:tc>
      </w:tr>
      <w:tr w:rsidR="00B0543A" w:rsidRPr="00B0543A" w:rsidTr="001F09B9">
        <w:trPr>
          <w:jc w:val="center"/>
        </w:trPr>
        <w:tc>
          <w:tcPr>
            <w:tcW w:w="4010"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 xml:space="preserve">Улавливание и обеззараживание загрязняющих атмосферу веществ, отходящих от стационарных источников, </w:t>
            </w:r>
            <w:r w:rsidRPr="00B0543A">
              <w:rPr>
                <w:rFonts w:ascii="Times New Roman" w:hAnsi="Times New Roman" w:cs="Times New Roman"/>
                <w:lang w:eastAsia="en-US" w:bidi="en-US"/>
              </w:rPr>
              <w:lastRenderedPageBreak/>
              <w:t>тыс. тонн</w:t>
            </w:r>
          </w:p>
        </w:tc>
        <w:tc>
          <w:tcPr>
            <w:tcW w:w="709"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lastRenderedPageBreak/>
              <w:t>208,9</w:t>
            </w:r>
          </w:p>
        </w:tc>
        <w:tc>
          <w:tcPr>
            <w:tcW w:w="709"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252,0</w:t>
            </w:r>
          </w:p>
        </w:tc>
        <w:tc>
          <w:tcPr>
            <w:tcW w:w="708"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180,2</w:t>
            </w:r>
          </w:p>
        </w:tc>
        <w:tc>
          <w:tcPr>
            <w:tcW w:w="709"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597,1</w:t>
            </w:r>
          </w:p>
        </w:tc>
        <w:tc>
          <w:tcPr>
            <w:tcW w:w="709"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606,4</w:t>
            </w:r>
          </w:p>
        </w:tc>
        <w:tc>
          <w:tcPr>
            <w:tcW w:w="709"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605,6</w:t>
            </w:r>
          </w:p>
        </w:tc>
        <w:tc>
          <w:tcPr>
            <w:tcW w:w="708"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353,5</w:t>
            </w:r>
          </w:p>
        </w:tc>
        <w:tc>
          <w:tcPr>
            <w:tcW w:w="754"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108,5</w:t>
            </w:r>
          </w:p>
        </w:tc>
      </w:tr>
      <w:tr w:rsidR="00B0543A" w:rsidRPr="00B0543A" w:rsidTr="001F09B9">
        <w:trPr>
          <w:jc w:val="center"/>
        </w:trPr>
        <w:tc>
          <w:tcPr>
            <w:tcW w:w="4010"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lastRenderedPageBreak/>
              <w:t>В % от общего количества загрязняющих веществ, отходящих от стационарных источникох</w:t>
            </w:r>
          </w:p>
        </w:tc>
        <w:tc>
          <w:tcPr>
            <w:tcW w:w="709"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77,8</w:t>
            </w:r>
          </w:p>
        </w:tc>
        <w:tc>
          <w:tcPr>
            <w:tcW w:w="709"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80,4</w:t>
            </w:r>
          </w:p>
        </w:tc>
        <w:tc>
          <w:tcPr>
            <w:tcW w:w="708"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75,8</w:t>
            </w:r>
          </w:p>
        </w:tc>
        <w:tc>
          <w:tcPr>
            <w:tcW w:w="709"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91,0</w:t>
            </w:r>
          </w:p>
        </w:tc>
        <w:tc>
          <w:tcPr>
            <w:tcW w:w="709"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91,8</w:t>
            </w:r>
          </w:p>
        </w:tc>
        <w:tc>
          <w:tcPr>
            <w:tcW w:w="709"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92,2</w:t>
            </w:r>
          </w:p>
        </w:tc>
        <w:tc>
          <w:tcPr>
            <w:tcW w:w="708"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88,0</w:t>
            </w:r>
          </w:p>
        </w:tc>
        <w:tc>
          <w:tcPr>
            <w:tcW w:w="754"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73,4</w:t>
            </w:r>
          </w:p>
        </w:tc>
      </w:tr>
      <w:tr w:rsidR="00B0543A" w:rsidRPr="00B0543A" w:rsidTr="001F09B9">
        <w:trPr>
          <w:jc w:val="center"/>
        </w:trPr>
        <w:tc>
          <w:tcPr>
            <w:tcW w:w="4010"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Выбросы загрязняющих атмосферу веществ отходящих от стационарных источников, тыс. тонн</w:t>
            </w:r>
          </w:p>
        </w:tc>
        <w:tc>
          <w:tcPr>
            <w:tcW w:w="709"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59,6</w:t>
            </w:r>
          </w:p>
        </w:tc>
        <w:tc>
          <w:tcPr>
            <w:tcW w:w="709"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61,5</w:t>
            </w:r>
          </w:p>
        </w:tc>
        <w:tc>
          <w:tcPr>
            <w:tcW w:w="708"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57,4</w:t>
            </w:r>
          </w:p>
        </w:tc>
        <w:tc>
          <w:tcPr>
            <w:tcW w:w="709"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59,0</w:t>
            </w:r>
          </w:p>
        </w:tc>
        <w:tc>
          <w:tcPr>
            <w:tcW w:w="709"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53,8</w:t>
            </w:r>
          </w:p>
        </w:tc>
        <w:tc>
          <w:tcPr>
            <w:tcW w:w="709"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51,0</w:t>
            </w:r>
          </w:p>
        </w:tc>
        <w:tc>
          <w:tcPr>
            <w:tcW w:w="708"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48,3</w:t>
            </w:r>
          </w:p>
        </w:tc>
        <w:tc>
          <w:tcPr>
            <w:tcW w:w="754"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39,2</w:t>
            </w:r>
          </w:p>
        </w:tc>
      </w:tr>
    </w:tbl>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По данным постов наблюдений ФГБУ «Башкирское УГМС» уровень загрязнения воздуха на территории города Стерлитамак характеризуется как низкий.</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Метеорологические условия в 2017году были благоприятными для рассеивания вредных выбросов в атмосфере. Потенциал загрязнения атмосферы (ПЗА) в среднем за год составил 3,3.</w:t>
      </w:r>
    </w:p>
    <w:p w:rsidR="00B0543A" w:rsidRPr="00B0543A" w:rsidRDefault="00B0543A" w:rsidP="007D3758">
      <w:pPr>
        <w:spacing w:after="0" w:line="240" w:lineRule="auto"/>
        <w:rPr>
          <w:rFonts w:ascii="Times New Roman" w:hAnsi="Times New Roman" w:cs="Times New Roman"/>
          <w:sz w:val="24"/>
          <w:szCs w:val="24"/>
          <w:lang w:eastAsia="en-US" w:bidi="en-US"/>
        </w:rPr>
      </w:pPr>
    </w:p>
    <w:tbl>
      <w:tblPr>
        <w:tblW w:w="97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0" w:type="dxa"/>
        </w:tblCellMar>
        <w:tblLook w:val="0000"/>
      </w:tblPr>
      <w:tblGrid>
        <w:gridCol w:w="1784"/>
        <w:gridCol w:w="1586"/>
        <w:gridCol w:w="1587"/>
        <w:gridCol w:w="1586"/>
        <w:gridCol w:w="1587"/>
        <w:gridCol w:w="1592"/>
      </w:tblGrid>
      <w:tr w:rsidR="00B0543A" w:rsidRPr="00B0543A" w:rsidTr="001F09B9">
        <w:trPr>
          <w:trHeight w:val="109"/>
          <w:jc w:val="center"/>
        </w:trPr>
        <w:tc>
          <w:tcPr>
            <w:tcW w:w="17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Всего по городу, в т. ч.</w:t>
            </w: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73,2</w:t>
            </w:r>
          </w:p>
        </w:tc>
        <w:tc>
          <w:tcPr>
            <w:tcW w:w="158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68,8</w:t>
            </w: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66,0</w:t>
            </w:r>
          </w:p>
        </w:tc>
        <w:tc>
          <w:tcPr>
            <w:tcW w:w="158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63,3</w:t>
            </w:r>
          </w:p>
        </w:tc>
        <w:tc>
          <w:tcPr>
            <w:tcW w:w="159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54,2</w:t>
            </w:r>
          </w:p>
        </w:tc>
      </w:tr>
      <w:tr w:rsidR="00B0543A" w:rsidRPr="00B0543A" w:rsidTr="001F09B9">
        <w:trPr>
          <w:trHeight w:val="109"/>
          <w:jc w:val="center"/>
        </w:trPr>
        <w:tc>
          <w:tcPr>
            <w:tcW w:w="17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от стационарных источников</w:t>
            </w: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59,0</w:t>
            </w:r>
          </w:p>
        </w:tc>
        <w:tc>
          <w:tcPr>
            <w:tcW w:w="158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53,8</w:t>
            </w: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51,0</w:t>
            </w:r>
          </w:p>
        </w:tc>
        <w:tc>
          <w:tcPr>
            <w:tcW w:w="158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48,3</w:t>
            </w:r>
          </w:p>
        </w:tc>
        <w:tc>
          <w:tcPr>
            <w:tcW w:w="159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39,2</w:t>
            </w:r>
          </w:p>
        </w:tc>
      </w:tr>
      <w:tr w:rsidR="00B0543A" w:rsidRPr="00B0543A" w:rsidTr="001F09B9">
        <w:trPr>
          <w:trHeight w:val="109"/>
          <w:jc w:val="center"/>
        </w:trPr>
        <w:tc>
          <w:tcPr>
            <w:tcW w:w="17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от транспортных средств</w:t>
            </w: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14,2</w:t>
            </w:r>
          </w:p>
        </w:tc>
        <w:tc>
          <w:tcPr>
            <w:tcW w:w="158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15,0</w:t>
            </w: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15,0</w:t>
            </w:r>
          </w:p>
        </w:tc>
        <w:tc>
          <w:tcPr>
            <w:tcW w:w="158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15,0</w:t>
            </w:r>
          </w:p>
        </w:tc>
        <w:tc>
          <w:tcPr>
            <w:tcW w:w="159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15,0</w:t>
            </w:r>
          </w:p>
        </w:tc>
      </w:tr>
    </w:tbl>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Загрязнение воздуха тяжелыми металлами незначительное.</w:t>
      </w: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Ведущими отраслями экономики в городе являются химическая и нефтехимическая промышленность, которые представлены такими предприятиями как АО «БСК», ОАО «Синтез – Каучук». Объем валовых выбросов загрязняющих 19 веществ от этих предприятий составил 28,881 тыс. т, или 73,7% выбросов от стационарных источников.</w:t>
      </w: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Большой вклад в загрязнение атмосферного воздуха вносят предприятия электроэнергетики – Стерлитамакская и Ново-Стерлитамакская ТЭЦ – 2,895 тыс. т, предприятия строительной промышленности – филиал ООО «ХайдельбергЦементРус» в г.Стерлитамак (ранее ЗАО «Строительные материалы») – 2,762 тыс. т, ООО «Газпром газораспределение Уфа» в г.Стерлитамаке – 2,631 тыс. т, ЗАО «Вагоноремонтный завод» – 0,108 тыс. т.</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3.2.2. Состояние водных ресурсов</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Качество поверхностных вод</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Основной источник загрязнения поверхностных водных объектов в 2017 году по городу Стерлитамак- АО «БСК». Сброс сточных вод всего- 64,04 млн. м3, в том числе- нормативно чистых сточных вод- 30,5 млн. м3 , очищенных сточных вод- 33,54 млн. м3.</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Качество подземных вод, используемых для водоснабжения  соответствует СанПиН «Питьевая вода» 2.1.4.1074-01.</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jc w:val="center"/>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Использование воды, млн. м3</w:t>
      </w:r>
    </w:p>
    <w:p w:rsidR="00B0543A" w:rsidRPr="00B0543A" w:rsidRDefault="00B0543A" w:rsidP="007D3758">
      <w:pPr>
        <w:spacing w:after="0" w:line="240" w:lineRule="auto"/>
        <w:jc w:val="right"/>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Таблица №3.10</w:t>
      </w:r>
    </w:p>
    <w:tbl>
      <w:tblPr>
        <w:tblW w:w="10008" w:type="dxa"/>
        <w:jc w:val="center"/>
        <w:tblBorders>
          <w:top w:val="single" w:sz="6" w:space="0" w:color="000001"/>
          <w:left w:val="single" w:sz="6" w:space="0" w:color="000001"/>
          <w:bottom w:val="single" w:sz="6" w:space="0" w:color="000001"/>
          <w:insideH w:val="single" w:sz="6" w:space="0" w:color="000001"/>
        </w:tblBorders>
        <w:tblCellMar>
          <w:top w:w="57" w:type="dxa"/>
          <w:left w:w="25" w:type="dxa"/>
          <w:bottom w:w="57" w:type="dxa"/>
          <w:right w:w="57" w:type="dxa"/>
        </w:tblCellMar>
        <w:tblLook w:val="0000"/>
      </w:tblPr>
      <w:tblGrid>
        <w:gridCol w:w="3164"/>
        <w:gridCol w:w="850"/>
        <w:gridCol w:w="849"/>
        <w:gridCol w:w="850"/>
        <w:gridCol w:w="851"/>
        <w:gridCol w:w="849"/>
        <w:gridCol w:w="851"/>
        <w:gridCol w:w="850"/>
        <w:gridCol w:w="894"/>
      </w:tblGrid>
      <w:tr w:rsidR="00B0543A" w:rsidRPr="00B0543A" w:rsidTr="001F09B9">
        <w:trPr>
          <w:tblHeader/>
          <w:jc w:val="center"/>
        </w:trPr>
        <w:tc>
          <w:tcPr>
            <w:tcW w:w="3163" w:type="dxa"/>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lastRenderedPageBreak/>
              <w:t>По г. Стерлитамак</w:t>
            </w:r>
          </w:p>
        </w:tc>
        <w:tc>
          <w:tcPr>
            <w:tcW w:w="850" w:type="dxa"/>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2010</w:t>
            </w:r>
          </w:p>
        </w:tc>
        <w:tc>
          <w:tcPr>
            <w:tcW w:w="849" w:type="dxa"/>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2011</w:t>
            </w:r>
          </w:p>
        </w:tc>
        <w:tc>
          <w:tcPr>
            <w:tcW w:w="850" w:type="dxa"/>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2012</w:t>
            </w:r>
          </w:p>
        </w:tc>
        <w:tc>
          <w:tcPr>
            <w:tcW w:w="851" w:type="dxa"/>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2013</w:t>
            </w:r>
          </w:p>
        </w:tc>
        <w:tc>
          <w:tcPr>
            <w:tcW w:w="849" w:type="dxa"/>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2014</w:t>
            </w:r>
          </w:p>
        </w:tc>
        <w:tc>
          <w:tcPr>
            <w:tcW w:w="851" w:type="dxa"/>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2015</w:t>
            </w:r>
          </w:p>
        </w:tc>
        <w:tc>
          <w:tcPr>
            <w:tcW w:w="850" w:type="dxa"/>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2016</w:t>
            </w:r>
          </w:p>
        </w:tc>
        <w:tc>
          <w:tcPr>
            <w:tcW w:w="894" w:type="dxa"/>
            <w:tcBorders>
              <w:top w:val="single" w:sz="6" w:space="0" w:color="000001"/>
              <w:left w:val="single" w:sz="6" w:space="0" w:color="000001"/>
              <w:bottom w:val="single" w:sz="6" w:space="0" w:color="000001"/>
              <w:right w:val="single" w:sz="6" w:space="0" w:color="000001"/>
            </w:tcBorders>
            <w:shd w:val="clear" w:color="auto" w:fill="auto"/>
            <w:tcMar>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2017</w:t>
            </w:r>
          </w:p>
        </w:tc>
      </w:tr>
      <w:tr w:rsidR="00B0543A" w:rsidRPr="00B0543A" w:rsidTr="001F09B9">
        <w:trPr>
          <w:jc w:val="center"/>
        </w:trPr>
        <w:tc>
          <w:tcPr>
            <w:tcW w:w="3163"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hAnsi="Times New Roman" w:cs="Times New Roman"/>
                <w:lang w:eastAsia="en-US" w:bidi="en-US"/>
              </w:rPr>
              <w:t>Использование свежей воды, миллионов м3 всего/ в т. ч на производственные нужды</w:t>
            </w:r>
          </w:p>
        </w:tc>
        <w:tc>
          <w:tcPr>
            <w:tcW w:w="850"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126,3/</w:t>
            </w:r>
          </w:p>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96,8</w:t>
            </w:r>
          </w:p>
        </w:tc>
        <w:tc>
          <w:tcPr>
            <w:tcW w:w="849"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115/</w:t>
            </w:r>
          </w:p>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89,9</w:t>
            </w:r>
          </w:p>
        </w:tc>
        <w:tc>
          <w:tcPr>
            <w:tcW w:w="850"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112,2/</w:t>
            </w:r>
          </w:p>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96,1</w:t>
            </w:r>
          </w:p>
        </w:tc>
        <w:tc>
          <w:tcPr>
            <w:tcW w:w="851"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116,0/</w:t>
            </w:r>
          </w:p>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91,9</w:t>
            </w:r>
          </w:p>
        </w:tc>
        <w:tc>
          <w:tcPr>
            <w:tcW w:w="849"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119,6/</w:t>
            </w:r>
          </w:p>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96,8</w:t>
            </w:r>
          </w:p>
        </w:tc>
        <w:tc>
          <w:tcPr>
            <w:tcW w:w="851"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115,3/</w:t>
            </w:r>
          </w:p>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92,2</w:t>
            </w:r>
          </w:p>
        </w:tc>
        <w:tc>
          <w:tcPr>
            <w:tcW w:w="850"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123,6/</w:t>
            </w:r>
          </w:p>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101,6</w:t>
            </w:r>
          </w:p>
        </w:tc>
        <w:tc>
          <w:tcPr>
            <w:tcW w:w="894"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116,1/</w:t>
            </w:r>
          </w:p>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94,6</w:t>
            </w:r>
          </w:p>
        </w:tc>
      </w:tr>
      <w:tr w:rsidR="00B0543A" w:rsidRPr="00B0543A" w:rsidTr="001F09B9">
        <w:trPr>
          <w:jc w:val="center"/>
        </w:trPr>
        <w:tc>
          <w:tcPr>
            <w:tcW w:w="3163"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hAnsi="Times New Roman" w:cs="Times New Roman"/>
                <w:lang w:eastAsia="en-US" w:bidi="en-US"/>
              </w:rPr>
              <w:t>Сброс загрязненных сточных вод в поверхностные водные объекты, миллионов м3</w:t>
            </w:r>
          </w:p>
        </w:tc>
        <w:tc>
          <w:tcPr>
            <w:tcW w:w="850"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61,7</w:t>
            </w:r>
          </w:p>
        </w:tc>
        <w:tc>
          <w:tcPr>
            <w:tcW w:w="849"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59,2</w:t>
            </w:r>
          </w:p>
        </w:tc>
        <w:tc>
          <w:tcPr>
            <w:tcW w:w="850"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32,4</w:t>
            </w:r>
          </w:p>
        </w:tc>
        <w:tc>
          <w:tcPr>
            <w:tcW w:w="851"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28,8</w:t>
            </w:r>
          </w:p>
        </w:tc>
        <w:tc>
          <w:tcPr>
            <w:tcW w:w="849"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31,6</w:t>
            </w:r>
          </w:p>
        </w:tc>
        <w:tc>
          <w:tcPr>
            <w:tcW w:w="851"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30,9</w:t>
            </w:r>
          </w:p>
        </w:tc>
        <w:tc>
          <w:tcPr>
            <w:tcW w:w="850"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31,9</w:t>
            </w:r>
          </w:p>
        </w:tc>
        <w:tc>
          <w:tcPr>
            <w:tcW w:w="894"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32,3</w:t>
            </w:r>
          </w:p>
        </w:tc>
      </w:tr>
      <w:tr w:rsidR="00B0543A" w:rsidRPr="00B0543A" w:rsidTr="001F09B9">
        <w:trPr>
          <w:jc w:val="center"/>
        </w:trPr>
        <w:tc>
          <w:tcPr>
            <w:tcW w:w="3163"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hAnsi="Times New Roman" w:cs="Times New Roman"/>
                <w:lang w:eastAsia="en-US" w:bidi="en-US"/>
              </w:rPr>
              <w:t>Объем оборотного и повторног использования воды, миллионов м3</w:t>
            </w:r>
          </w:p>
        </w:tc>
        <w:tc>
          <w:tcPr>
            <w:tcW w:w="850"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1100,8</w:t>
            </w:r>
          </w:p>
        </w:tc>
        <w:tc>
          <w:tcPr>
            <w:tcW w:w="849"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1136,1</w:t>
            </w:r>
          </w:p>
        </w:tc>
        <w:tc>
          <w:tcPr>
            <w:tcW w:w="850"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1213,8</w:t>
            </w:r>
          </w:p>
        </w:tc>
        <w:tc>
          <w:tcPr>
            <w:tcW w:w="851"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1161,9</w:t>
            </w:r>
          </w:p>
        </w:tc>
        <w:tc>
          <w:tcPr>
            <w:tcW w:w="849"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1142,9</w:t>
            </w:r>
          </w:p>
        </w:tc>
        <w:tc>
          <w:tcPr>
            <w:tcW w:w="851"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p>
        </w:tc>
        <w:tc>
          <w:tcPr>
            <w:tcW w:w="850"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1270,1</w:t>
            </w:r>
          </w:p>
        </w:tc>
        <w:tc>
          <w:tcPr>
            <w:tcW w:w="894"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1225,8</w:t>
            </w:r>
          </w:p>
        </w:tc>
      </w:tr>
      <w:tr w:rsidR="00B0543A" w:rsidRPr="00B0543A" w:rsidTr="001F09B9">
        <w:trPr>
          <w:jc w:val="center"/>
        </w:trPr>
        <w:tc>
          <w:tcPr>
            <w:tcW w:w="3163"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Экономия свежей воды за счет использования оборотного и повторного водоснабжения, %</w:t>
            </w:r>
          </w:p>
        </w:tc>
        <w:tc>
          <w:tcPr>
            <w:tcW w:w="850"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92</w:t>
            </w:r>
          </w:p>
        </w:tc>
        <w:tc>
          <w:tcPr>
            <w:tcW w:w="849"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93</w:t>
            </w:r>
          </w:p>
        </w:tc>
        <w:tc>
          <w:tcPr>
            <w:tcW w:w="850"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93</w:t>
            </w:r>
          </w:p>
        </w:tc>
        <w:tc>
          <w:tcPr>
            <w:tcW w:w="851"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93</w:t>
            </w:r>
          </w:p>
        </w:tc>
        <w:tc>
          <w:tcPr>
            <w:tcW w:w="849"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92</w:t>
            </w:r>
          </w:p>
        </w:tc>
        <w:tc>
          <w:tcPr>
            <w:tcW w:w="851"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91</w:t>
            </w:r>
          </w:p>
        </w:tc>
        <w:tc>
          <w:tcPr>
            <w:tcW w:w="850"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92</w:t>
            </w:r>
          </w:p>
        </w:tc>
        <w:tc>
          <w:tcPr>
            <w:tcW w:w="894"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92</w:t>
            </w:r>
          </w:p>
        </w:tc>
      </w:tr>
    </w:tbl>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3.2.3. Состояние почв и существующее положение по санитарной очистке территории</w:t>
      </w:r>
    </w:p>
    <w:p w:rsidR="00B0543A" w:rsidRPr="00B0543A" w:rsidRDefault="00B0543A" w:rsidP="007D3758">
      <w:pPr>
        <w:spacing w:after="0" w:line="240" w:lineRule="auto"/>
        <w:rPr>
          <w:rFonts w:ascii="Times New Roman" w:hAnsi="Times New Roman" w:cs="Times New Roman"/>
          <w:b/>
          <w:sz w:val="24"/>
          <w:szCs w:val="24"/>
          <w:lang w:eastAsia="en-US"/>
        </w:rPr>
      </w:pPr>
    </w:p>
    <w:p w:rsidR="00B0543A" w:rsidRPr="00B0543A" w:rsidRDefault="00B0543A" w:rsidP="007D3758">
      <w:pPr>
        <w:spacing w:after="0" w:line="240" w:lineRule="auto"/>
        <w:ind w:firstLine="708"/>
        <w:rPr>
          <w:rFonts w:ascii="Times New Roman" w:hAnsi="Times New Roman" w:cs="Times New Roman"/>
          <w:sz w:val="24"/>
          <w:szCs w:val="24"/>
          <w:lang w:eastAsia="en-US"/>
        </w:rPr>
      </w:pPr>
      <w:r w:rsidRPr="00B0543A">
        <w:rPr>
          <w:rFonts w:ascii="Times New Roman" w:hAnsi="Times New Roman" w:cs="Times New Roman"/>
          <w:sz w:val="24"/>
          <w:szCs w:val="24"/>
          <w:lang w:eastAsia="en-US"/>
        </w:rPr>
        <w:t xml:space="preserve">На территории городского округа город Стерлитамак действует схема санитарной очистки, утвержденная в 2014 году. Предприятие ООО "Вториндустрия" имеет лицензию 02№00709 от 07.12.2018 г. на осуществление деятельности по сбору, транспортированию, обработке, утилизации, обезвреживанию, размещению отходов </w:t>
      </w:r>
      <w:r w:rsidRPr="00B0543A">
        <w:rPr>
          <w:rFonts w:ascii="Times New Roman" w:hAnsi="Times New Roman" w:cs="Times New Roman"/>
          <w:sz w:val="24"/>
          <w:szCs w:val="24"/>
          <w:lang w:val="en-US" w:eastAsia="en-US"/>
        </w:rPr>
        <w:t>I</w:t>
      </w:r>
      <w:r w:rsidRPr="00B0543A">
        <w:rPr>
          <w:rFonts w:ascii="Times New Roman" w:hAnsi="Times New Roman" w:cs="Times New Roman"/>
          <w:sz w:val="24"/>
          <w:szCs w:val="24"/>
          <w:lang w:eastAsia="en-US"/>
        </w:rPr>
        <w:t>-</w:t>
      </w:r>
      <w:r w:rsidRPr="00B0543A">
        <w:rPr>
          <w:rFonts w:ascii="Times New Roman" w:hAnsi="Times New Roman" w:cs="Times New Roman"/>
          <w:sz w:val="24"/>
          <w:szCs w:val="24"/>
          <w:lang w:val="en-US" w:eastAsia="en-US"/>
        </w:rPr>
        <w:t>IV</w:t>
      </w:r>
      <w:r w:rsidRPr="00B0543A">
        <w:rPr>
          <w:rFonts w:ascii="Times New Roman" w:hAnsi="Times New Roman" w:cs="Times New Roman"/>
          <w:sz w:val="24"/>
          <w:szCs w:val="24"/>
          <w:lang w:eastAsia="en-US"/>
        </w:rPr>
        <w:t xml:space="preserve"> классов опасности.</w:t>
      </w:r>
    </w:p>
    <w:p w:rsidR="00B0543A" w:rsidRPr="00B0543A" w:rsidRDefault="00B0543A" w:rsidP="007D3758">
      <w:pPr>
        <w:spacing w:after="0" w:line="240" w:lineRule="auto"/>
        <w:rPr>
          <w:rFonts w:ascii="Times New Roman" w:hAnsi="Times New Roman" w:cs="Times New Roman"/>
          <w:sz w:val="24"/>
          <w:szCs w:val="24"/>
          <w:lang w:eastAsia="en-US"/>
        </w:rPr>
      </w:pPr>
    </w:p>
    <w:p w:rsidR="00B0543A" w:rsidRPr="00B0543A" w:rsidRDefault="00B0543A" w:rsidP="007D3758">
      <w:pPr>
        <w:spacing w:after="0" w:line="240" w:lineRule="auto"/>
        <w:jc w:val="center"/>
        <w:rPr>
          <w:rFonts w:ascii="Times New Roman" w:hAnsi="Times New Roman" w:cs="Times New Roman"/>
          <w:sz w:val="24"/>
          <w:szCs w:val="24"/>
          <w:lang w:eastAsia="en-US"/>
        </w:rPr>
      </w:pPr>
      <w:r w:rsidRPr="00B0543A">
        <w:rPr>
          <w:rFonts w:ascii="Times New Roman" w:hAnsi="Times New Roman" w:cs="Times New Roman"/>
          <w:sz w:val="24"/>
          <w:szCs w:val="24"/>
          <w:lang w:eastAsia="en-US"/>
        </w:rPr>
        <w:t>Сведения об объектах, внесенных в ГРОРО, 2018г.</w:t>
      </w:r>
    </w:p>
    <w:p w:rsidR="00B0543A" w:rsidRPr="00B0543A" w:rsidRDefault="00B0543A" w:rsidP="007D3758">
      <w:pPr>
        <w:spacing w:after="0" w:line="240" w:lineRule="auto"/>
        <w:jc w:val="right"/>
        <w:rPr>
          <w:rFonts w:ascii="Times New Roman" w:hAnsi="Times New Roman" w:cs="Times New Roman"/>
          <w:sz w:val="24"/>
          <w:szCs w:val="24"/>
          <w:lang w:eastAsia="en-US"/>
        </w:rPr>
      </w:pPr>
      <w:r w:rsidRPr="00B0543A">
        <w:rPr>
          <w:rFonts w:ascii="Times New Roman" w:hAnsi="Times New Roman" w:cs="Times New Roman"/>
          <w:sz w:val="24"/>
          <w:szCs w:val="24"/>
          <w:lang w:eastAsia="en-US"/>
        </w:rPr>
        <w:t>Таблица №3.11</w:t>
      </w:r>
    </w:p>
    <w:tbl>
      <w:tblPr>
        <w:tblW w:w="5000" w:type="pct"/>
        <w:tblBorders>
          <w:top w:val="single" w:sz="6" w:space="0" w:color="000001"/>
          <w:left w:val="single" w:sz="6" w:space="0" w:color="000001"/>
          <w:bottom w:val="single" w:sz="6" w:space="0" w:color="000001"/>
          <w:insideH w:val="single" w:sz="6" w:space="0" w:color="000001"/>
        </w:tblBorders>
        <w:tblCellMar>
          <w:top w:w="57" w:type="dxa"/>
          <w:left w:w="25" w:type="dxa"/>
          <w:bottom w:w="57" w:type="dxa"/>
          <w:right w:w="0" w:type="dxa"/>
        </w:tblCellMar>
        <w:tblLook w:val="04A0"/>
      </w:tblPr>
      <w:tblGrid>
        <w:gridCol w:w="1110"/>
        <w:gridCol w:w="894"/>
        <w:gridCol w:w="864"/>
        <w:gridCol w:w="760"/>
        <w:gridCol w:w="815"/>
        <w:gridCol w:w="645"/>
        <w:gridCol w:w="1014"/>
        <w:gridCol w:w="744"/>
        <w:gridCol w:w="585"/>
        <w:gridCol w:w="534"/>
        <w:gridCol w:w="1183"/>
        <w:gridCol w:w="528"/>
        <w:gridCol w:w="611"/>
      </w:tblGrid>
      <w:tr w:rsidR="00B0543A" w:rsidRPr="00B0543A" w:rsidTr="001F09B9">
        <w:tc>
          <w:tcPr>
            <w:tcW w:w="535" w:type="pct"/>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Наимено-вание</w:t>
            </w:r>
          </w:p>
        </w:tc>
        <w:tc>
          <w:tcPr>
            <w:tcW w:w="424" w:type="pct"/>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Юридический адрес</w:t>
            </w:r>
          </w:p>
        </w:tc>
        <w:tc>
          <w:tcPr>
            <w:tcW w:w="417" w:type="pct"/>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Адрес фактического нахождения объектоа</w:t>
            </w:r>
          </w:p>
        </w:tc>
        <w:tc>
          <w:tcPr>
            <w:tcW w:w="372" w:type="pct"/>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Реквизиты лицензии</w:t>
            </w:r>
          </w:p>
        </w:tc>
        <w:tc>
          <w:tcPr>
            <w:tcW w:w="404" w:type="pct"/>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 в ГРОРО</w:t>
            </w:r>
          </w:p>
        </w:tc>
        <w:tc>
          <w:tcPr>
            <w:tcW w:w="314" w:type="pct"/>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Наимено-вание объекта</w:t>
            </w:r>
          </w:p>
        </w:tc>
        <w:tc>
          <w:tcPr>
            <w:tcW w:w="498" w:type="pct"/>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Дата инвентаризации</w:t>
            </w:r>
          </w:p>
        </w:tc>
        <w:tc>
          <w:tcPr>
            <w:tcW w:w="369" w:type="pct"/>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Назначение</w:t>
            </w:r>
          </w:p>
        </w:tc>
        <w:tc>
          <w:tcPr>
            <w:tcW w:w="289" w:type="pct"/>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Площадь полиго-на, кв м</w:t>
            </w:r>
          </w:p>
        </w:tc>
        <w:tc>
          <w:tcPr>
            <w:tcW w:w="249" w:type="pct"/>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Проект-ная мощ-ность, кв.м/год</w:t>
            </w:r>
          </w:p>
        </w:tc>
        <w:tc>
          <w:tcPr>
            <w:tcW w:w="574" w:type="pct"/>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Проект-ная вместимость,куб.м</w:t>
            </w:r>
          </w:p>
        </w:tc>
        <w:tc>
          <w:tcPr>
            <w:tcW w:w="260" w:type="pct"/>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Разме-щено, куб.м</w:t>
            </w:r>
          </w:p>
        </w:tc>
        <w:tc>
          <w:tcPr>
            <w:tcW w:w="293" w:type="pct"/>
            <w:tcBorders>
              <w:top w:val="single" w:sz="6" w:space="0" w:color="000001"/>
              <w:left w:val="single" w:sz="6" w:space="0" w:color="000001"/>
              <w:bottom w:val="single" w:sz="6" w:space="0" w:color="000001"/>
              <w:right w:val="single" w:sz="6" w:space="0" w:color="000001"/>
            </w:tcBorders>
            <w:shd w:val="clear" w:color="auto" w:fill="auto"/>
            <w:tcMar>
              <w:left w:w="25" w:type="dxa"/>
              <w:right w:w="57"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Наличие ГЭЭ</w:t>
            </w:r>
          </w:p>
        </w:tc>
      </w:tr>
      <w:tr w:rsidR="00B0543A" w:rsidRPr="00B0543A" w:rsidTr="001F09B9">
        <w:tc>
          <w:tcPr>
            <w:tcW w:w="535"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w:t>
            </w:r>
          </w:p>
        </w:tc>
        <w:tc>
          <w:tcPr>
            <w:tcW w:w="424"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w:t>
            </w:r>
          </w:p>
        </w:tc>
        <w:tc>
          <w:tcPr>
            <w:tcW w:w="417"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3</w:t>
            </w:r>
          </w:p>
        </w:tc>
        <w:tc>
          <w:tcPr>
            <w:tcW w:w="372"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4</w:t>
            </w:r>
          </w:p>
        </w:tc>
        <w:tc>
          <w:tcPr>
            <w:tcW w:w="404"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5</w:t>
            </w:r>
          </w:p>
        </w:tc>
        <w:tc>
          <w:tcPr>
            <w:tcW w:w="314"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6</w:t>
            </w:r>
          </w:p>
        </w:tc>
        <w:tc>
          <w:tcPr>
            <w:tcW w:w="498"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7</w:t>
            </w:r>
          </w:p>
        </w:tc>
        <w:tc>
          <w:tcPr>
            <w:tcW w:w="369"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8</w:t>
            </w:r>
          </w:p>
        </w:tc>
        <w:tc>
          <w:tcPr>
            <w:tcW w:w="289"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9</w:t>
            </w:r>
          </w:p>
        </w:tc>
        <w:tc>
          <w:tcPr>
            <w:tcW w:w="249"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10</w:t>
            </w:r>
          </w:p>
        </w:tc>
        <w:tc>
          <w:tcPr>
            <w:tcW w:w="574"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11</w:t>
            </w:r>
          </w:p>
        </w:tc>
        <w:tc>
          <w:tcPr>
            <w:tcW w:w="260"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12</w:t>
            </w:r>
          </w:p>
        </w:tc>
        <w:tc>
          <w:tcPr>
            <w:tcW w:w="293" w:type="pct"/>
            <w:tcBorders>
              <w:top w:val="single" w:sz="6" w:space="0" w:color="000001"/>
              <w:left w:val="single" w:sz="6" w:space="0" w:color="000001"/>
              <w:bottom w:val="single" w:sz="6" w:space="0" w:color="000001"/>
              <w:right w:val="single" w:sz="6" w:space="0" w:color="000001"/>
            </w:tcBorders>
            <w:shd w:val="clear" w:color="auto" w:fill="auto"/>
            <w:tcMar>
              <w:top w:w="0" w:type="dxa"/>
              <w:left w:w="25" w:type="dxa"/>
              <w:right w:w="57"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13</w:t>
            </w:r>
          </w:p>
        </w:tc>
      </w:tr>
      <w:tr w:rsidR="00B0543A" w:rsidRPr="00B0543A" w:rsidTr="001F09B9">
        <w:tc>
          <w:tcPr>
            <w:tcW w:w="535"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ООО «Вториндустрия»</w:t>
            </w:r>
          </w:p>
        </w:tc>
        <w:tc>
          <w:tcPr>
            <w:tcW w:w="424"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453107, РБ, г. Стерлитамак, ул. Элеваторная, 2А</w:t>
            </w:r>
          </w:p>
        </w:tc>
        <w:tc>
          <w:tcPr>
            <w:tcW w:w="417"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453107, РБ, г. Стерли-тамак,  40-й проезд, 5, первая очередь</w:t>
            </w:r>
          </w:p>
        </w:tc>
        <w:tc>
          <w:tcPr>
            <w:tcW w:w="372"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02 № 00709 от 07.12. 2018 г. Управление РПН по РБ</w:t>
            </w:r>
          </w:p>
        </w:tc>
        <w:tc>
          <w:tcPr>
            <w:tcW w:w="404"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02.00116-Х-01028181215</w:t>
            </w:r>
          </w:p>
        </w:tc>
        <w:tc>
          <w:tcPr>
            <w:tcW w:w="314"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Полигон ТКО (г.Сте-рлитамак)</w:t>
            </w:r>
          </w:p>
        </w:tc>
        <w:tc>
          <w:tcPr>
            <w:tcW w:w="498"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03.09. 2015г</w:t>
            </w:r>
          </w:p>
        </w:tc>
        <w:tc>
          <w:tcPr>
            <w:tcW w:w="369"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Захоро-нение отходов</w:t>
            </w:r>
          </w:p>
        </w:tc>
        <w:tc>
          <w:tcPr>
            <w:tcW w:w="289"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5400</w:t>
            </w:r>
          </w:p>
        </w:tc>
        <w:tc>
          <w:tcPr>
            <w:tcW w:w="249"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80049</w:t>
            </w:r>
          </w:p>
        </w:tc>
        <w:tc>
          <w:tcPr>
            <w:tcW w:w="574"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1037000</w:t>
            </w:r>
          </w:p>
        </w:tc>
        <w:tc>
          <w:tcPr>
            <w:tcW w:w="260"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1015803</w:t>
            </w:r>
          </w:p>
        </w:tc>
        <w:tc>
          <w:tcPr>
            <w:tcW w:w="293" w:type="pct"/>
            <w:tcBorders>
              <w:top w:val="single" w:sz="6" w:space="0" w:color="000001"/>
              <w:left w:val="single" w:sz="6" w:space="0" w:color="000001"/>
              <w:bottom w:val="single" w:sz="6" w:space="0" w:color="000001"/>
              <w:right w:val="single" w:sz="6" w:space="0" w:color="000001"/>
            </w:tcBorders>
            <w:shd w:val="clear" w:color="auto" w:fill="auto"/>
            <w:tcMar>
              <w:top w:w="0" w:type="dxa"/>
              <w:left w:w="25" w:type="dxa"/>
              <w:right w:w="57"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Име-ется</w:t>
            </w:r>
          </w:p>
        </w:tc>
      </w:tr>
    </w:tbl>
    <w:p w:rsidR="00B0543A" w:rsidRPr="00B0543A" w:rsidRDefault="00B0543A" w:rsidP="007D3758">
      <w:pPr>
        <w:spacing w:after="0" w:line="240" w:lineRule="auto"/>
        <w:rPr>
          <w:rFonts w:ascii="Times New Roman" w:hAnsi="Times New Roman" w:cs="Times New Roman"/>
          <w:sz w:val="24"/>
          <w:szCs w:val="24"/>
          <w:lang w:eastAsia="en-US"/>
        </w:rPr>
      </w:pPr>
    </w:p>
    <w:p w:rsidR="00B0543A" w:rsidRPr="00B0543A" w:rsidRDefault="00B0543A" w:rsidP="007D3758">
      <w:pPr>
        <w:spacing w:after="0" w:line="240" w:lineRule="auto"/>
        <w:jc w:val="center"/>
        <w:rPr>
          <w:rFonts w:ascii="Times New Roman" w:hAnsi="Times New Roman" w:cs="Times New Roman"/>
          <w:sz w:val="24"/>
          <w:szCs w:val="24"/>
          <w:lang w:eastAsia="en-US"/>
        </w:rPr>
      </w:pPr>
      <w:r w:rsidRPr="00B0543A">
        <w:rPr>
          <w:rFonts w:ascii="Times New Roman" w:hAnsi="Times New Roman" w:cs="Times New Roman"/>
          <w:sz w:val="24"/>
          <w:szCs w:val="24"/>
          <w:lang w:eastAsia="en-US"/>
        </w:rPr>
        <w:t>Сведения о мусоросортировочных предприятиях</w:t>
      </w:r>
    </w:p>
    <w:p w:rsidR="00B0543A" w:rsidRPr="00B0543A" w:rsidRDefault="00B0543A" w:rsidP="007D3758">
      <w:pPr>
        <w:spacing w:after="0" w:line="240" w:lineRule="auto"/>
        <w:jc w:val="right"/>
        <w:rPr>
          <w:rFonts w:ascii="Times New Roman" w:hAnsi="Times New Roman" w:cs="Times New Roman"/>
          <w:sz w:val="24"/>
          <w:szCs w:val="24"/>
          <w:lang w:eastAsia="en-US"/>
        </w:rPr>
      </w:pPr>
      <w:r w:rsidRPr="00B0543A">
        <w:rPr>
          <w:rFonts w:ascii="Times New Roman" w:hAnsi="Times New Roman" w:cs="Times New Roman"/>
          <w:sz w:val="24"/>
          <w:szCs w:val="24"/>
          <w:lang w:eastAsia="en-US"/>
        </w:rPr>
        <w:t>Таблица № 3.12</w:t>
      </w:r>
    </w:p>
    <w:tbl>
      <w:tblPr>
        <w:tblW w:w="9995" w:type="dxa"/>
        <w:tblInd w:w="-24" w:type="dxa"/>
        <w:tblBorders>
          <w:top w:val="single" w:sz="6" w:space="0" w:color="000001"/>
          <w:left w:val="single" w:sz="6" w:space="0" w:color="000001"/>
          <w:bottom w:val="single" w:sz="6" w:space="0" w:color="000001"/>
          <w:insideH w:val="single" w:sz="6" w:space="0" w:color="000001"/>
        </w:tblBorders>
        <w:tblCellMar>
          <w:top w:w="57" w:type="dxa"/>
          <w:left w:w="25" w:type="dxa"/>
          <w:bottom w:w="57" w:type="dxa"/>
          <w:right w:w="0" w:type="dxa"/>
        </w:tblCellMar>
        <w:tblLook w:val="04A0"/>
      </w:tblPr>
      <w:tblGrid>
        <w:gridCol w:w="616"/>
        <w:gridCol w:w="2066"/>
        <w:gridCol w:w="2686"/>
        <w:gridCol w:w="2811"/>
        <w:gridCol w:w="1816"/>
      </w:tblGrid>
      <w:tr w:rsidR="00B0543A" w:rsidRPr="00B0543A" w:rsidTr="001F09B9">
        <w:tc>
          <w:tcPr>
            <w:tcW w:w="616" w:type="dxa"/>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lastRenderedPageBreak/>
              <w:t>№п/п</w:t>
            </w:r>
          </w:p>
        </w:tc>
        <w:tc>
          <w:tcPr>
            <w:tcW w:w="2066" w:type="dxa"/>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Эксплуатирующая организация</w:t>
            </w:r>
          </w:p>
        </w:tc>
        <w:tc>
          <w:tcPr>
            <w:tcW w:w="2686" w:type="dxa"/>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Место расположения, юридический адрес</w:t>
            </w:r>
          </w:p>
        </w:tc>
        <w:tc>
          <w:tcPr>
            <w:tcW w:w="2811" w:type="dxa"/>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Тип объекта</w:t>
            </w:r>
          </w:p>
        </w:tc>
        <w:tc>
          <w:tcPr>
            <w:tcW w:w="1816" w:type="dxa"/>
            <w:tcBorders>
              <w:top w:val="single" w:sz="6" w:space="0" w:color="000001"/>
              <w:left w:val="single" w:sz="6" w:space="0" w:color="000001"/>
              <w:bottom w:val="single" w:sz="6" w:space="0" w:color="000001"/>
              <w:right w:val="single" w:sz="6" w:space="0" w:color="000001"/>
            </w:tcBorders>
            <w:shd w:val="clear" w:color="auto" w:fill="auto"/>
            <w:tcMar>
              <w:left w:w="25" w:type="dxa"/>
              <w:right w:w="57"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Мощность объекта, тыс. т/год</w:t>
            </w:r>
          </w:p>
        </w:tc>
      </w:tr>
      <w:tr w:rsidR="00B0543A" w:rsidRPr="00B0543A" w:rsidTr="001F09B9">
        <w:tc>
          <w:tcPr>
            <w:tcW w:w="616"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w:t>
            </w:r>
          </w:p>
        </w:tc>
        <w:tc>
          <w:tcPr>
            <w:tcW w:w="2066"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ООО «Мохит-СТР»</w:t>
            </w:r>
          </w:p>
        </w:tc>
        <w:tc>
          <w:tcPr>
            <w:tcW w:w="2686"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453107, РБ, г. Стерлитамак, ул. Элеваторная, 2А</w:t>
            </w:r>
          </w:p>
        </w:tc>
        <w:tc>
          <w:tcPr>
            <w:tcW w:w="2811"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Сортировка ручным способом</w:t>
            </w:r>
          </w:p>
        </w:tc>
        <w:tc>
          <w:tcPr>
            <w:tcW w:w="1816"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right w:w="57"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200</w:t>
            </w:r>
          </w:p>
        </w:tc>
      </w:tr>
    </w:tbl>
    <w:p w:rsidR="00B0543A" w:rsidRPr="00B0543A" w:rsidRDefault="00B0543A" w:rsidP="007D3758">
      <w:pPr>
        <w:spacing w:after="0" w:line="240" w:lineRule="auto"/>
        <w:rPr>
          <w:rFonts w:ascii="Times New Roman" w:hAnsi="Times New Roman" w:cs="Times New Roman"/>
          <w:sz w:val="24"/>
          <w:szCs w:val="24"/>
          <w:lang w:eastAsia="en-US"/>
        </w:rPr>
      </w:pPr>
    </w:p>
    <w:p w:rsidR="00B0543A" w:rsidRPr="00B0543A" w:rsidRDefault="00B0543A" w:rsidP="007D3758">
      <w:pPr>
        <w:spacing w:after="0" w:line="240" w:lineRule="auto"/>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3.2.4. Зоны с особыми условиями использования территории</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Границы зон с особыми условиями использования территорий установлены в соответствии с законодательством Российской Федерации.</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К основным зонам с особыми условиями использования территорий можно отнести следующие: водоохранные зоны и прибрежные полосы водных объектов; зоны санитарной охраны источников водоснабжения; С33 от промышленных и коммунальных объектов; санитарные разрывы от инженерных коммуникаций.</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 С учетом природных и техногенных факторов проектом предлагается зонирование территории: </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 территории, не подлежащие градостроительному освоению; </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 территории, подлежащие градостроительному освоению с ограничениями; </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территории, подлежащие градостроительному освоению без ограничений.</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Территории, не подлежащие градостроительному освоению. </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Зоны охраны водных объектов: прибрежные защитные полосы водных объектов (Водный кодекс РФ).</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1 пояс зоны охраны водозаборов.</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Участки территорий с уклоном более 20%.</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Территории,  подлежащие градостроительному освоению с ограничениями (в соответствии с нормативными и законодательными документами).</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1) Зоны охраны водных объектов</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Водоохранные зоны водоемов (Водный кодекс РФ): р.Белая, р.Ашкадар, р.Стерля, р. Селеук - 200м, р. Ольховка - 50м.</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 Зоны охраны водозаборов:</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Первый ЗСО Ашкадарского водозабора (расположен в границах территории водозабора).</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Второй пояс ЗСО Ашкадарского водозабора (расположен в юго-восточной части города и за пределами городской черты ).</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Третий пояс ЗСО Ашкадарского водозабора (расположен в юго-восточной части города и за пределами городской черты).</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3) Зона подтопления паводком 1% обеспеченности.</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4) Санитарно-защитная зона существующих закрытых городских кладбищ – 50 м.</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5) Санитарно-защитная зона от магистральной ж/д - 100м от крайнего ж/д полотна, подъездные ж/д пути  - 50 м.</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6) Санитарно-защитные зоны инженерных объектов:</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городских канализационных очистных сооружений -  по проекту ПДВ;</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 электроподстанции – 50 метров; </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газораспределительной станции – 175 метров;</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 - охранная зона ЛЭП110кВ – 20 метров в обе стороны от крайней линии электропередач.</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lastRenderedPageBreak/>
        <w:t xml:space="preserve">7) Санитарно-защитные зоны от промышленных предприятий и коммунальных объектов. (см.Раздел </w:t>
      </w:r>
      <w:r w:rsidRPr="00B0543A">
        <w:rPr>
          <w:rFonts w:ascii="Times New Roman" w:eastAsia="Andale Sans UI" w:hAnsi="Times New Roman" w:cs="Times New Roman"/>
          <w:sz w:val="24"/>
          <w:szCs w:val="24"/>
          <w:lang w:val="en-US" w:eastAsia="en-US" w:bidi="en-US"/>
        </w:rPr>
        <w:t>IX</w:t>
      </w:r>
      <w:r w:rsidRPr="00B0543A">
        <w:rPr>
          <w:rFonts w:ascii="Times New Roman" w:eastAsia="Andale Sans UI" w:hAnsi="Times New Roman" w:cs="Times New Roman"/>
          <w:sz w:val="24"/>
          <w:szCs w:val="24"/>
          <w:lang w:eastAsia="en-US" w:bidi="en-US"/>
        </w:rPr>
        <w:t xml:space="preserve"> «Охрана окружающей среды», Таблица 9.1).</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hAnsi="Times New Roman" w:cs="Times New Roman"/>
          <w:b/>
          <w:sz w:val="24"/>
          <w:szCs w:val="24"/>
          <w:lang w:eastAsia="en-US" w:bidi="en-US"/>
        </w:rPr>
      </w:pPr>
    </w:p>
    <w:p w:rsidR="00B0543A" w:rsidRPr="00B0543A" w:rsidRDefault="00B0543A" w:rsidP="007D3758">
      <w:pPr>
        <w:spacing w:after="0" w:line="240" w:lineRule="auto"/>
        <w:ind w:firstLine="708"/>
        <w:rPr>
          <w:rFonts w:ascii="Times New Roman" w:hAnsi="Times New Roman" w:cs="Times New Roman"/>
          <w:b/>
          <w:sz w:val="24"/>
          <w:szCs w:val="24"/>
          <w:lang w:eastAsia="en-US"/>
        </w:rPr>
      </w:pPr>
      <w:r w:rsidRPr="00B0543A">
        <w:rPr>
          <w:rFonts w:ascii="Times New Roman" w:hAnsi="Times New Roman" w:cs="Times New Roman"/>
          <w:b/>
          <w:sz w:val="24"/>
          <w:szCs w:val="24"/>
          <w:lang w:eastAsia="en-US" w:bidi="en-US"/>
        </w:rPr>
        <w:t xml:space="preserve">3.2.5. </w:t>
      </w:r>
      <w:r w:rsidRPr="00B0543A">
        <w:rPr>
          <w:rFonts w:ascii="Times New Roman" w:hAnsi="Times New Roman" w:cs="Times New Roman"/>
          <w:b/>
          <w:sz w:val="24"/>
          <w:szCs w:val="24"/>
          <w:lang w:eastAsia="ar-SA"/>
        </w:rPr>
        <w:t>Территории, подверженные риску возникновения чрезвычайных ситуаций природного и техногенного характера</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Природная чрезвычайная ситуация  - обстановка на опреде</w:t>
      </w:r>
      <w:r w:rsidRPr="00B0543A">
        <w:rPr>
          <w:rFonts w:ascii="Times New Roman" w:hAnsi="Times New Roman" w:cs="Times New Roman"/>
          <w:sz w:val="24"/>
          <w:szCs w:val="24"/>
          <w:lang w:eastAsia="en-US"/>
        </w:rPr>
        <w:softHyphen/>
        <w:t>ленной территории или акватории, сложившаяся в результате возникновения ис</w:t>
      </w:r>
      <w:r w:rsidRPr="00B0543A">
        <w:rPr>
          <w:rFonts w:ascii="Times New Roman" w:hAnsi="Times New Roman" w:cs="Times New Roman"/>
          <w:sz w:val="24"/>
          <w:szCs w:val="24"/>
          <w:lang w:eastAsia="en-US"/>
        </w:rPr>
        <w:softHyphen/>
        <w:t>точника природной чрезвычайной ситуации, который может повлечь или повлек за собой человеческие жертвы, ущерб здоровью людей и (или) окружающей при</w:t>
      </w:r>
      <w:r w:rsidRPr="00B0543A">
        <w:rPr>
          <w:rFonts w:ascii="Times New Roman" w:hAnsi="Times New Roman" w:cs="Times New Roman"/>
          <w:sz w:val="24"/>
          <w:szCs w:val="24"/>
          <w:lang w:eastAsia="en-US"/>
        </w:rPr>
        <w:softHyphen/>
        <w:t>родной среде, значительные материальные потери и нарушение условий жизне</w:t>
      </w:r>
      <w:r w:rsidRPr="00B0543A">
        <w:rPr>
          <w:rFonts w:ascii="Times New Roman" w:hAnsi="Times New Roman" w:cs="Times New Roman"/>
          <w:sz w:val="24"/>
          <w:szCs w:val="24"/>
          <w:lang w:eastAsia="en-US"/>
        </w:rPr>
        <w:softHyphen/>
        <w:t>деятельности людей.</w:t>
      </w:r>
    </w:p>
    <w:p w:rsidR="00B0543A" w:rsidRPr="00B0543A" w:rsidRDefault="00B0543A" w:rsidP="007D3758">
      <w:pPr>
        <w:spacing w:after="0" w:line="240" w:lineRule="auto"/>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Природные чрезвычайные ситуации различают по характеру источника и масштабам.</w:t>
      </w:r>
    </w:p>
    <w:p w:rsidR="00B0543A" w:rsidRPr="00B0543A" w:rsidRDefault="00B0543A" w:rsidP="007D3758">
      <w:pPr>
        <w:spacing w:after="0" w:line="240" w:lineRule="auto"/>
        <w:rPr>
          <w:rFonts w:ascii="Times New Roman" w:hAnsi="Times New Roman" w:cs="Times New Roman"/>
          <w:sz w:val="24"/>
          <w:szCs w:val="24"/>
          <w:lang w:eastAsia="en-US"/>
        </w:rPr>
      </w:pPr>
      <w:r w:rsidRPr="00B0543A">
        <w:rPr>
          <w:rFonts w:ascii="Times New Roman" w:hAnsi="Times New Roman" w:cs="Times New Roman"/>
          <w:sz w:val="24"/>
          <w:szCs w:val="24"/>
          <w:lang w:eastAsia="en-US"/>
        </w:rPr>
        <w:t>Источником природной чрезвычайной ситуации является опасное природное явление или процесс, в результате которого на определенной территории или акватории произошла или может возникнуть чрезвычайная ситуация.</w:t>
      </w:r>
    </w:p>
    <w:p w:rsidR="00B0543A" w:rsidRPr="00B0543A" w:rsidRDefault="00B0543A" w:rsidP="007D3758">
      <w:pPr>
        <w:spacing w:after="0" w:line="240" w:lineRule="auto"/>
        <w:ind w:firstLine="708"/>
        <w:rPr>
          <w:rFonts w:ascii="Times New Roman" w:hAnsi="Times New Roman" w:cs="Times New Roman"/>
          <w:sz w:val="24"/>
          <w:szCs w:val="24"/>
          <w:lang w:eastAsia="ar-SA"/>
        </w:rPr>
      </w:pPr>
      <w:r w:rsidRPr="00B0543A">
        <w:rPr>
          <w:rFonts w:ascii="Times New Roman" w:hAnsi="Times New Roman" w:cs="Times New Roman"/>
          <w:sz w:val="24"/>
          <w:szCs w:val="24"/>
          <w:lang w:eastAsia="ar-SA"/>
        </w:rPr>
        <w:t xml:space="preserve">Опасное геологическое явление - </w:t>
      </w:r>
      <w:r w:rsidRPr="00B0543A">
        <w:rPr>
          <w:rFonts w:ascii="Times New Roman" w:hAnsi="Times New Roman" w:cs="Times New Roman"/>
          <w:sz w:val="24"/>
          <w:szCs w:val="24"/>
          <w:lang w:eastAsia="en-US"/>
        </w:rPr>
        <w:t>событие геологического происхождения или результат деятельности геологических процессов, возникающих в земной коре под действием различных природных или геодинамических факторов или их сочетаний, оказывающих или могущих оказать поражающие воздействия на людей, сельскохозяйственных животных и растения, объекты экономики и окружающую природную среду (землетрясение, русловая эрозия, эрозия (овражная) почв).</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На большей площади территории интенсивность распространения овражной эрозии менее 1%. Оврагообразование распространено по левому берегу р.Стерли. </w:t>
      </w:r>
      <w:r w:rsidRPr="00B0543A">
        <w:rPr>
          <w:rFonts w:ascii="Times New Roman" w:hAnsi="Times New Roman" w:cs="Times New Roman"/>
          <w:sz w:val="24"/>
          <w:szCs w:val="24"/>
          <w:lang w:eastAsia="en-US"/>
        </w:rPr>
        <w:t xml:space="preserve">Оврагообразование на территории связано с деятельностью поверхностных вод и активизируется в периоды снеготаяния и ливневых дождей. Инженерная подготовка заовраженных территорий см. Раздел </w:t>
      </w:r>
      <w:r w:rsidRPr="00B0543A">
        <w:rPr>
          <w:rFonts w:ascii="Times New Roman" w:hAnsi="Times New Roman" w:cs="Times New Roman"/>
          <w:sz w:val="24"/>
          <w:szCs w:val="24"/>
          <w:lang w:val="en-US" w:eastAsia="en-US"/>
        </w:rPr>
        <w:t>VI</w:t>
      </w:r>
      <w:r w:rsidRPr="00B0543A">
        <w:rPr>
          <w:rFonts w:ascii="Times New Roman" w:hAnsi="Times New Roman" w:cs="Times New Roman"/>
          <w:sz w:val="24"/>
          <w:szCs w:val="24"/>
          <w:lang w:eastAsia="en-US"/>
        </w:rPr>
        <w:t xml:space="preserve"> «Инженерная подготовка территории».</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Карстовые процессы в виде воронок имеют место в восточной части рассматриваемой территории. Карстующимися породами являются гипсы, реже известняки. Размеры воронок в поперечнике изменяются от 2 до 30 метров, глубина варьирует от 1 до 5 метров. Ввиду того, что территория в карстовом отношении практически не изучена, строительству должны предшествовать специальные изыскания по уточнению условий и степени развития карста. </w:t>
      </w:r>
    </w:p>
    <w:p w:rsidR="00B0543A" w:rsidRPr="00B0543A" w:rsidRDefault="00B0543A" w:rsidP="007D3758">
      <w:pPr>
        <w:spacing w:after="0" w:line="240" w:lineRule="auto"/>
        <w:ind w:firstLine="708"/>
        <w:rPr>
          <w:rFonts w:ascii="Times New Roman" w:hAnsi="Times New Roman" w:cs="Times New Roman"/>
          <w:sz w:val="24"/>
          <w:szCs w:val="24"/>
          <w:lang w:eastAsia="en-US"/>
        </w:rPr>
      </w:pPr>
      <w:r w:rsidRPr="00B0543A">
        <w:rPr>
          <w:rFonts w:ascii="Times New Roman" w:eastAsia="Andale Sans UI" w:hAnsi="Times New Roman" w:cs="Times New Roman"/>
          <w:sz w:val="24"/>
          <w:szCs w:val="24"/>
          <w:lang w:eastAsia="en-US" w:bidi="en-US"/>
        </w:rPr>
        <w:t xml:space="preserve">Опасное гидрологическое явление - </w:t>
      </w:r>
      <w:r w:rsidRPr="00B0543A">
        <w:rPr>
          <w:rFonts w:ascii="Times New Roman" w:hAnsi="Times New Roman" w:cs="Times New Roman"/>
          <w:sz w:val="24"/>
          <w:szCs w:val="24"/>
          <w:lang w:eastAsia="en-US"/>
        </w:rPr>
        <w:t>событие гидрологического происхождения или результат гидрологических процессов, возникающих под действием различных природных или гидродинамических факторов или их сочетаний, оказывающих поражающее воздействие на людей, сельскохозяйственных животных и растения, объекты экономики и окружающую природную среду (паводок, половодье, подтопление, затопление).</w:t>
      </w: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hAnsi="Times New Roman" w:cs="Times New Roman"/>
          <w:sz w:val="24"/>
          <w:szCs w:val="24"/>
          <w:lang w:eastAsia="en-US"/>
        </w:rPr>
        <w:t xml:space="preserve">Во время весенних половодий реки Белая, Ашкадар и Ольховка разливаются, в результате затапливаются восточная и юго-восточная часть города. </w:t>
      </w:r>
    </w:p>
    <w:p w:rsidR="00B0543A" w:rsidRPr="00B0543A" w:rsidRDefault="00B0543A" w:rsidP="007D3758">
      <w:pPr>
        <w:spacing w:after="0" w:line="240" w:lineRule="auto"/>
        <w:rPr>
          <w:rFonts w:ascii="Times New Roman" w:hAnsi="Times New Roman" w:cs="Times New Roman"/>
          <w:sz w:val="24"/>
          <w:szCs w:val="24"/>
          <w:lang w:eastAsia="en-US"/>
        </w:rPr>
      </w:pPr>
      <w:r w:rsidRPr="00B0543A">
        <w:rPr>
          <w:rFonts w:ascii="Times New Roman" w:eastAsia="Andale Sans UI" w:hAnsi="Times New Roman" w:cs="Times New Roman"/>
          <w:sz w:val="24"/>
          <w:szCs w:val="24"/>
          <w:lang w:eastAsia="en-US" w:bidi="en-US"/>
        </w:rPr>
        <w:t xml:space="preserve">К чрезвычайным ситуациям (далее - ЧС) техногенного характера относятся </w:t>
      </w:r>
      <w:r w:rsidRPr="00B0543A">
        <w:rPr>
          <w:rFonts w:ascii="Times New Roman" w:hAnsi="Times New Roman" w:cs="Times New Roman"/>
          <w:sz w:val="24"/>
          <w:szCs w:val="24"/>
          <w:lang w:eastAsia="en-US"/>
        </w:rPr>
        <w:t xml:space="preserve">потенциально возможные аварии на потенциально опасных промышленных объектах, автомобильном транспорте, магистральных трубопроводах, в системах жизнеобеспечения, на химически опасных, пожаро-, взрывоопасных и радиоактивных объектах. Потенциально опасный объект - объект, на котором используют, производят, перерабатывают, хранят или </w:t>
      </w:r>
      <w:r w:rsidRPr="00B0543A">
        <w:rPr>
          <w:rFonts w:ascii="Times New Roman" w:hAnsi="Times New Roman" w:cs="Times New Roman"/>
          <w:sz w:val="24"/>
          <w:szCs w:val="24"/>
          <w:lang w:eastAsia="en-US"/>
        </w:rPr>
        <w:lastRenderedPageBreak/>
        <w:t>транспортируют радиоактивные, пожаро- и взрывоопасные, опасные химические и биологические вещества, создающие реальную угрозу возникновения источника чрезвычайной ситуации (ГОСТ Р 22.0.02-2016 «Безопасность в чрезвычайных ситуациях. Термины и определения основных понятий»).</w:t>
      </w:r>
    </w:p>
    <w:p w:rsidR="00B0543A" w:rsidRPr="00B0543A" w:rsidRDefault="00B0543A" w:rsidP="007D3758">
      <w:pPr>
        <w:spacing w:after="0" w:line="240" w:lineRule="auto"/>
        <w:ind w:firstLine="708"/>
        <w:rPr>
          <w:rFonts w:ascii="Times New Roman" w:hAnsi="Times New Roman" w:cs="Times New Roman"/>
          <w:sz w:val="24"/>
          <w:szCs w:val="24"/>
          <w:lang w:eastAsia="en-US"/>
        </w:rPr>
      </w:pPr>
      <w:r w:rsidRPr="00B0543A">
        <w:rPr>
          <w:rFonts w:ascii="Times New Roman" w:hAnsi="Times New Roman" w:cs="Times New Roman"/>
          <w:sz w:val="24"/>
          <w:szCs w:val="24"/>
          <w:lang w:eastAsia="en-US"/>
        </w:rPr>
        <w:t>Химически опасные объекты. Территория, прилегающая к химически опасным объектам, в пределах которой при возможном разрушении емкостей с аварийными химически опасными объектами (далее - АХОВ) вероятно распространение последних с концентрациями, вызывающими поражения незащищенных людей, составляет зону возможного опасного химического заражения.</w:t>
      </w:r>
    </w:p>
    <w:p w:rsidR="00B0543A" w:rsidRPr="00B0543A" w:rsidRDefault="00B0543A" w:rsidP="007D3758">
      <w:pPr>
        <w:spacing w:after="0" w:line="240" w:lineRule="auto"/>
        <w:ind w:firstLine="708"/>
        <w:rPr>
          <w:rFonts w:ascii="Times New Roman" w:hAnsi="Times New Roman" w:cs="Times New Roman"/>
          <w:sz w:val="24"/>
          <w:szCs w:val="24"/>
          <w:lang w:eastAsia="en-US"/>
        </w:rPr>
      </w:pPr>
      <w:r w:rsidRPr="00B0543A">
        <w:rPr>
          <w:rFonts w:ascii="Times New Roman" w:hAnsi="Times New Roman" w:cs="Times New Roman"/>
          <w:sz w:val="24"/>
          <w:szCs w:val="24"/>
          <w:lang w:eastAsia="en-US"/>
        </w:rPr>
        <w:t>Химически опасными объектами на территории городского округа г.Стерлитамак являются следующие предприятия: ОАО «Стерлитамакский нефтехимический завод», АО «БСК» Производство «Сода», АО «БСК Производство «Каустик», Филиал «Шихан» ООО «Объединенные пивоварни Хейнекен», АО «Группа компаний «Российское молоко» филиал Стерлитамакский молочный комбинат.</w:t>
      </w:r>
    </w:p>
    <w:p w:rsidR="00B0543A" w:rsidRPr="00B0543A" w:rsidRDefault="00B0543A" w:rsidP="007D3758">
      <w:pPr>
        <w:spacing w:after="0" w:line="240" w:lineRule="auto"/>
        <w:ind w:firstLine="708"/>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Потенциальными источниками ЧС являются объекты, на которых существует угроза возникновения пожаров (взрывов). На территории городского округа г.Стерлитамак это следующие предприятия: ОАО «Синтез-Каучук», Стерлитамакская ТЭЦ филиал ООО «Башкирская генерирующая компания», Серлитамакский филиал ОАО «Башкирнефтепродукт», АО «БСК» Производство «Сода», железнодорожная станция «Стерлитамак».</w:t>
      </w:r>
    </w:p>
    <w:p w:rsidR="00B0543A" w:rsidRPr="00B0543A" w:rsidRDefault="00B0543A" w:rsidP="007D3758">
      <w:pPr>
        <w:spacing w:after="0" w:line="240" w:lineRule="auto"/>
        <w:ind w:firstLine="708"/>
        <w:rPr>
          <w:rFonts w:ascii="Times New Roman" w:hAnsi="Times New Roman" w:cs="Times New Roman"/>
          <w:sz w:val="24"/>
          <w:szCs w:val="24"/>
          <w:lang w:eastAsia="ar-SA"/>
        </w:rPr>
      </w:pPr>
      <w:r w:rsidRPr="00B0543A">
        <w:rPr>
          <w:rFonts w:ascii="Times New Roman" w:hAnsi="Times New Roman" w:cs="Times New Roman"/>
          <w:sz w:val="24"/>
          <w:szCs w:val="24"/>
          <w:lang w:eastAsia="ar-SA"/>
        </w:rPr>
        <w:t>Определение возможности возникновения ЧС на опасном объекте и оценка их возможных последствий должны производиться при разработке паспорта безопасности опасного объекта, организуемой руководством объекта. Типовой паспорт безопасности опасного объекта утвержден приказом МЧС РФ от 04.11.2004г. №506.</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3.3. Численность и занятость населения</w:t>
      </w:r>
    </w:p>
    <w:p w:rsidR="00B0543A" w:rsidRPr="00B0543A" w:rsidRDefault="00B0543A" w:rsidP="007D3758">
      <w:pPr>
        <w:spacing w:after="0" w:line="240" w:lineRule="auto"/>
        <w:ind w:firstLine="708"/>
        <w:rPr>
          <w:rFonts w:ascii="Times New Roman" w:hAnsi="Times New Roman" w:cs="Times New Roman"/>
          <w:b/>
          <w:sz w:val="24"/>
          <w:szCs w:val="24"/>
          <w:lang w:eastAsia="en-US" w:bidi="en-US"/>
        </w:rPr>
      </w:pPr>
    </w:p>
    <w:p w:rsidR="00B0543A" w:rsidRPr="00B0543A" w:rsidRDefault="00B0543A" w:rsidP="007D3758">
      <w:pPr>
        <w:spacing w:after="0" w:line="240" w:lineRule="auto"/>
        <w:jc w:val="center"/>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Численность постоянного населения по отдельным возрастным группам</w:t>
      </w:r>
    </w:p>
    <w:p w:rsidR="00B0543A" w:rsidRPr="00B0543A" w:rsidRDefault="00B0543A" w:rsidP="007D3758">
      <w:pPr>
        <w:spacing w:after="0" w:line="240" w:lineRule="auto"/>
        <w:jc w:val="right"/>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Таблица №3.13</w:t>
      </w:r>
    </w:p>
    <w:tbl>
      <w:tblPr>
        <w:tblW w:w="9867" w:type="dxa"/>
        <w:jc w:val="center"/>
        <w:tblBorders>
          <w:top w:val="single" w:sz="6" w:space="0" w:color="000001"/>
          <w:left w:val="single" w:sz="6" w:space="0" w:color="000001"/>
          <w:bottom w:val="single" w:sz="6" w:space="0" w:color="000001"/>
          <w:insideH w:val="single" w:sz="6" w:space="0" w:color="000001"/>
        </w:tblBorders>
        <w:tblCellMar>
          <w:top w:w="57" w:type="dxa"/>
          <w:left w:w="25" w:type="dxa"/>
          <w:bottom w:w="57" w:type="dxa"/>
          <w:right w:w="57" w:type="dxa"/>
        </w:tblCellMar>
        <w:tblLook w:val="0000"/>
      </w:tblPr>
      <w:tblGrid>
        <w:gridCol w:w="1107"/>
        <w:gridCol w:w="1560"/>
        <w:gridCol w:w="2831"/>
        <w:gridCol w:w="1934"/>
        <w:gridCol w:w="2435"/>
      </w:tblGrid>
      <w:tr w:rsidR="00B0543A" w:rsidRPr="00B0543A" w:rsidTr="001F09B9">
        <w:trPr>
          <w:tblHeader/>
          <w:jc w:val="center"/>
        </w:trPr>
        <w:tc>
          <w:tcPr>
            <w:tcW w:w="1107" w:type="dxa"/>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Годы</w:t>
            </w:r>
          </w:p>
        </w:tc>
        <w:tc>
          <w:tcPr>
            <w:tcW w:w="1560" w:type="dxa"/>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Численность населения</w:t>
            </w:r>
          </w:p>
        </w:tc>
        <w:tc>
          <w:tcPr>
            <w:tcW w:w="2831" w:type="dxa"/>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Младше трудоспособного возраста</w:t>
            </w:r>
          </w:p>
        </w:tc>
        <w:tc>
          <w:tcPr>
            <w:tcW w:w="1934" w:type="dxa"/>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Трудоспособный возраст</w:t>
            </w:r>
          </w:p>
        </w:tc>
        <w:tc>
          <w:tcPr>
            <w:tcW w:w="2435" w:type="dxa"/>
            <w:tcBorders>
              <w:top w:val="single" w:sz="6" w:space="0" w:color="000001"/>
              <w:left w:val="single" w:sz="6" w:space="0" w:color="000001"/>
              <w:bottom w:val="single" w:sz="6" w:space="0" w:color="000001"/>
              <w:right w:val="single" w:sz="6" w:space="0" w:color="000001"/>
            </w:tcBorders>
            <w:shd w:val="clear" w:color="auto" w:fill="auto"/>
            <w:tcMar>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Старше трудоспособного возраста</w:t>
            </w:r>
          </w:p>
        </w:tc>
      </w:tr>
      <w:tr w:rsidR="00B0543A" w:rsidRPr="00B0543A" w:rsidTr="001F09B9">
        <w:trPr>
          <w:jc w:val="center"/>
        </w:trPr>
        <w:tc>
          <w:tcPr>
            <w:tcW w:w="1107"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2007</w:t>
            </w:r>
          </w:p>
        </w:tc>
        <w:tc>
          <w:tcPr>
            <w:tcW w:w="1560"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266217</w:t>
            </w:r>
          </w:p>
        </w:tc>
        <w:tc>
          <w:tcPr>
            <w:tcW w:w="2831"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46485/17,4%</w:t>
            </w:r>
          </w:p>
        </w:tc>
        <w:tc>
          <w:tcPr>
            <w:tcW w:w="1934"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174324/65,48%</w:t>
            </w:r>
          </w:p>
        </w:tc>
        <w:tc>
          <w:tcPr>
            <w:tcW w:w="2435"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45406/17,12%</w:t>
            </w:r>
          </w:p>
        </w:tc>
      </w:tr>
      <w:tr w:rsidR="00B0543A" w:rsidRPr="00B0543A" w:rsidTr="001F09B9">
        <w:trPr>
          <w:jc w:val="center"/>
        </w:trPr>
        <w:tc>
          <w:tcPr>
            <w:tcW w:w="1107"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2008</w:t>
            </w:r>
          </w:p>
        </w:tc>
        <w:tc>
          <w:tcPr>
            <w:tcW w:w="1560"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268303</w:t>
            </w:r>
          </w:p>
        </w:tc>
        <w:tc>
          <w:tcPr>
            <w:tcW w:w="2831"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46470/17,3%</w:t>
            </w:r>
          </w:p>
        </w:tc>
        <w:tc>
          <w:tcPr>
            <w:tcW w:w="1934"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175319/65,34%</w:t>
            </w:r>
          </w:p>
        </w:tc>
        <w:tc>
          <w:tcPr>
            <w:tcW w:w="2435"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46514/17,36%</w:t>
            </w:r>
          </w:p>
        </w:tc>
      </w:tr>
      <w:tr w:rsidR="00B0543A" w:rsidRPr="00B0543A" w:rsidTr="001F09B9">
        <w:trPr>
          <w:jc w:val="center"/>
        </w:trPr>
        <w:tc>
          <w:tcPr>
            <w:tcW w:w="1107"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2009</w:t>
            </w:r>
          </w:p>
        </w:tc>
        <w:tc>
          <w:tcPr>
            <w:tcW w:w="1560"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269729</w:t>
            </w:r>
          </w:p>
        </w:tc>
        <w:tc>
          <w:tcPr>
            <w:tcW w:w="2831"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46969/17,4%</w:t>
            </w:r>
          </w:p>
        </w:tc>
        <w:tc>
          <w:tcPr>
            <w:tcW w:w="1934"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175560/57,67%</w:t>
            </w:r>
          </w:p>
        </w:tc>
        <w:tc>
          <w:tcPr>
            <w:tcW w:w="2435"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47200/24,93%</w:t>
            </w:r>
          </w:p>
        </w:tc>
      </w:tr>
      <w:tr w:rsidR="00B0543A" w:rsidRPr="00B0543A" w:rsidTr="001F09B9">
        <w:trPr>
          <w:jc w:val="center"/>
        </w:trPr>
        <w:tc>
          <w:tcPr>
            <w:tcW w:w="1107"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2010</w:t>
            </w:r>
          </w:p>
        </w:tc>
        <w:tc>
          <w:tcPr>
            <w:tcW w:w="1560"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272218</w:t>
            </w:r>
          </w:p>
        </w:tc>
        <w:tc>
          <w:tcPr>
            <w:tcW w:w="2831"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48151/17,7%</w:t>
            </w:r>
          </w:p>
        </w:tc>
        <w:tc>
          <w:tcPr>
            <w:tcW w:w="1934"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174731/64,19%</w:t>
            </w:r>
          </w:p>
        </w:tc>
        <w:tc>
          <w:tcPr>
            <w:tcW w:w="2435"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48658/18,11%</w:t>
            </w:r>
          </w:p>
        </w:tc>
      </w:tr>
      <w:tr w:rsidR="00B0543A" w:rsidRPr="00B0543A" w:rsidTr="001F09B9">
        <w:trPr>
          <w:jc w:val="center"/>
        </w:trPr>
        <w:tc>
          <w:tcPr>
            <w:tcW w:w="1107"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2011</w:t>
            </w:r>
          </w:p>
        </w:tc>
        <w:tc>
          <w:tcPr>
            <w:tcW w:w="1560"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273656</w:t>
            </w:r>
          </w:p>
        </w:tc>
        <w:tc>
          <w:tcPr>
            <w:tcW w:w="2831"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47541/17,3%</w:t>
            </w:r>
          </w:p>
        </w:tc>
        <w:tc>
          <w:tcPr>
            <w:tcW w:w="1934"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175993/64,3%</w:t>
            </w:r>
          </w:p>
        </w:tc>
        <w:tc>
          <w:tcPr>
            <w:tcW w:w="2435"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49939/718,4%</w:t>
            </w:r>
          </w:p>
        </w:tc>
      </w:tr>
      <w:tr w:rsidR="00B0543A" w:rsidRPr="00B0543A" w:rsidTr="001F09B9">
        <w:trPr>
          <w:jc w:val="center"/>
        </w:trPr>
        <w:tc>
          <w:tcPr>
            <w:tcW w:w="1107"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2012</w:t>
            </w:r>
          </w:p>
        </w:tc>
        <w:tc>
          <w:tcPr>
            <w:tcW w:w="1560"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274382</w:t>
            </w:r>
          </w:p>
        </w:tc>
        <w:tc>
          <w:tcPr>
            <w:tcW w:w="2831"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48752/17,8%</w:t>
            </w:r>
          </w:p>
        </w:tc>
        <w:tc>
          <w:tcPr>
            <w:tcW w:w="1934"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174301/63,52%</w:t>
            </w:r>
          </w:p>
        </w:tc>
        <w:tc>
          <w:tcPr>
            <w:tcW w:w="2435"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51329/18,68%</w:t>
            </w:r>
          </w:p>
        </w:tc>
      </w:tr>
      <w:tr w:rsidR="00B0543A" w:rsidRPr="00B0543A" w:rsidTr="001F09B9">
        <w:trPr>
          <w:jc w:val="center"/>
        </w:trPr>
        <w:tc>
          <w:tcPr>
            <w:tcW w:w="1107"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2013</w:t>
            </w:r>
          </w:p>
        </w:tc>
        <w:tc>
          <w:tcPr>
            <w:tcW w:w="1560"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275798</w:t>
            </w:r>
          </w:p>
        </w:tc>
        <w:tc>
          <w:tcPr>
            <w:tcW w:w="2831"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50291/18,2%</w:t>
            </w:r>
          </w:p>
        </w:tc>
        <w:tc>
          <w:tcPr>
            <w:tcW w:w="1934"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172607/62,58%</w:t>
            </w:r>
          </w:p>
        </w:tc>
        <w:tc>
          <w:tcPr>
            <w:tcW w:w="2435"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52900/19,22%</w:t>
            </w:r>
          </w:p>
        </w:tc>
      </w:tr>
      <w:tr w:rsidR="00B0543A" w:rsidRPr="00B0543A" w:rsidTr="001F09B9">
        <w:trPr>
          <w:jc w:val="center"/>
        </w:trPr>
        <w:tc>
          <w:tcPr>
            <w:tcW w:w="1107"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2014</w:t>
            </w:r>
          </w:p>
        </w:tc>
        <w:tc>
          <w:tcPr>
            <w:tcW w:w="1560"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277048</w:t>
            </w:r>
          </w:p>
        </w:tc>
        <w:tc>
          <w:tcPr>
            <w:tcW w:w="2831"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51806/18,7%</w:t>
            </w:r>
          </w:p>
        </w:tc>
        <w:tc>
          <w:tcPr>
            <w:tcW w:w="1934"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170894/61,68%</w:t>
            </w:r>
          </w:p>
        </w:tc>
        <w:tc>
          <w:tcPr>
            <w:tcW w:w="2435"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54348/19,62%</w:t>
            </w:r>
          </w:p>
        </w:tc>
      </w:tr>
      <w:tr w:rsidR="00B0543A" w:rsidRPr="00B0543A" w:rsidTr="001F09B9">
        <w:trPr>
          <w:jc w:val="center"/>
        </w:trPr>
        <w:tc>
          <w:tcPr>
            <w:tcW w:w="1107"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2015</w:t>
            </w:r>
          </w:p>
        </w:tc>
        <w:tc>
          <w:tcPr>
            <w:tcW w:w="1560"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278678</w:t>
            </w:r>
          </w:p>
        </w:tc>
        <w:tc>
          <w:tcPr>
            <w:tcW w:w="2831"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bidi="en-US"/>
              </w:rPr>
              <w:t>53222/19,1</w:t>
            </w:r>
          </w:p>
        </w:tc>
        <w:tc>
          <w:tcPr>
            <w:tcW w:w="1934"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bidi="en-US"/>
              </w:rPr>
              <w:t>169609/60,9%</w:t>
            </w:r>
          </w:p>
        </w:tc>
        <w:tc>
          <w:tcPr>
            <w:tcW w:w="2435"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bidi="en-US"/>
              </w:rPr>
              <w:t>55847/20%</w:t>
            </w:r>
          </w:p>
        </w:tc>
      </w:tr>
      <w:tr w:rsidR="00B0543A" w:rsidRPr="00B0543A" w:rsidTr="001F09B9">
        <w:trPr>
          <w:jc w:val="center"/>
        </w:trPr>
        <w:tc>
          <w:tcPr>
            <w:tcW w:w="1107"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2016</w:t>
            </w:r>
          </w:p>
        </w:tc>
        <w:tc>
          <w:tcPr>
            <w:tcW w:w="1560"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279692</w:t>
            </w:r>
          </w:p>
        </w:tc>
        <w:tc>
          <w:tcPr>
            <w:tcW w:w="2831"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55105/19,7%</w:t>
            </w:r>
          </w:p>
        </w:tc>
        <w:tc>
          <w:tcPr>
            <w:tcW w:w="1934"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167149/59,76%</w:t>
            </w:r>
          </w:p>
        </w:tc>
        <w:tc>
          <w:tcPr>
            <w:tcW w:w="2435"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57438/20,54%</w:t>
            </w:r>
          </w:p>
        </w:tc>
      </w:tr>
      <w:tr w:rsidR="00B0543A" w:rsidRPr="00B0543A" w:rsidTr="001F09B9">
        <w:trPr>
          <w:jc w:val="center"/>
        </w:trPr>
        <w:tc>
          <w:tcPr>
            <w:tcW w:w="1107"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2017</w:t>
            </w:r>
          </w:p>
        </w:tc>
        <w:tc>
          <w:tcPr>
            <w:tcW w:w="1560"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280233</w:t>
            </w:r>
          </w:p>
        </w:tc>
        <w:tc>
          <w:tcPr>
            <w:tcW w:w="2831"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56497/20,2%</w:t>
            </w:r>
          </w:p>
        </w:tc>
        <w:tc>
          <w:tcPr>
            <w:tcW w:w="1934"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164768/58,8%</w:t>
            </w:r>
          </w:p>
        </w:tc>
        <w:tc>
          <w:tcPr>
            <w:tcW w:w="2435"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58968/21%</w:t>
            </w:r>
          </w:p>
        </w:tc>
      </w:tr>
      <w:tr w:rsidR="00B0543A" w:rsidRPr="00B0543A" w:rsidTr="001F09B9">
        <w:trPr>
          <w:jc w:val="center"/>
        </w:trPr>
        <w:tc>
          <w:tcPr>
            <w:tcW w:w="1107"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lastRenderedPageBreak/>
              <w:t>2018</w:t>
            </w:r>
          </w:p>
        </w:tc>
        <w:tc>
          <w:tcPr>
            <w:tcW w:w="1560"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279626</w:t>
            </w:r>
          </w:p>
        </w:tc>
        <w:tc>
          <w:tcPr>
            <w:tcW w:w="2831"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57076/20,4%</w:t>
            </w:r>
          </w:p>
        </w:tc>
        <w:tc>
          <w:tcPr>
            <w:tcW w:w="1934"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161937/57,9%</w:t>
            </w:r>
          </w:p>
        </w:tc>
        <w:tc>
          <w:tcPr>
            <w:tcW w:w="2435"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60613/21,7%</w:t>
            </w:r>
          </w:p>
        </w:tc>
      </w:tr>
    </w:tbl>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 xml:space="preserve">Как видим из приведенной таблицы, наблюдается сокращение удельного веса населения в трудоспособном возрасте и увеличение - старше трудоспособного, что увеличивает демографическую нагрузку на население в трудоспособном возрасте. </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Возрастной состав населения</w:t>
      </w:r>
    </w:p>
    <w:p w:rsidR="00B0543A" w:rsidRPr="00B0543A" w:rsidRDefault="00B0543A" w:rsidP="007D3758">
      <w:pPr>
        <w:spacing w:after="0" w:line="240" w:lineRule="auto"/>
        <w:jc w:val="right"/>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Таблица №3.14</w:t>
      </w: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8" w:type="dxa"/>
        </w:tblCellMar>
        <w:tblLook w:val="0000"/>
      </w:tblPr>
      <w:tblGrid>
        <w:gridCol w:w="3072"/>
        <w:gridCol w:w="3366"/>
        <w:gridCol w:w="3963"/>
      </w:tblGrid>
      <w:tr w:rsidR="00B0543A" w:rsidRPr="00B0543A" w:rsidTr="001F09B9">
        <w:trPr>
          <w:trHeight w:hRule="exact" w:val="700"/>
          <w:tblHeader/>
        </w:trPr>
        <w:tc>
          <w:tcPr>
            <w:tcW w:w="1477" w:type="pct"/>
            <w:vMerge w:val="restar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Возрастные группы</w:t>
            </w:r>
          </w:p>
        </w:tc>
        <w:tc>
          <w:tcPr>
            <w:tcW w:w="3523" w:type="pct"/>
            <w:gridSpan w:val="2"/>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 данным на 1,01.2008г.)</w:t>
            </w:r>
          </w:p>
        </w:tc>
      </w:tr>
      <w:tr w:rsidR="00B0543A" w:rsidRPr="00B0543A" w:rsidTr="001F09B9">
        <w:trPr>
          <w:tblHeader/>
        </w:trPr>
        <w:tc>
          <w:tcPr>
            <w:tcW w:w="1477" w:type="pct"/>
            <w:vMerge/>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Всего</w:t>
            </w:r>
          </w:p>
        </w:tc>
        <w:tc>
          <w:tcPr>
            <w:tcW w:w="1905"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т.ч. женщин</w:t>
            </w:r>
          </w:p>
        </w:tc>
      </w:tr>
      <w:tr w:rsidR="00B0543A" w:rsidRPr="00B0543A" w:rsidTr="001F09B9">
        <w:tc>
          <w:tcPr>
            <w:tcW w:w="1477"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 лет</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18202</w:t>
            </w:r>
          </w:p>
        </w:tc>
        <w:tc>
          <w:tcPr>
            <w:tcW w:w="1905"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8894</w:t>
            </w:r>
          </w:p>
        </w:tc>
      </w:tr>
      <w:tr w:rsidR="00B0543A" w:rsidRPr="00B0543A" w:rsidTr="001F09B9">
        <w:tc>
          <w:tcPr>
            <w:tcW w:w="1477"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 лет</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2934</w:t>
            </w:r>
          </w:p>
        </w:tc>
        <w:tc>
          <w:tcPr>
            <w:tcW w:w="1905"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1421</w:t>
            </w:r>
          </w:p>
        </w:tc>
      </w:tr>
      <w:tr w:rsidR="00B0543A" w:rsidRPr="00B0543A" w:rsidTr="001F09B9">
        <w:tc>
          <w:tcPr>
            <w:tcW w:w="1477"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5-6 лет</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5512</w:t>
            </w:r>
          </w:p>
        </w:tc>
        <w:tc>
          <w:tcPr>
            <w:tcW w:w="1905"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2724</w:t>
            </w:r>
          </w:p>
        </w:tc>
      </w:tr>
      <w:tr w:rsidR="00B0543A" w:rsidRPr="00B0543A" w:rsidTr="001F09B9">
        <w:tc>
          <w:tcPr>
            <w:tcW w:w="1477"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6-7 лет</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5266</w:t>
            </w:r>
          </w:p>
        </w:tc>
        <w:tc>
          <w:tcPr>
            <w:tcW w:w="1905"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2680</w:t>
            </w:r>
          </w:p>
        </w:tc>
      </w:tr>
      <w:tr w:rsidR="00B0543A" w:rsidRPr="00B0543A" w:rsidTr="001F09B9">
        <w:tc>
          <w:tcPr>
            <w:tcW w:w="1477"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 лет</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2578</w:t>
            </w:r>
          </w:p>
        </w:tc>
        <w:tc>
          <w:tcPr>
            <w:tcW w:w="1905"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1303</w:t>
            </w:r>
          </w:p>
        </w:tc>
      </w:tr>
      <w:tr w:rsidR="00B0543A" w:rsidRPr="00B0543A" w:rsidTr="001F09B9">
        <w:tc>
          <w:tcPr>
            <w:tcW w:w="1477"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 лет</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2688</w:t>
            </w:r>
          </w:p>
        </w:tc>
        <w:tc>
          <w:tcPr>
            <w:tcW w:w="1905"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1377</w:t>
            </w:r>
          </w:p>
        </w:tc>
      </w:tr>
      <w:tr w:rsidR="00B0543A" w:rsidRPr="00B0543A" w:rsidTr="001F09B9">
        <w:tc>
          <w:tcPr>
            <w:tcW w:w="1477"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7-15 лет</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25690</w:t>
            </w:r>
          </w:p>
        </w:tc>
        <w:tc>
          <w:tcPr>
            <w:tcW w:w="1905"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12669</w:t>
            </w:r>
          </w:p>
        </w:tc>
      </w:tr>
      <w:tr w:rsidR="00B0543A" w:rsidRPr="00B0543A" w:rsidTr="001F09B9">
        <w:tc>
          <w:tcPr>
            <w:tcW w:w="1477"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16-17 лет</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7867</w:t>
            </w:r>
          </w:p>
        </w:tc>
        <w:tc>
          <w:tcPr>
            <w:tcW w:w="1905"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3876</w:t>
            </w:r>
          </w:p>
        </w:tc>
      </w:tr>
      <w:tr w:rsidR="00B0543A" w:rsidRPr="00B0543A" w:rsidTr="001F09B9">
        <w:tc>
          <w:tcPr>
            <w:tcW w:w="1477"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 лет</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3791</w:t>
            </w:r>
          </w:p>
        </w:tc>
        <w:tc>
          <w:tcPr>
            <w:tcW w:w="1905"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1850</w:t>
            </w:r>
          </w:p>
        </w:tc>
      </w:tr>
      <w:tr w:rsidR="00B0543A" w:rsidRPr="00B0543A" w:rsidTr="001F09B9">
        <w:tc>
          <w:tcPr>
            <w:tcW w:w="1477"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 лет</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4076</w:t>
            </w:r>
          </w:p>
        </w:tc>
        <w:tc>
          <w:tcPr>
            <w:tcW w:w="1905"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2026</w:t>
            </w:r>
          </w:p>
        </w:tc>
      </w:tr>
      <w:tr w:rsidR="00B0543A" w:rsidRPr="00B0543A" w:rsidTr="001F09B9">
        <w:tc>
          <w:tcPr>
            <w:tcW w:w="1477"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17-55 лет/ женщины</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89800</w:t>
            </w:r>
          </w:p>
        </w:tc>
        <w:tc>
          <w:tcPr>
            <w:tcW w:w="1905"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89800</w:t>
            </w:r>
          </w:p>
        </w:tc>
      </w:tr>
      <w:tr w:rsidR="00B0543A" w:rsidRPr="00B0543A" w:rsidTr="001F09B9">
        <w:tc>
          <w:tcPr>
            <w:tcW w:w="1477"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т.ч. 55 лет/  женщины</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2027</w:t>
            </w:r>
          </w:p>
        </w:tc>
        <w:tc>
          <w:tcPr>
            <w:tcW w:w="1905"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2027</w:t>
            </w:r>
          </w:p>
        </w:tc>
      </w:tr>
      <w:tr w:rsidR="00B0543A" w:rsidRPr="00B0543A" w:rsidTr="001F09B9">
        <w:tc>
          <w:tcPr>
            <w:tcW w:w="1477"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17-60 лет/мужчины</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84775</w:t>
            </w:r>
          </w:p>
        </w:tc>
        <w:tc>
          <w:tcPr>
            <w:tcW w:w="1905"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r>
      <w:tr w:rsidR="00B0543A" w:rsidRPr="00B0543A" w:rsidTr="001F09B9">
        <w:tc>
          <w:tcPr>
            <w:tcW w:w="1477"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т.ч. 60 лет/ мужчины</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1020</w:t>
            </w:r>
          </w:p>
        </w:tc>
        <w:tc>
          <w:tcPr>
            <w:tcW w:w="1905"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r>
      <w:tr w:rsidR="00B0543A" w:rsidRPr="00B0543A" w:rsidTr="001F09B9">
        <w:tc>
          <w:tcPr>
            <w:tcW w:w="1477"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Пенсионный возраст:</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46514</w:t>
            </w:r>
          </w:p>
        </w:tc>
        <w:tc>
          <w:tcPr>
            <w:tcW w:w="1905"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33857</w:t>
            </w:r>
          </w:p>
        </w:tc>
      </w:tr>
      <w:tr w:rsidR="00B0543A" w:rsidRPr="00B0543A" w:rsidTr="001F09B9">
        <w:tc>
          <w:tcPr>
            <w:tcW w:w="1477"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мужчины 60 лет и старше</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12657</w:t>
            </w:r>
          </w:p>
        </w:tc>
        <w:tc>
          <w:tcPr>
            <w:tcW w:w="1905"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r>
      <w:tr w:rsidR="00B0543A" w:rsidRPr="00B0543A" w:rsidTr="001F09B9">
        <w:tc>
          <w:tcPr>
            <w:tcW w:w="1477"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женщины 55 лет и старше</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33857</w:t>
            </w:r>
          </w:p>
        </w:tc>
        <w:tc>
          <w:tcPr>
            <w:tcW w:w="1905"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33857</w:t>
            </w:r>
          </w:p>
        </w:tc>
      </w:tr>
      <w:tr w:rsidR="00B0543A" w:rsidRPr="00B0543A" w:rsidTr="001F09B9">
        <w:tc>
          <w:tcPr>
            <w:tcW w:w="1477"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Возраст не указан</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05"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r>
      <w:tr w:rsidR="00B0543A" w:rsidRPr="00B0543A" w:rsidTr="001F09B9">
        <w:tc>
          <w:tcPr>
            <w:tcW w:w="1477"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ВСЕГО</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268303</w:t>
            </w:r>
          </w:p>
        </w:tc>
        <w:tc>
          <w:tcPr>
            <w:tcW w:w="1905"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146346</w:t>
            </w:r>
          </w:p>
        </w:tc>
      </w:tr>
    </w:tbl>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данные отсутствуют</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Среднегодовая численность работников предприятий и организаций. Среднемесячная номинальная начисленная заработная плата</w:t>
      </w:r>
    </w:p>
    <w:p w:rsidR="00B0543A" w:rsidRPr="00B0543A" w:rsidRDefault="00B0543A" w:rsidP="007D3758">
      <w:pPr>
        <w:spacing w:after="0" w:line="240" w:lineRule="auto"/>
        <w:jc w:val="right"/>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Таблица №3.15</w:t>
      </w:r>
    </w:p>
    <w:tbl>
      <w:tblPr>
        <w:tblW w:w="10075" w:type="dxa"/>
        <w:tblInd w:w="8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3" w:type="dxa"/>
          <w:bottom w:w="55" w:type="dxa"/>
          <w:right w:w="55" w:type="dxa"/>
        </w:tblCellMar>
        <w:tblLook w:val="0000"/>
      </w:tblPr>
      <w:tblGrid>
        <w:gridCol w:w="1002"/>
        <w:gridCol w:w="1842"/>
        <w:gridCol w:w="3119"/>
        <w:gridCol w:w="4112"/>
      </w:tblGrid>
      <w:tr w:rsidR="00B0543A" w:rsidRPr="00B0543A" w:rsidTr="001F09B9">
        <w:trPr>
          <w:tblHeader/>
        </w:trPr>
        <w:tc>
          <w:tcPr>
            <w:tcW w:w="1001"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Годы</w:t>
            </w:r>
          </w:p>
        </w:tc>
        <w:tc>
          <w:tcPr>
            <w:tcW w:w="1842"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eastAsia="Andale Sans UI" w:hAnsi="Times New Roman" w:cs="Times New Roman"/>
                <w:lang w:eastAsia="en-US" w:bidi="en-US"/>
              </w:rPr>
              <w:t>Численность населения на 1 января каждого года</w:t>
            </w:r>
          </w:p>
        </w:tc>
        <w:tc>
          <w:tcPr>
            <w:tcW w:w="3119"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Среднегодовая численность работников организаций ( без субъектов малого предпринимательства. Чел.</w:t>
            </w:r>
          </w:p>
        </w:tc>
        <w:tc>
          <w:tcPr>
            <w:tcW w:w="4112"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Среднемесячная номинальная начисленная заработная плата работников организаций, тыс. руб.</w:t>
            </w:r>
          </w:p>
        </w:tc>
      </w:tr>
      <w:tr w:rsidR="00B0543A" w:rsidRPr="00B0543A" w:rsidTr="001F09B9">
        <w:tc>
          <w:tcPr>
            <w:tcW w:w="1001"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2007</w:t>
            </w:r>
          </w:p>
        </w:tc>
        <w:tc>
          <w:tcPr>
            <w:tcW w:w="1842"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266217</w:t>
            </w:r>
          </w:p>
        </w:tc>
        <w:tc>
          <w:tcPr>
            <w:tcW w:w="3119"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80430</w:t>
            </w:r>
          </w:p>
        </w:tc>
        <w:tc>
          <w:tcPr>
            <w:tcW w:w="4112"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11,109</w:t>
            </w:r>
          </w:p>
        </w:tc>
      </w:tr>
      <w:tr w:rsidR="00B0543A" w:rsidRPr="00B0543A" w:rsidTr="001F09B9">
        <w:tc>
          <w:tcPr>
            <w:tcW w:w="1001"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2008</w:t>
            </w:r>
          </w:p>
        </w:tc>
        <w:tc>
          <w:tcPr>
            <w:tcW w:w="1842"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268303</w:t>
            </w:r>
          </w:p>
        </w:tc>
        <w:tc>
          <w:tcPr>
            <w:tcW w:w="3119"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77762</w:t>
            </w:r>
          </w:p>
        </w:tc>
        <w:tc>
          <w:tcPr>
            <w:tcW w:w="4112"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13,308</w:t>
            </w:r>
          </w:p>
        </w:tc>
      </w:tr>
      <w:tr w:rsidR="00B0543A" w:rsidRPr="00B0543A" w:rsidTr="001F09B9">
        <w:tc>
          <w:tcPr>
            <w:tcW w:w="1001"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2009</w:t>
            </w:r>
          </w:p>
        </w:tc>
        <w:tc>
          <w:tcPr>
            <w:tcW w:w="1842"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269729</w:t>
            </w:r>
          </w:p>
        </w:tc>
        <w:tc>
          <w:tcPr>
            <w:tcW w:w="3119"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74554</w:t>
            </w:r>
          </w:p>
        </w:tc>
        <w:tc>
          <w:tcPr>
            <w:tcW w:w="4112"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14,388</w:t>
            </w:r>
          </w:p>
        </w:tc>
      </w:tr>
      <w:tr w:rsidR="00B0543A" w:rsidRPr="00B0543A" w:rsidTr="001F09B9">
        <w:tc>
          <w:tcPr>
            <w:tcW w:w="1001"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2010</w:t>
            </w:r>
          </w:p>
        </w:tc>
        <w:tc>
          <w:tcPr>
            <w:tcW w:w="1842"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272218</w:t>
            </w:r>
          </w:p>
        </w:tc>
        <w:tc>
          <w:tcPr>
            <w:tcW w:w="3119"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71592</w:t>
            </w:r>
          </w:p>
        </w:tc>
        <w:tc>
          <w:tcPr>
            <w:tcW w:w="4112"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15,846</w:t>
            </w:r>
          </w:p>
        </w:tc>
      </w:tr>
      <w:tr w:rsidR="00B0543A" w:rsidRPr="00B0543A" w:rsidTr="001F09B9">
        <w:tc>
          <w:tcPr>
            <w:tcW w:w="1001"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2011</w:t>
            </w:r>
          </w:p>
        </w:tc>
        <w:tc>
          <w:tcPr>
            <w:tcW w:w="1842"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273656</w:t>
            </w:r>
          </w:p>
        </w:tc>
        <w:tc>
          <w:tcPr>
            <w:tcW w:w="3119"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69938</w:t>
            </w:r>
          </w:p>
        </w:tc>
        <w:tc>
          <w:tcPr>
            <w:tcW w:w="4112"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17,752</w:t>
            </w:r>
          </w:p>
        </w:tc>
      </w:tr>
      <w:tr w:rsidR="00B0543A" w:rsidRPr="00B0543A" w:rsidTr="001F09B9">
        <w:tc>
          <w:tcPr>
            <w:tcW w:w="1001"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2012</w:t>
            </w:r>
          </w:p>
        </w:tc>
        <w:tc>
          <w:tcPr>
            <w:tcW w:w="1842"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274382</w:t>
            </w:r>
          </w:p>
        </w:tc>
        <w:tc>
          <w:tcPr>
            <w:tcW w:w="3119"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68376</w:t>
            </w:r>
          </w:p>
        </w:tc>
        <w:tc>
          <w:tcPr>
            <w:tcW w:w="4112"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20,524</w:t>
            </w:r>
          </w:p>
        </w:tc>
      </w:tr>
      <w:tr w:rsidR="00B0543A" w:rsidRPr="00B0543A" w:rsidTr="001F09B9">
        <w:tc>
          <w:tcPr>
            <w:tcW w:w="1001"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2013</w:t>
            </w:r>
          </w:p>
        </w:tc>
        <w:tc>
          <w:tcPr>
            <w:tcW w:w="1842"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275798</w:t>
            </w:r>
          </w:p>
        </w:tc>
        <w:tc>
          <w:tcPr>
            <w:tcW w:w="3119"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66155</w:t>
            </w:r>
          </w:p>
        </w:tc>
        <w:tc>
          <w:tcPr>
            <w:tcW w:w="4112"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23,181</w:t>
            </w:r>
          </w:p>
        </w:tc>
      </w:tr>
      <w:tr w:rsidR="00B0543A" w:rsidRPr="00B0543A" w:rsidTr="001F09B9">
        <w:tc>
          <w:tcPr>
            <w:tcW w:w="1001"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2014</w:t>
            </w:r>
          </w:p>
        </w:tc>
        <w:tc>
          <w:tcPr>
            <w:tcW w:w="1842"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277048</w:t>
            </w:r>
          </w:p>
        </w:tc>
        <w:tc>
          <w:tcPr>
            <w:tcW w:w="3119"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63879</w:t>
            </w:r>
          </w:p>
        </w:tc>
        <w:tc>
          <w:tcPr>
            <w:tcW w:w="4112"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25,142</w:t>
            </w:r>
          </w:p>
        </w:tc>
      </w:tr>
      <w:tr w:rsidR="00B0543A" w:rsidRPr="00B0543A" w:rsidTr="001F09B9">
        <w:tc>
          <w:tcPr>
            <w:tcW w:w="1001"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2015</w:t>
            </w:r>
          </w:p>
        </w:tc>
        <w:tc>
          <w:tcPr>
            <w:tcW w:w="1842"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278678</w:t>
            </w:r>
          </w:p>
        </w:tc>
        <w:tc>
          <w:tcPr>
            <w:tcW w:w="3119"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62248</w:t>
            </w:r>
          </w:p>
        </w:tc>
        <w:tc>
          <w:tcPr>
            <w:tcW w:w="4112"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26,239</w:t>
            </w:r>
          </w:p>
        </w:tc>
      </w:tr>
      <w:tr w:rsidR="00B0543A" w:rsidRPr="00B0543A" w:rsidTr="001F09B9">
        <w:tc>
          <w:tcPr>
            <w:tcW w:w="1001"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2016</w:t>
            </w:r>
          </w:p>
        </w:tc>
        <w:tc>
          <w:tcPr>
            <w:tcW w:w="1842"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279692</w:t>
            </w:r>
          </w:p>
        </w:tc>
        <w:tc>
          <w:tcPr>
            <w:tcW w:w="3119"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58437</w:t>
            </w:r>
          </w:p>
        </w:tc>
        <w:tc>
          <w:tcPr>
            <w:tcW w:w="4112"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28,712</w:t>
            </w:r>
          </w:p>
        </w:tc>
      </w:tr>
      <w:tr w:rsidR="00B0543A" w:rsidRPr="00B0543A" w:rsidTr="001F09B9">
        <w:tc>
          <w:tcPr>
            <w:tcW w:w="1001"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2017</w:t>
            </w:r>
          </w:p>
        </w:tc>
        <w:tc>
          <w:tcPr>
            <w:tcW w:w="1842"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280233</w:t>
            </w:r>
          </w:p>
        </w:tc>
        <w:tc>
          <w:tcPr>
            <w:tcW w:w="3119"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55688</w:t>
            </w:r>
          </w:p>
        </w:tc>
        <w:tc>
          <w:tcPr>
            <w:tcW w:w="4112"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31,355</w:t>
            </w:r>
          </w:p>
        </w:tc>
      </w:tr>
      <w:tr w:rsidR="00B0543A" w:rsidRPr="00B0543A" w:rsidTr="001F09B9">
        <w:tc>
          <w:tcPr>
            <w:tcW w:w="1001"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2018</w:t>
            </w:r>
          </w:p>
        </w:tc>
        <w:tc>
          <w:tcPr>
            <w:tcW w:w="1842"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279626</w:t>
            </w:r>
          </w:p>
        </w:tc>
        <w:tc>
          <w:tcPr>
            <w:tcW w:w="3119"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eastAsia="Andale Sans UI" w:hAnsi="Times New Roman" w:cs="Times New Roman"/>
                <w:lang w:eastAsia="en-US" w:bidi="en-US"/>
              </w:rPr>
              <w:t>54834</w:t>
            </w:r>
          </w:p>
        </w:tc>
        <w:tc>
          <w:tcPr>
            <w:tcW w:w="4112"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eastAsia="Andale Sans UI" w:hAnsi="Times New Roman" w:cs="Times New Roman"/>
                <w:lang w:eastAsia="en-US" w:bidi="en-US"/>
              </w:rPr>
              <w:t>34,523</w:t>
            </w:r>
          </w:p>
        </w:tc>
      </w:tr>
    </w:tbl>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данные отсутствуют</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Наблюдается сокращение среднегодовой численности работников крупных и средних предприятий и организаций.</w:t>
      </w: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Ситуация на рынке труда с учетом поэтапного улучшения общеэкономической ситуации, сохраняется относительно стабильной, уровень безработицы не превышает 1% к численности экономически активного населения, имеет ежегодную динамику снижения и ниже среднереспубликанского показателя. С 2011 года по 2017 год уровень регистрируемой безработицы сократился с 1,22% до 0,80%. ( на 1.01.2018г. количество безработных- 1190 чел.).</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eastAsia="Andale Sans UI" w:hAnsi="Times New Roman" w:cs="Times New Roman"/>
          <w:b/>
          <w:sz w:val="24"/>
          <w:szCs w:val="24"/>
          <w:lang w:eastAsia="en-US" w:bidi="en-US"/>
        </w:rPr>
      </w:pPr>
      <w:r w:rsidRPr="00B0543A">
        <w:rPr>
          <w:rFonts w:ascii="Times New Roman" w:hAnsi="Times New Roman" w:cs="Times New Roman"/>
          <w:b/>
          <w:sz w:val="24"/>
          <w:szCs w:val="24"/>
          <w:lang w:eastAsia="en-US" w:bidi="en-US"/>
        </w:rPr>
        <w:t>3.4. Экономика и муниципальные финансы городского округа город Стерлитамак</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Показатели работы промышленности</w:t>
      </w:r>
    </w:p>
    <w:p w:rsidR="00B0543A" w:rsidRPr="00B0543A" w:rsidRDefault="00B0543A" w:rsidP="007D3758">
      <w:pPr>
        <w:spacing w:after="0" w:line="240" w:lineRule="auto"/>
        <w:jc w:val="right"/>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Таблица № 3.14</w:t>
      </w:r>
    </w:p>
    <w:tbl>
      <w:tblPr>
        <w:tblW w:w="9935" w:type="dxa"/>
        <w:tblBorders>
          <w:top w:val="single" w:sz="2" w:space="0" w:color="000001"/>
          <w:left w:val="single" w:sz="2" w:space="0" w:color="000001"/>
          <w:bottom w:val="single" w:sz="2" w:space="0" w:color="000001"/>
          <w:insideH w:val="single" w:sz="2" w:space="0" w:color="000001"/>
        </w:tblBorders>
        <w:tblCellMar>
          <w:top w:w="55" w:type="dxa"/>
          <w:left w:w="43" w:type="dxa"/>
          <w:bottom w:w="55" w:type="dxa"/>
          <w:right w:w="55" w:type="dxa"/>
        </w:tblCellMar>
        <w:tblLook w:val="0000"/>
      </w:tblPr>
      <w:tblGrid>
        <w:gridCol w:w="595"/>
        <w:gridCol w:w="1354"/>
        <w:gridCol w:w="1451"/>
        <w:gridCol w:w="1785"/>
        <w:gridCol w:w="1248"/>
        <w:gridCol w:w="1848"/>
        <w:gridCol w:w="1654"/>
      </w:tblGrid>
      <w:tr w:rsidR="00B0543A" w:rsidRPr="00B0543A" w:rsidTr="001F09B9">
        <w:trPr>
          <w:tblHeader/>
        </w:trPr>
        <w:tc>
          <w:tcPr>
            <w:tcW w:w="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Годы</w:t>
            </w:r>
          </w:p>
        </w:tc>
        <w:tc>
          <w:tcPr>
            <w:tcW w:w="1354"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Основные фонды предприятий и организаций. Млн. руб</w:t>
            </w:r>
          </w:p>
        </w:tc>
        <w:tc>
          <w:tcPr>
            <w:tcW w:w="1452"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Индекс промышлен-ного производства в % к предыдущему году</w:t>
            </w:r>
          </w:p>
        </w:tc>
        <w:tc>
          <w:tcPr>
            <w:tcW w:w="1786"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eastAsia="Andale Sans UI" w:hAnsi="Times New Roman" w:cs="Times New Roman"/>
                <w:lang w:eastAsia="en-US" w:bidi="en-US"/>
              </w:rPr>
              <w:t>Инвестиции в основной капитал за счет всех источников финансирования, тыс. руб</w:t>
            </w:r>
          </w:p>
          <w:p w:rsidR="00B0543A" w:rsidRPr="00B0543A" w:rsidRDefault="00B0543A" w:rsidP="007D3758">
            <w:pPr>
              <w:spacing w:after="0" w:line="240" w:lineRule="auto"/>
              <w:jc w:val="center"/>
              <w:rPr>
                <w:rFonts w:ascii="Times New Roman" w:hAnsi="Times New Roman" w:cs="Times New Roman"/>
                <w:lang w:eastAsia="en-US"/>
              </w:rPr>
            </w:pPr>
          </w:p>
        </w:tc>
        <w:tc>
          <w:tcPr>
            <w:tcW w:w="4753" w:type="dxa"/>
            <w:gridSpan w:val="3"/>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Отгружено товаров собственного производства, выполнено работ и услуг, тыс. руб</w:t>
            </w:r>
          </w:p>
        </w:tc>
      </w:tr>
      <w:tr w:rsidR="00B0543A" w:rsidRPr="00B0543A" w:rsidTr="001F09B9">
        <w:trPr>
          <w:tblHeader/>
        </w:trPr>
        <w:tc>
          <w:tcPr>
            <w:tcW w:w="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354"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452"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786"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48"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Добыча полезных ископаемых</w:t>
            </w:r>
          </w:p>
        </w:tc>
        <w:tc>
          <w:tcPr>
            <w:tcW w:w="185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Обрабатывающие производства</w:t>
            </w:r>
          </w:p>
        </w:tc>
        <w:tc>
          <w:tcPr>
            <w:tcW w:w="1655"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Производство и распределение электроэнергии, газа и воды</w:t>
            </w:r>
          </w:p>
        </w:tc>
      </w:tr>
      <w:tr w:rsidR="00B0543A" w:rsidRPr="00B0543A" w:rsidTr="001F09B9">
        <w:tc>
          <w:tcPr>
            <w:tcW w:w="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2007</w:t>
            </w:r>
          </w:p>
        </w:tc>
        <w:tc>
          <w:tcPr>
            <w:tcW w:w="1354"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37233,0</w:t>
            </w:r>
          </w:p>
        </w:tc>
        <w:tc>
          <w:tcPr>
            <w:tcW w:w="1452"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106,5</w:t>
            </w:r>
          </w:p>
        </w:tc>
        <w:tc>
          <w:tcPr>
            <w:tcW w:w="1786"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7194066</w:t>
            </w:r>
          </w:p>
        </w:tc>
        <w:tc>
          <w:tcPr>
            <w:tcW w:w="1248"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85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45384926</w:t>
            </w:r>
          </w:p>
        </w:tc>
        <w:tc>
          <w:tcPr>
            <w:tcW w:w="1655"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297798</w:t>
            </w:r>
          </w:p>
        </w:tc>
      </w:tr>
      <w:tr w:rsidR="00B0543A" w:rsidRPr="00B0543A" w:rsidTr="001F09B9">
        <w:tc>
          <w:tcPr>
            <w:tcW w:w="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2008</w:t>
            </w:r>
          </w:p>
        </w:tc>
        <w:tc>
          <w:tcPr>
            <w:tcW w:w="1354"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36628,1</w:t>
            </w:r>
          </w:p>
        </w:tc>
        <w:tc>
          <w:tcPr>
            <w:tcW w:w="1452"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100,2</w:t>
            </w:r>
          </w:p>
        </w:tc>
        <w:tc>
          <w:tcPr>
            <w:tcW w:w="1786"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9063349</w:t>
            </w:r>
          </w:p>
        </w:tc>
        <w:tc>
          <w:tcPr>
            <w:tcW w:w="1248"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85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52337123</w:t>
            </w:r>
          </w:p>
        </w:tc>
        <w:tc>
          <w:tcPr>
            <w:tcW w:w="1655"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6815003</w:t>
            </w:r>
          </w:p>
        </w:tc>
      </w:tr>
      <w:tr w:rsidR="00B0543A" w:rsidRPr="00B0543A" w:rsidTr="001F09B9">
        <w:tc>
          <w:tcPr>
            <w:tcW w:w="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2009</w:t>
            </w:r>
          </w:p>
        </w:tc>
        <w:tc>
          <w:tcPr>
            <w:tcW w:w="1354"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452"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85,7</w:t>
            </w:r>
          </w:p>
        </w:tc>
        <w:tc>
          <w:tcPr>
            <w:tcW w:w="1786"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6608606</w:t>
            </w:r>
          </w:p>
        </w:tc>
        <w:tc>
          <w:tcPr>
            <w:tcW w:w="1248"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88301</w:t>
            </w:r>
          </w:p>
        </w:tc>
        <w:tc>
          <w:tcPr>
            <w:tcW w:w="185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43568371</w:t>
            </w:r>
          </w:p>
        </w:tc>
        <w:tc>
          <w:tcPr>
            <w:tcW w:w="1655"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6994878</w:t>
            </w:r>
          </w:p>
        </w:tc>
      </w:tr>
      <w:tr w:rsidR="00B0543A" w:rsidRPr="00B0543A" w:rsidTr="001F09B9">
        <w:tc>
          <w:tcPr>
            <w:tcW w:w="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2010</w:t>
            </w:r>
          </w:p>
        </w:tc>
        <w:tc>
          <w:tcPr>
            <w:tcW w:w="1354"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42650,2</w:t>
            </w:r>
          </w:p>
        </w:tc>
        <w:tc>
          <w:tcPr>
            <w:tcW w:w="1452"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99,2</w:t>
            </w:r>
          </w:p>
        </w:tc>
        <w:tc>
          <w:tcPr>
            <w:tcW w:w="1786"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3719591</w:t>
            </w:r>
          </w:p>
        </w:tc>
        <w:tc>
          <w:tcPr>
            <w:tcW w:w="1248"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44946</w:t>
            </w:r>
          </w:p>
        </w:tc>
        <w:tc>
          <w:tcPr>
            <w:tcW w:w="185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45344077</w:t>
            </w:r>
          </w:p>
        </w:tc>
        <w:tc>
          <w:tcPr>
            <w:tcW w:w="1655"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9133466</w:t>
            </w:r>
          </w:p>
        </w:tc>
      </w:tr>
      <w:tr w:rsidR="00B0543A" w:rsidRPr="00B0543A" w:rsidTr="001F09B9">
        <w:tc>
          <w:tcPr>
            <w:tcW w:w="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2011</w:t>
            </w:r>
          </w:p>
        </w:tc>
        <w:tc>
          <w:tcPr>
            <w:tcW w:w="1354"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452"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109,0</w:t>
            </w:r>
          </w:p>
        </w:tc>
        <w:tc>
          <w:tcPr>
            <w:tcW w:w="1786"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6021773</w:t>
            </w:r>
          </w:p>
        </w:tc>
        <w:tc>
          <w:tcPr>
            <w:tcW w:w="1248"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46733</w:t>
            </w:r>
          </w:p>
        </w:tc>
        <w:tc>
          <w:tcPr>
            <w:tcW w:w="185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56906109</w:t>
            </w:r>
          </w:p>
        </w:tc>
        <w:tc>
          <w:tcPr>
            <w:tcW w:w="1655"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11120361</w:t>
            </w:r>
          </w:p>
        </w:tc>
      </w:tr>
      <w:tr w:rsidR="00B0543A" w:rsidRPr="00B0543A" w:rsidTr="001F09B9">
        <w:tc>
          <w:tcPr>
            <w:tcW w:w="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2012</w:t>
            </w:r>
          </w:p>
        </w:tc>
        <w:tc>
          <w:tcPr>
            <w:tcW w:w="1354"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54366,1</w:t>
            </w:r>
          </w:p>
        </w:tc>
        <w:tc>
          <w:tcPr>
            <w:tcW w:w="1452"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105,1</w:t>
            </w:r>
          </w:p>
        </w:tc>
        <w:tc>
          <w:tcPr>
            <w:tcW w:w="1786"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10435966</w:t>
            </w:r>
          </w:p>
        </w:tc>
        <w:tc>
          <w:tcPr>
            <w:tcW w:w="1248"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47022</w:t>
            </w:r>
          </w:p>
        </w:tc>
        <w:tc>
          <w:tcPr>
            <w:tcW w:w="185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62390516</w:t>
            </w:r>
          </w:p>
        </w:tc>
        <w:tc>
          <w:tcPr>
            <w:tcW w:w="1655"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9788106</w:t>
            </w:r>
          </w:p>
        </w:tc>
      </w:tr>
      <w:tr w:rsidR="00B0543A" w:rsidRPr="00B0543A" w:rsidTr="001F09B9">
        <w:tc>
          <w:tcPr>
            <w:tcW w:w="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2013</w:t>
            </w:r>
          </w:p>
        </w:tc>
        <w:tc>
          <w:tcPr>
            <w:tcW w:w="1354"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eastAsia="Andale Sans UI" w:hAnsi="Times New Roman" w:cs="Times New Roman"/>
                <w:lang w:eastAsia="en-US" w:bidi="en-US"/>
              </w:rPr>
              <w:t>56071,7</w:t>
            </w:r>
          </w:p>
        </w:tc>
        <w:tc>
          <w:tcPr>
            <w:tcW w:w="1452"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97,7</w:t>
            </w:r>
          </w:p>
        </w:tc>
        <w:tc>
          <w:tcPr>
            <w:tcW w:w="1786"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10136572</w:t>
            </w:r>
          </w:p>
        </w:tc>
        <w:tc>
          <w:tcPr>
            <w:tcW w:w="1248"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47126</w:t>
            </w:r>
          </w:p>
        </w:tc>
        <w:tc>
          <w:tcPr>
            <w:tcW w:w="185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65396212</w:t>
            </w:r>
          </w:p>
        </w:tc>
        <w:tc>
          <w:tcPr>
            <w:tcW w:w="1655"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9510684</w:t>
            </w:r>
          </w:p>
        </w:tc>
      </w:tr>
      <w:tr w:rsidR="00B0543A" w:rsidRPr="00B0543A" w:rsidTr="001F09B9">
        <w:tc>
          <w:tcPr>
            <w:tcW w:w="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2014</w:t>
            </w:r>
          </w:p>
        </w:tc>
        <w:tc>
          <w:tcPr>
            <w:tcW w:w="1354"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eastAsia="Andale Sans UI" w:hAnsi="Times New Roman" w:cs="Times New Roman"/>
                <w:lang w:eastAsia="en-US" w:bidi="en-US"/>
              </w:rPr>
              <w:t>61990,1</w:t>
            </w:r>
          </w:p>
        </w:tc>
        <w:tc>
          <w:tcPr>
            <w:tcW w:w="1452"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99,1</w:t>
            </w:r>
          </w:p>
        </w:tc>
        <w:tc>
          <w:tcPr>
            <w:tcW w:w="1786"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11651742</w:t>
            </w:r>
          </w:p>
        </w:tc>
        <w:tc>
          <w:tcPr>
            <w:tcW w:w="1248"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29702</w:t>
            </w:r>
          </w:p>
        </w:tc>
        <w:tc>
          <w:tcPr>
            <w:tcW w:w="185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64518773</w:t>
            </w:r>
          </w:p>
        </w:tc>
        <w:tc>
          <w:tcPr>
            <w:tcW w:w="1655"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10768831</w:t>
            </w:r>
          </w:p>
        </w:tc>
      </w:tr>
      <w:tr w:rsidR="00B0543A" w:rsidRPr="00B0543A" w:rsidTr="001F09B9">
        <w:tc>
          <w:tcPr>
            <w:tcW w:w="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2015</w:t>
            </w:r>
          </w:p>
        </w:tc>
        <w:tc>
          <w:tcPr>
            <w:tcW w:w="1354"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eastAsia="Andale Sans UI" w:hAnsi="Times New Roman" w:cs="Times New Roman"/>
                <w:lang w:eastAsia="en-US" w:bidi="en-US"/>
              </w:rPr>
              <w:t>64994,1</w:t>
            </w:r>
          </w:p>
        </w:tc>
        <w:tc>
          <w:tcPr>
            <w:tcW w:w="1452"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105,8</w:t>
            </w:r>
          </w:p>
        </w:tc>
        <w:tc>
          <w:tcPr>
            <w:tcW w:w="1786"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10547717</w:t>
            </w:r>
          </w:p>
        </w:tc>
        <w:tc>
          <w:tcPr>
            <w:tcW w:w="1248"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33138</w:t>
            </w:r>
          </w:p>
        </w:tc>
        <w:tc>
          <w:tcPr>
            <w:tcW w:w="185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70710941</w:t>
            </w:r>
          </w:p>
        </w:tc>
        <w:tc>
          <w:tcPr>
            <w:tcW w:w="1655"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11531583</w:t>
            </w:r>
          </w:p>
        </w:tc>
      </w:tr>
      <w:tr w:rsidR="00B0543A" w:rsidRPr="00B0543A" w:rsidTr="001F09B9">
        <w:tc>
          <w:tcPr>
            <w:tcW w:w="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2016</w:t>
            </w:r>
          </w:p>
        </w:tc>
        <w:tc>
          <w:tcPr>
            <w:tcW w:w="1354"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eastAsia="Andale Sans UI" w:hAnsi="Times New Roman" w:cs="Times New Roman"/>
                <w:lang w:eastAsia="en-US" w:bidi="en-US"/>
              </w:rPr>
              <w:t>74154,4</w:t>
            </w:r>
          </w:p>
        </w:tc>
        <w:tc>
          <w:tcPr>
            <w:tcW w:w="1452"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102,2</w:t>
            </w:r>
          </w:p>
        </w:tc>
        <w:tc>
          <w:tcPr>
            <w:tcW w:w="1786"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11829300</w:t>
            </w:r>
          </w:p>
        </w:tc>
        <w:tc>
          <w:tcPr>
            <w:tcW w:w="1248"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28473</w:t>
            </w:r>
          </w:p>
        </w:tc>
        <w:tc>
          <w:tcPr>
            <w:tcW w:w="185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84109143</w:t>
            </w:r>
          </w:p>
        </w:tc>
        <w:tc>
          <w:tcPr>
            <w:tcW w:w="1655"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12536501</w:t>
            </w:r>
          </w:p>
        </w:tc>
      </w:tr>
      <w:tr w:rsidR="00B0543A" w:rsidRPr="00B0543A" w:rsidTr="001F09B9">
        <w:tc>
          <w:tcPr>
            <w:tcW w:w="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2017</w:t>
            </w:r>
          </w:p>
        </w:tc>
        <w:tc>
          <w:tcPr>
            <w:tcW w:w="1354"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69518,4</w:t>
            </w:r>
          </w:p>
        </w:tc>
        <w:tc>
          <w:tcPr>
            <w:tcW w:w="1452"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105,7</w:t>
            </w:r>
          </w:p>
        </w:tc>
        <w:tc>
          <w:tcPr>
            <w:tcW w:w="1786"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5089199</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 по крупным и средним предприятиям)</w:t>
            </w:r>
          </w:p>
        </w:tc>
        <w:tc>
          <w:tcPr>
            <w:tcW w:w="1248"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37122</w:t>
            </w:r>
          </w:p>
        </w:tc>
        <w:tc>
          <w:tcPr>
            <w:tcW w:w="185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85807084</w:t>
            </w:r>
          </w:p>
        </w:tc>
        <w:tc>
          <w:tcPr>
            <w:tcW w:w="1655"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11804610</w:t>
            </w:r>
          </w:p>
        </w:tc>
      </w:tr>
    </w:tbl>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данные отсутствуют</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Степень износа основных фондов на конец 2016г, в %-50,9</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Экономика городского округа г.Стерлитамак</w:t>
      </w:r>
    </w:p>
    <w:p w:rsidR="00B0543A" w:rsidRPr="00B0543A" w:rsidRDefault="00B0543A" w:rsidP="007D3758">
      <w:pPr>
        <w:spacing w:after="0" w:line="240" w:lineRule="auto"/>
        <w:jc w:val="right"/>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Таблица №3.15</w:t>
      </w:r>
    </w:p>
    <w:tbl>
      <w:tblPr>
        <w:tblW w:w="9933" w:type="dxa"/>
        <w:tblInd w:w="-39" w:type="dxa"/>
        <w:tblBorders>
          <w:top w:val="single" w:sz="8" w:space="0" w:color="000001"/>
          <w:left w:val="single" w:sz="8" w:space="0" w:color="000001"/>
          <w:bottom w:val="single" w:sz="8" w:space="0" w:color="000001"/>
          <w:insideH w:val="single" w:sz="8" w:space="0" w:color="000001"/>
        </w:tblBorders>
        <w:tblCellMar>
          <w:top w:w="28" w:type="dxa"/>
          <w:left w:w="-10" w:type="dxa"/>
          <w:bottom w:w="28" w:type="dxa"/>
          <w:right w:w="28" w:type="dxa"/>
        </w:tblCellMar>
        <w:tblLook w:val="0000"/>
      </w:tblPr>
      <w:tblGrid>
        <w:gridCol w:w="3981"/>
        <w:gridCol w:w="851"/>
        <w:gridCol w:w="850"/>
        <w:gridCol w:w="851"/>
        <w:gridCol w:w="854"/>
        <w:gridCol w:w="993"/>
        <w:gridCol w:w="1553"/>
      </w:tblGrid>
      <w:tr w:rsidR="00B0543A" w:rsidRPr="00B0543A" w:rsidTr="001F09B9">
        <w:trPr>
          <w:trHeight w:val="306"/>
          <w:tblHeader/>
        </w:trPr>
        <w:tc>
          <w:tcPr>
            <w:tcW w:w="3980" w:type="dxa"/>
            <w:vMerge w:val="restart"/>
            <w:tcBorders>
              <w:top w:val="single" w:sz="8" w:space="0" w:color="000001"/>
              <w:left w:val="single" w:sz="8" w:space="0" w:color="000001"/>
              <w:bottom w:val="single" w:sz="8" w:space="0" w:color="000001"/>
            </w:tcBorders>
            <w:shd w:val="clear" w:color="auto" w:fill="auto"/>
            <w:tcMar>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Наименование показателя</w:t>
            </w:r>
          </w:p>
        </w:tc>
        <w:tc>
          <w:tcPr>
            <w:tcW w:w="5952" w:type="dxa"/>
            <w:gridSpan w:val="6"/>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Год</w:t>
            </w:r>
          </w:p>
        </w:tc>
      </w:tr>
      <w:tr w:rsidR="00B0543A" w:rsidRPr="00B0543A" w:rsidTr="001F09B9">
        <w:trPr>
          <w:tblHeader/>
        </w:trPr>
        <w:tc>
          <w:tcPr>
            <w:tcW w:w="3980" w:type="dxa"/>
            <w:vMerge/>
            <w:tcBorders>
              <w:top w:val="single" w:sz="8" w:space="0" w:color="000001"/>
              <w:left w:val="single" w:sz="8" w:space="0" w:color="000001"/>
              <w:bottom w:val="single" w:sz="8" w:space="0" w:color="000001"/>
            </w:tcBorders>
            <w:shd w:val="clear" w:color="auto" w:fill="auto"/>
            <w:tcMar>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851" w:type="dxa"/>
            <w:tcBorders>
              <w:top w:val="single" w:sz="8" w:space="0" w:color="000001"/>
              <w:left w:val="single" w:sz="8" w:space="0" w:color="000001"/>
              <w:bottom w:val="single" w:sz="8" w:space="0" w:color="000001"/>
            </w:tcBorders>
            <w:shd w:val="clear" w:color="auto" w:fill="auto"/>
            <w:tcMar>
              <w:top w:w="0" w:type="dxa"/>
              <w:left w:w="-10" w:type="dxa"/>
              <w:bottom w:w="0" w:type="dxa"/>
              <w:right w:w="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2012</w:t>
            </w:r>
          </w:p>
        </w:tc>
        <w:tc>
          <w:tcPr>
            <w:tcW w:w="850" w:type="dxa"/>
            <w:tcBorders>
              <w:top w:val="single" w:sz="8" w:space="0" w:color="000001"/>
              <w:left w:val="single" w:sz="8" w:space="0" w:color="000001"/>
              <w:bottom w:val="single" w:sz="8" w:space="0" w:color="000001"/>
            </w:tcBorders>
            <w:shd w:val="clear" w:color="auto" w:fill="auto"/>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2013</w:t>
            </w:r>
          </w:p>
        </w:tc>
        <w:tc>
          <w:tcPr>
            <w:tcW w:w="851" w:type="dxa"/>
            <w:tcBorders>
              <w:top w:val="single" w:sz="8" w:space="0" w:color="000001"/>
              <w:left w:val="single" w:sz="8" w:space="0" w:color="000001"/>
              <w:bottom w:val="single" w:sz="8" w:space="0" w:color="000001"/>
            </w:tcBorders>
            <w:shd w:val="clear" w:color="auto" w:fill="auto"/>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2014</w:t>
            </w:r>
          </w:p>
        </w:tc>
        <w:tc>
          <w:tcPr>
            <w:tcW w:w="854" w:type="dxa"/>
            <w:tcBorders>
              <w:top w:val="single" w:sz="8" w:space="0" w:color="000001"/>
              <w:left w:val="single" w:sz="8" w:space="0" w:color="000001"/>
              <w:bottom w:val="single" w:sz="8" w:space="0" w:color="000001"/>
            </w:tcBorders>
            <w:shd w:val="clear" w:color="auto" w:fill="auto"/>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2015</w:t>
            </w:r>
          </w:p>
        </w:tc>
        <w:tc>
          <w:tcPr>
            <w:tcW w:w="993" w:type="dxa"/>
            <w:tcBorders>
              <w:top w:val="single" w:sz="8" w:space="0" w:color="000001"/>
              <w:left w:val="single" w:sz="8" w:space="0" w:color="000001"/>
              <w:bottom w:val="single" w:sz="8" w:space="0" w:color="000001"/>
            </w:tcBorders>
            <w:shd w:val="clear" w:color="auto" w:fill="auto"/>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2016</w:t>
            </w:r>
          </w:p>
        </w:tc>
        <w:tc>
          <w:tcPr>
            <w:tcW w:w="1553" w:type="dxa"/>
            <w:tcBorders>
              <w:top w:val="single" w:sz="8" w:space="0" w:color="000001"/>
              <w:left w:val="single" w:sz="8" w:space="0" w:color="000001"/>
              <w:bottom w:val="single" w:sz="8" w:space="0" w:color="000001"/>
              <w:right w:val="single" w:sz="8" w:space="0" w:color="000001"/>
            </w:tcBorders>
            <w:shd w:val="clear" w:color="auto" w:fill="auto"/>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2017</w:t>
            </w:r>
          </w:p>
        </w:tc>
      </w:tr>
      <w:tr w:rsidR="00B0543A" w:rsidRPr="00B0543A" w:rsidTr="001F09B9">
        <w:trPr>
          <w:trHeight w:val="340"/>
        </w:trPr>
        <w:tc>
          <w:tcPr>
            <w:tcW w:w="398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 Оборот организаций, млн. руб.</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 отчетным данным каждого года)</w:t>
            </w:r>
          </w:p>
        </w:tc>
        <w:tc>
          <w:tcPr>
            <w:tcW w:w="851"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133058</w:t>
            </w:r>
          </w:p>
        </w:tc>
        <w:tc>
          <w:tcPr>
            <w:tcW w:w="85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124984</w:t>
            </w:r>
          </w:p>
        </w:tc>
        <w:tc>
          <w:tcPr>
            <w:tcW w:w="851"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118110</w:t>
            </w:r>
          </w:p>
        </w:tc>
        <w:tc>
          <w:tcPr>
            <w:tcW w:w="854"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173341</w:t>
            </w:r>
          </w:p>
        </w:tc>
        <w:tc>
          <w:tcPr>
            <w:tcW w:w="993"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191674</w:t>
            </w:r>
          </w:p>
        </w:tc>
        <w:tc>
          <w:tcPr>
            <w:tcW w:w="1553"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192503</w:t>
            </w:r>
          </w:p>
        </w:tc>
      </w:tr>
      <w:tr w:rsidR="00B0543A" w:rsidRPr="00B0543A" w:rsidTr="001F09B9">
        <w:trPr>
          <w:trHeight w:val="340"/>
        </w:trPr>
        <w:tc>
          <w:tcPr>
            <w:tcW w:w="398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 уровню соответствующего периода прошлого года, %</w:t>
            </w:r>
          </w:p>
        </w:tc>
        <w:tc>
          <w:tcPr>
            <w:tcW w:w="851"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100,3</w:t>
            </w:r>
          </w:p>
        </w:tc>
        <w:tc>
          <w:tcPr>
            <w:tcW w:w="85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93,9</w:t>
            </w:r>
          </w:p>
        </w:tc>
        <w:tc>
          <w:tcPr>
            <w:tcW w:w="851"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94,5</w:t>
            </w:r>
          </w:p>
        </w:tc>
        <w:tc>
          <w:tcPr>
            <w:tcW w:w="854"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146,8</w:t>
            </w:r>
          </w:p>
        </w:tc>
        <w:tc>
          <w:tcPr>
            <w:tcW w:w="993"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110,6</w:t>
            </w:r>
          </w:p>
        </w:tc>
        <w:tc>
          <w:tcPr>
            <w:tcW w:w="1553"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100,4</w:t>
            </w:r>
          </w:p>
        </w:tc>
      </w:tr>
      <w:tr w:rsidR="00B0543A" w:rsidRPr="00B0543A" w:rsidTr="001F09B9">
        <w:trPr>
          <w:trHeight w:val="340"/>
        </w:trPr>
        <w:tc>
          <w:tcPr>
            <w:tcW w:w="398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 Объем отгруженной продукции, выполненных работ и услуг, млн.рублей.</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 отчетным данным каждого года)</w:t>
            </w:r>
          </w:p>
        </w:tc>
        <w:tc>
          <w:tcPr>
            <w:tcW w:w="851"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83091</w:t>
            </w:r>
          </w:p>
        </w:tc>
        <w:tc>
          <w:tcPr>
            <w:tcW w:w="85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85834</w:t>
            </w:r>
          </w:p>
        </w:tc>
        <w:tc>
          <w:tcPr>
            <w:tcW w:w="851"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87958</w:t>
            </w:r>
          </w:p>
        </w:tc>
        <w:tc>
          <w:tcPr>
            <w:tcW w:w="854"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100267</w:t>
            </w:r>
          </w:p>
        </w:tc>
        <w:tc>
          <w:tcPr>
            <w:tcW w:w="993"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109525</w:t>
            </w:r>
          </w:p>
        </w:tc>
        <w:tc>
          <w:tcPr>
            <w:tcW w:w="1553"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p w:rsidR="00B0543A" w:rsidRPr="00B0543A" w:rsidRDefault="00B0543A" w:rsidP="007D3758">
            <w:pPr>
              <w:spacing w:after="0" w:line="240" w:lineRule="auto"/>
              <w:jc w:val="center"/>
              <w:rPr>
                <w:rFonts w:ascii="Times New Roman" w:eastAsia="Andale Sans UI" w:hAnsi="Times New Roman" w:cs="Times New Roman"/>
                <w:lang w:eastAsia="en-US" w:bidi="en-US"/>
              </w:rPr>
            </w:pP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112139</w:t>
            </w:r>
          </w:p>
        </w:tc>
      </w:tr>
      <w:tr w:rsidR="00B0543A" w:rsidRPr="00B0543A" w:rsidTr="001F09B9">
        <w:trPr>
          <w:trHeight w:val="340"/>
        </w:trPr>
        <w:tc>
          <w:tcPr>
            <w:tcW w:w="398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xml:space="preserve">к уровню соответствующего периода </w:t>
            </w:r>
            <w:r w:rsidRPr="00B0543A">
              <w:rPr>
                <w:rFonts w:ascii="Times New Roman" w:eastAsia="Andale Sans UI" w:hAnsi="Times New Roman" w:cs="Times New Roman"/>
                <w:lang w:eastAsia="en-US" w:bidi="en-US"/>
              </w:rPr>
              <w:lastRenderedPageBreak/>
              <w:t>прошлого года, %</w:t>
            </w:r>
          </w:p>
        </w:tc>
        <w:tc>
          <w:tcPr>
            <w:tcW w:w="851"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108,0</w:t>
            </w:r>
          </w:p>
        </w:tc>
        <w:tc>
          <w:tcPr>
            <w:tcW w:w="85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103,3</w:t>
            </w:r>
          </w:p>
        </w:tc>
        <w:tc>
          <w:tcPr>
            <w:tcW w:w="851"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102,5</w:t>
            </w:r>
          </w:p>
        </w:tc>
        <w:tc>
          <w:tcPr>
            <w:tcW w:w="854"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114,0</w:t>
            </w:r>
          </w:p>
        </w:tc>
        <w:tc>
          <w:tcPr>
            <w:tcW w:w="993"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109,2</w:t>
            </w:r>
          </w:p>
        </w:tc>
        <w:tc>
          <w:tcPr>
            <w:tcW w:w="1553"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102,4</w:t>
            </w:r>
          </w:p>
        </w:tc>
      </w:tr>
      <w:tr w:rsidR="00B0543A" w:rsidRPr="00B0543A" w:rsidTr="001F09B9">
        <w:trPr>
          <w:trHeight w:val="340"/>
        </w:trPr>
        <w:tc>
          <w:tcPr>
            <w:tcW w:w="9932" w:type="dxa"/>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3. Удельный вес отрасли в общем объеме производства и отгрузки товаров и услуг, %:</w:t>
            </w:r>
          </w:p>
        </w:tc>
      </w:tr>
      <w:tr w:rsidR="00B0543A" w:rsidRPr="00B0543A" w:rsidTr="001F09B9">
        <w:trPr>
          <w:trHeight w:val="340"/>
        </w:trPr>
        <w:tc>
          <w:tcPr>
            <w:tcW w:w="398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сельского хозяйства</w:t>
            </w:r>
          </w:p>
        </w:tc>
        <w:tc>
          <w:tcPr>
            <w:tcW w:w="851"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0,08</w:t>
            </w:r>
          </w:p>
        </w:tc>
        <w:tc>
          <w:tcPr>
            <w:tcW w:w="85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0,05</w:t>
            </w:r>
          </w:p>
        </w:tc>
        <w:tc>
          <w:tcPr>
            <w:tcW w:w="851"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0,03</w:t>
            </w:r>
          </w:p>
        </w:tc>
        <w:tc>
          <w:tcPr>
            <w:tcW w:w="854"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0,02</w:t>
            </w:r>
          </w:p>
        </w:tc>
        <w:tc>
          <w:tcPr>
            <w:tcW w:w="993"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0,02</w:t>
            </w:r>
          </w:p>
        </w:tc>
        <w:tc>
          <w:tcPr>
            <w:tcW w:w="1553"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0,005</w:t>
            </w:r>
          </w:p>
        </w:tc>
      </w:tr>
      <w:tr w:rsidR="00B0543A" w:rsidRPr="00B0543A" w:rsidTr="001F09B9">
        <w:trPr>
          <w:trHeight w:val="340"/>
        </w:trPr>
        <w:tc>
          <w:tcPr>
            <w:tcW w:w="398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промышленности</w:t>
            </w:r>
          </w:p>
        </w:tc>
        <w:tc>
          <w:tcPr>
            <w:tcW w:w="851"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86,9</w:t>
            </w:r>
          </w:p>
        </w:tc>
        <w:tc>
          <w:tcPr>
            <w:tcW w:w="85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84,9</w:t>
            </w:r>
          </w:p>
        </w:tc>
        <w:tc>
          <w:tcPr>
            <w:tcW w:w="851"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85,6</w:t>
            </w:r>
          </w:p>
        </w:tc>
        <w:tc>
          <w:tcPr>
            <w:tcW w:w="854"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86,2</w:t>
            </w:r>
          </w:p>
        </w:tc>
        <w:tc>
          <w:tcPr>
            <w:tcW w:w="993"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88,3</w:t>
            </w:r>
          </w:p>
        </w:tc>
        <w:tc>
          <w:tcPr>
            <w:tcW w:w="1553"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88,4</w:t>
            </w:r>
          </w:p>
        </w:tc>
      </w:tr>
      <w:tr w:rsidR="00B0543A" w:rsidRPr="00B0543A" w:rsidTr="001F09B9">
        <w:trPr>
          <w:trHeight w:val="340"/>
        </w:trPr>
        <w:tc>
          <w:tcPr>
            <w:tcW w:w="398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строительство</w:t>
            </w:r>
          </w:p>
        </w:tc>
        <w:tc>
          <w:tcPr>
            <w:tcW w:w="851"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4,2</w:t>
            </w:r>
          </w:p>
        </w:tc>
        <w:tc>
          <w:tcPr>
            <w:tcW w:w="85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4,1</w:t>
            </w:r>
          </w:p>
        </w:tc>
        <w:tc>
          <w:tcPr>
            <w:tcW w:w="851"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w:t>
            </w:r>
          </w:p>
        </w:tc>
        <w:tc>
          <w:tcPr>
            <w:tcW w:w="854"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w:t>
            </w:r>
          </w:p>
        </w:tc>
        <w:tc>
          <w:tcPr>
            <w:tcW w:w="993"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w:t>
            </w:r>
          </w:p>
        </w:tc>
        <w:tc>
          <w:tcPr>
            <w:tcW w:w="1553"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w:t>
            </w:r>
          </w:p>
        </w:tc>
      </w:tr>
      <w:tr w:rsidR="00B0543A" w:rsidRPr="00B0543A" w:rsidTr="001F09B9">
        <w:trPr>
          <w:trHeight w:val="340"/>
        </w:trPr>
        <w:tc>
          <w:tcPr>
            <w:tcW w:w="398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торговли</w:t>
            </w:r>
          </w:p>
        </w:tc>
        <w:tc>
          <w:tcPr>
            <w:tcW w:w="851"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w:t>
            </w:r>
          </w:p>
        </w:tc>
        <w:tc>
          <w:tcPr>
            <w:tcW w:w="85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w:t>
            </w:r>
          </w:p>
        </w:tc>
        <w:tc>
          <w:tcPr>
            <w:tcW w:w="851"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w:t>
            </w:r>
          </w:p>
        </w:tc>
        <w:tc>
          <w:tcPr>
            <w:tcW w:w="854"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w:t>
            </w:r>
          </w:p>
        </w:tc>
        <w:tc>
          <w:tcPr>
            <w:tcW w:w="993"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0,7</w:t>
            </w:r>
          </w:p>
        </w:tc>
        <w:tc>
          <w:tcPr>
            <w:tcW w:w="1553"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eastAsia="Andale Sans UI" w:hAnsi="Times New Roman" w:cs="Times New Roman"/>
                <w:lang w:eastAsia="en-US" w:bidi="en-US"/>
              </w:rPr>
              <w:t>0,3</w:t>
            </w:r>
          </w:p>
        </w:tc>
      </w:tr>
      <w:tr w:rsidR="00B0543A" w:rsidRPr="00B0543A" w:rsidTr="001F09B9">
        <w:trPr>
          <w:trHeight w:val="340"/>
        </w:trPr>
        <w:tc>
          <w:tcPr>
            <w:tcW w:w="398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 Инвестиции в основной капитал, млн.рублей.</w:t>
            </w:r>
          </w:p>
        </w:tc>
        <w:tc>
          <w:tcPr>
            <w:tcW w:w="851"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10436,0</w:t>
            </w:r>
          </w:p>
        </w:tc>
        <w:tc>
          <w:tcPr>
            <w:tcW w:w="85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10136,6</w:t>
            </w:r>
          </w:p>
        </w:tc>
        <w:tc>
          <w:tcPr>
            <w:tcW w:w="851"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11651,7</w:t>
            </w:r>
          </w:p>
        </w:tc>
        <w:tc>
          <w:tcPr>
            <w:tcW w:w="854"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10547,7</w:t>
            </w:r>
          </w:p>
        </w:tc>
        <w:tc>
          <w:tcPr>
            <w:tcW w:w="993"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11829,3</w:t>
            </w:r>
          </w:p>
        </w:tc>
        <w:tc>
          <w:tcPr>
            <w:tcW w:w="1553"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eastAsia="Andale Sans UI" w:hAnsi="Times New Roman" w:cs="Times New Roman"/>
                <w:lang w:eastAsia="en-US" w:bidi="en-US"/>
              </w:rPr>
              <w:t>5089,2</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 крупным и средним предприятиям)</w:t>
            </w:r>
          </w:p>
        </w:tc>
      </w:tr>
      <w:tr w:rsidR="00B0543A" w:rsidRPr="00B0543A" w:rsidTr="001F09B9">
        <w:trPr>
          <w:trHeight w:val="340"/>
        </w:trPr>
        <w:tc>
          <w:tcPr>
            <w:tcW w:w="398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 Экспорт продукции, млн.долл.США</w:t>
            </w:r>
          </w:p>
        </w:tc>
        <w:tc>
          <w:tcPr>
            <w:tcW w:w="851"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310,9</w:t>
            </w:r>
          </w:p>
        </w:tc>
        <w:tc>
          <w:tcPr>
            <w:tcW w:w="85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251,8</w:t>
            </w:r>
          </w:p>
        </w:tc>
        <w:tc>
          <w:tcPr>
            <w:tcW w:w="851"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167,9</w:t>
            </w:r>
          </w:p>
        </w:tc>
        <w:tc>
          <w:tcPr>
            <w:tcW w:w="854"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156,2</w:t>
            </w:r>
          </w:p>
        </w:tc>
        <w:tc>
          <w:tcPr>
            <w:tcW w:w="993"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eastAsia="Andale Sans UI" w:hAnsi="Times New Roman" w:cs="Times New Roman"/>
                <w:lang w:eastAsia="en-US" w:bidi="en-US"/>
              </w:rPr>
              <w:t>186,5</w:t>
            </w:r>
          </w:p>
        </w:tc>
        <w:tc>
          <w:tcPr>
            <w:tcW w:w="1553"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238,4</w:t>
            </w:r>
          </w:p>
        </w:tc>
      </w:tr>
      <w:tr w:rsidR="00B0543A" w:rsidRPr="00B0543A" w:rsidTr="001F09B9">
        <w:trPr>
          <w:trHeight w:val="340"/>
        </w:trPr>
        <w:tc>
          <w:tcPr>
            <w:tcW w:w="398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Доля в экспорте РБ, %</w:t>
            </w:r>
          </w:p>
        </w:tc>
        <w:tc>
          <w:tcPr>
            <w:tcW w:w="851"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19,1</w:t>
            </w:r>
          </w:p>
        </w:tc>
        <w:tc>
          <w:tcPr>
            <w:tcW w:w="85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13,8</w:t>
            </w:r>
          </w:p>
        </w:tc>
        <w:tc>
          <w:tcPr>
            <w:tcW w:w="851"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9,5</w:t>
            </w:r>
          </w:p>
        </w:tc>
        <w:tc>
          <w:tcPr>
            <w:tcW w:w="854"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11,0</w:t>
            </w:r>
          </w:p>
        </w:tc>
        <w:tc>
          <w:tcPr>
            <w:tcW w:w="993"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eastAsia="Andale Sans UI" w:hAnsi="Times New Roman" w:cs="Times New Roman"/>
                <w:lang w:eastAsia="en-US" w:bidi="en-US"/>
              </w:rPr>
              <w:t>3,3</w:t>
            </w:r>
          </w:p>
        </w:tc>
        <w:tc>
          <w:tcPr>
            <w:tcW w:w="1553"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eastAsia="Andale Sans UI" w:hAnsi="Times New Roman" w:cs="Times New Roman"/>
                <w:lang w:eastAsia="en-US" w:bidi="en-US"/>
              </w:rPr>
              <w:t>5,6</w:t>
            </w:r>
          </w:p>
        </w:tc>
      </w:tr>
    </w:tbl>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jc w:val="center"/>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Финансовая система</w:t>
      </w:r>
    </w:p>
    <w:p w:rsidR="00B0543A" w:rsidRPr="00B0543A" w:rsidRDefault="00B0543A" w:rsidP="007D3758">
      <w:pPr>
        <w:spacing w:after="0" w:line="240" w:lineRule="auto"/>
        <w:jc w:val="right"/>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Таблица №3.16</w:t>
      </w:r>
    </w:p>
    <w:tbl>
      <w:tblPr>
        <w:tblW w:w="5000" w:type="pct"/>
        <w:tblBorders>
          <w:top w:val="single" w:sz="6" w:space="0" w:color="000080"/>
          <w:left w:val="single" w:sz="6" w:space="0" w:color="000080"/>
          <w:bottom w:val="single" w:sz="6" w:space="0" w:color="000080"/>
          <w:insideH w:val="single" w:sz="6" w:space="0" w:color="000080"/>
        </w:tblBorders>
        <w:tblCellMar>
          <w:top w:w="105" w:type="dxa"/>
          <w:left w:w="73" w:type="dxa"/>
          <w:bottom w:w="105" w:type="dxa"/>
          <w:right w:w="105" w:type="dxa"/>
        </w:tblCellMar>
        <w:tblLook w:val="0000"/>
      </w:tblPr>
      <w:tblGrid>
        <w:gridCol w:w="605"/>
        <w:gridCol w:w="3931"/>
        <w:gridCol w:w="999"/>
        <w:gridCol w:w="961"/>
        <w:gridCol w:w="1007"/>
        <w:gridCol w:w="889"/>
        <w:gridCol w:w="1040"/>
        <w:gridCol w:w="951"/>
      </w:tblGrid>
      <w:tr w:rsidR="00B0543A" w:rsidRPr="00B0543A" w:rsidTr="001F09B9">
        <w:trPr>
          <w:trHeight w:val="159"/>
          <w:tblHeader/>
        </w:trPr>
        <w:tc>
          <w:tcPr>
            <w:tcW w:w="291" w:type="pct"/>
            <w:vMerge w:val="restar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7D3758">
            <w:pPr>
              <w:spacing w:after="0" w:line="240" w:lineRule="auto"/>
              <w:jc w:val="center"/>
              <w:rPr>
                <w:rFonts w:ascii="Times New Roman" w:eastAsia="Arial" w:hAnsi="Times New Roman" w:cs="Times New Roman"/>
              </w:rPr>
            </w:pPr>
            <w:r w:rsidRPr="00B0543A">
              <w:rPr>
                <w:rFonts w:ascii="Times New Roman" w:eastAsia="Arial" w:hAnsi="Times New Roman" w:cs="Times New Roman"/>
              </w:rPr>
              <w:t>№</w:t>
            </w:r>
          </w:p>
        </w:tc>
        <w:tc>
          <w:tcPr>
            <w:tcW w:w="1893"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7D3758">
            <w:pPr>
              <w:spacing w:after="0" w:line="240" w:lineRule="auto"/>
              <w:jc w:val="center"/>
              <w:rPr>
                <w:rFonts w:ascii="Times New Roman" w:hAnsi="Times New Roman" w:cs="Times New Roman"/>
              </w:rPr>
            </w:pPr>
            <w:r w:rsidRPr="00B0543A">
              <w:rPr>
                <w:rFonts w:ascii="Times New Roman" w:hAnsi="Times New Roman" w:cs="Times New Roman"/>
              </w:rPr>
              <w:t>Наименование показателя</w:t>
            </w:r>
          </w:p>
        </w:tc>
        <w:tc>
          <w:tcPr>
            <w:tcW w:w="2816" w:type="pct"/>
            <w:gridSpan w:val="6"/>
            <w:tcBorders>
              <w:top w:val="single" w:sz="6" w:space="0" w:color="000080"/>
              <w:left w:val="single" w:sz="6" w:space="0" w:color="000080"/>
              <w:bottom w:val="single" w:sz="6" w:space="0" w:color="000080"/>
              <w:right w:val="single" w:sz="6" w:space="0" w:color="000080"/>
            </w:tcBorders>
            <w:shd w:val="clear" w:color="auto" w:fill="auto"/>
            <w:tcMar>
              <w:left w:w="73" w:type="dxa"/>
            </w:tcMar>
          </w:tcPr>
          <w:p w:rsidR="00B0543A" w:rsidRPr="00B0543A" w:rsidRDefault="00B0543A" w:rsidP="007D3758">
            <w:pPr>
              <w:spacing w:after="0" w:line="240" w:lineRule="auto"/>
              <w:jc w:val="center"/>
              <w:rPr>
                <w:rFonts w:ascii="Times New Roman" w:hAnsi="Times New Roman" w:cs="Times New Roman"/>
              </w:rPr>
            </w:pPr>
            <w:r w:rsidRPr="00B0543A">
              <w:rPr>
                <w:rFonts w:ascii="Times New Roman" w:hAnsi="Times New Roman" w:cs="Times New Roman"/>
              </w:rPr>
              <w:t>Год</w:t>
            </w:r>
          </w:p>
        </w:tc>
      </w:tr>
      <w:tr w:rsidR="00B0543A" w:rsidRPr="00B0543A" w:rsidTr="001F09B9">
        <w:trPr>
          <w:trHeight w:val="265"/>
          <w:tblHeader/>
        </w:trPr>
        <w:tc>
          <w:tcPr>
            <w:tcW w:w="291" w:type="pct"/>
            <w:vMerge/>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7D3758">
            <w:pPr>
              <w:spacing w:after="0" w:line="240" w:lineRule="auto"/>
              <w:jc w:val="center"/>
              <w:rPr>
                <w:rFonts w:ascii="Times New Roman" w:eastAsia="Andale Sans UI" w:hAnsi="Times New Roman" w:cs="Times New Roman"/>
              </w:rPr>
            </w:pPr>
          </w:p>
        </w:tc>
        <w:tc>
          <w:tcPr>
            <w:tcW w:w="1893"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7D3758">
            <w:pPr>
              <w:spacing w:after="0" w:line="240" w:lineRule="auto"/>
              <w:jc w:val="center"/>
              <w:rPr>
                <w:rFonts w:ascii="Times New Roman" w:hAnsi="Times New Roman" w:cs="Times New Roman"/>
              </w:rPr>
            </w:pPr>
            <w:r w:rsidRPr="00B0543A">
              <w:rPr>
                <w:rFonts w:ascii="Times New Roman" w:hAnsi="Times New Roman" w:cs="Times New Roman"/>
              </w:rPr>
              <w:t>млн. руб.</w:t>
            </w:r>
          </w:p>
        </w:tc>
        <w:tc>
          <w:tcPr>
            <w:tcW w:w="481"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7D3758">
            <w:pPr>
              <w:spacing w:after="0" w:line="240" w:lineRule="auto"/>
              <w:jc w:val="center"/>
              <w:rPr>
                <w:rFonts w:ascii="Times New Roman" w:hAnsi="Times New Roman" w:cs="Times New Roman"/>
              </w:rPr>
            </w:pPr>
            <w:r w:rsidRPr="00B0543A">
              <w:rPr>
                <w:rFonts w:ascii="Times New Roman" w:hAnsi="Times New Roman" w:cs="Times New Roman"/>
              </w:rPr>
              <w:t>2012</w:t>
            </w:r>
          </w:p>
        </w:tc>
        <w:tc>
          <w:tcPr>
            <w:tcW w:w="463"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7D3758">
            <w:pPr>
              <w:spacing w:after="0" w:line="240" w:lineRule="auto"/>
              <w:jc w:val="center"/>
              <w:rPr>
                <w:rFonts w:ascii="Times New Roman" w:hAnsi="Times New Roman" w:cs="Times New Roman"/>
              </w:rPr>
            </w:pPr>
            <w:r w:rsidRPr="00B0543A">
              <w:rPr>
                <w:rFonts w:ascii="Times New Roman" w:hAnsi="Times New Roman" w:cs="Times New Roman"/>
              </w:rPr>
              <w:t>2013</w:t>
            </w:r>
          </w:p>
        </w:tc>
        <w:tc>
          <w:tcPr>
            <w:tcW w:w="485"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7D3758">
            <w:pPr>
              <w:spacing w:after="0" w:line="240" w:lineRule="auto"/>
              <w:jc w:val="center"/>
              <w:rPr>
                <w:rFonts w:ascii="Times New Roman" w:hAnsi="Times New Roman" w:cs="Times New Roman"/>
              </w:rPr>
            </w:pPr>
            <w:r w:rsidRPr="00B0543A">
              <w:rPr>
                <w:rFonts w:ascii="Times New Roman" w:hAnsi="Times New Roman" w:cs="Times New Roman"/>
              </w:rPr>
              <w:t>2014</w:t>
            </w:r>
          </w:p>
        </w:tc>
        <w:tc>
          <w:tcPr>
            <w:tcW w:w="428"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7D3758">
            <w:pPr>
              <w:spacing w:after="0" w:line="240" w:lineRule="auto"/>
              <w:jc w:val="center"/>
              <w:rPr>
                <w:rFonts w:ascii="Times New Roman" w:hAnsi="Times New Roman" w:cs="Times New Roman"/>
              </w:rPr>
            </w:pPr>
            <w:r w:rsidRPr="00B0543A">
              <w:rPr>
                <w:rFonts w:ascii="Times New Roman" w:hAnsi="Times New Roman" w:cs="Times New Roman"/>
              </w:rPr>
              <w:t>2015</w:t>
            </w:r>
          </w:p>
        </w:tc>
        <w:tc>
          <w:tcPr>
            <w:tcW w:w="501"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7D3758">
            <w:pPr>
              <w:spacing w:after="0" w:line="240" w:lineRule="auto"/>
              <w:jc w:val="center"/>
              <w:rPr>
                <w:rFonts w:ascii="Times New Roman" w:hAnsi="Times New Roman" w:cs="Times New Roman"/>
              </w:rPr>
            </w:pPr>
            <w:r w:rsidRPr="00B0543A">
              <w:rPr>
                <w:rFonts w:ascii="Times New Roman" w:hAnsi="Times New Roman" w:cs="Times New Roman"/>
              </w:rPr>
              <w:t>2016</w:t>
            </w:r>
          </w:p>
        </w:tc>
        <w:tc>
          <w:tcPr>
            <w:tcW w:w="458" w:type="pct"/>
            <w:tcBorders>
              <w:top w:val="single" w:sz="6" w:space="0" w:color="000080"/>
              <w:left w:val="single" w:sz="6" w:space="0" w:color="000080"/>
              <w:bottom w:val="single" w:sz="6" w:space="0" w:color="000080"/>
              <w:right w:val="single" w:sz="6" w:space="0" w:color="000080"/>
            </w:tcBorders>
            <w:shd w:val="clear" w:color="auto" w:fill="auto"/>
            <w:tcMar>
              <w:left w:w="73" w:type="dxa"/>
            </w:tcMar>
          </w:tcPr>
          <w:p w:rsidR="00B0543A" w:rsidRPr="00B0543A" w:rsidRDefault="00B0543A" w:rsidP="007D3758">
            <w:pPr>
              <w:spacing w:after="0" w:line="240" w:lineRule="auto"/>
              <w:jc w:val="center"/>
              <w:rPr>
                <w:rFonts w:ascii="Times New Roman" w:hAnsi="Times New Roman" w:cs="Times New Roman"/>
              </w:rPr>
            </w:pPr>
            <w:r w:rsidRPr="00B0543A">
              <w:rPr>
                <w:rFonts w:ascii="Times New Roman" w:hAnsi="Times New Roman" w:cs="Times New Roman"/>
              </w:rPr>
              <w:t>2017</w:t>
            </w:r>
          </w:p>
        </w:tc>
      </w:tr>
      <w:tr w:rsidR="00B0543A" w:rsidRPr="00B0543A" w:rsidTr="001F09B9">
        <w:trPr>
          <w:trHeight w:val="356"/>
        </w:trPr>
        <w:tc>
          <w:tcPr>
            <w:tcW w:w="291"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7D3758">
            <w:pPr>
              <w:spacing w:after="0" w:line="240" w:lineRule="auto"/>
              <w:jc w:val="center"/>
              <w:rPr>
                <w:rFonts w:ascii="Times New Roman" w:hAnsi="Times New Roman" w:cs="Times New Roman"/>
              </w:rPr>
            </w:pPr>
            <w:r w:rsidRPr="00B0543A">
              <w:rPr>
                <w:rFonts w:ascii="Times New Roman" w:hAnsi="Times New Roman" w:cs="Times New Roman"/>
              </w:rPr>
              <w:t>1</w:t>
            </w:r>
          </w:p>
        </w:tc>
        <w:tc>
          <w:tcPr>
            <w:tcW w:w="1893"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7D3758">
            <w:pPr>
              <w:spacing w:after="0" w:line="240" w:lineRule="auto"/>
              <w:jc w:val="center"/>
              <w:rPr>
                <w:rFonts w:ascii="Times New Roman" w:hAnsi="Times New Roman" w:cs="Times New Roman"/>
              </w:rPr>
            </w:pPr>
            <w:r w:rsidRPr="00B0543A">
              <w:rPr>
                <w:rFonts w:ascii="Times New Roman" w:hAnsi="Times New Roman" w:cs="Times New Roman"/>
              </w:rPr>
              <w:t>Бюджет городского округа по доходам</w:t>
            </w:r>
          </w:p>
        </w:tc>
        <w:tc>
          <w:tcPr>
            <w:tcW w:w="481"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7D3758">
            <w:pPr>
              <w:spacing w:after="0" w:line="240" w:lineRule="auto"/>
              <w:jc w:val="center"/>
              <w:rPr>
                <w:rFonts w:ascii="Times New Roman" w:hAnsi="Times New Roman" w:cs="Times New Roman"/>
              </w:rPr>
            </w:pPr>
            <w:r w:rsidRPr="00B0543A">
              <w:rPr>
                <w:rFonts w:ascii="Times New Roman" w:hAnsi="Times New Roman" w:cs="Times New Roman"/>
              </w:rPr>
              <w:t>3243,0</w:t>
            </w:r>
          </w:p>
        </w:tc>
        <w:tc>
          <w:tcPr>
            <w:tcW w:w="463"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7D3758">
            <w:pPr>
              <w:spacing w:after="0" w:line="240" w:lineRule="auto"/>
              <w:jc w:val="center"/>
              <w:rPr>
                <w:rFonts w:ascii="Times New Roman" w:hAnsi="Times New Roman" w:cs="Times New Roman"/>
              </w:rPr>
            </w:pPr>
            <w:r w:rsidRPr="00B0543A">
              <w:rPr>
                <w:rFonts w:ascii="Times New Roman" w:hAnsi="Times New Roman" w:cs="Times New Roman"/>
              </w:rPr>
              <w:t>3705,7</w:t>
            </w:r>
          </w:p>
        </w:tc>
        <w:tc>
          <w:tcPr>
            <w:tcW w:w="485"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7D3758">
            <w:pPr>
              <w:spacing w:after="0" w:line="240" w:lineRule="auto"/>
              <w:jc w:val="center"/>
              <w:rPr>
                <w:rFonts w:ascii="Times New Roman" w:hAnsi="Times New Roman" w:cs="Times New Roman"/>
              </w:rPr>
            </w:pPr>
            <w:r w:rsidRPr="00B0543A">
              <w:rPr>
                <w:rFonts w:ascii="Times New Roman" w:hAnsi="Times New Roman" w:cs="Times New Roman"/>
              </w:rPr>
              <w:t>4091,9</w:t>
            </w:r>
          </w:p>
        </w:tc>
        <w:tc>
          <w:tcPr>
            <w:tcW w:w="428"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7D3758">
            <w:pPr>
              <w:spacing w:after="0" w:line="240" w:lineRule="auto"/>
              <w:jc w:val="center"/>
              <w:rPr>
                <w:rFonts w:ascii="Times New Roman" w:hAnsi="Times New Roman" w:cs="Times New Roman"/>
              </w:rPr>
            </w:pPr>
            <w:r w:rsidRPr="00B0543A">
              <w:rPr>
                <w:rFonts w:ascii="Times New Roman" w:hAnsi="Times New Roman" w:cs="Times New Roman"/>
              </w:rPr>
              <w:t>4475,4</w:t>
            </w:r>
          </w:p>
        </w:tc>
        <w:tc>
          <w:tcPr>
            <w:tcW w:w="501"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7D3758">
            <w:pPr>
              <w:spacing w:after="0" w:line="240" w:lineRule="auto"/>
              <w:jc w:val="center"/>
              <w:rPr>
                <w:rFonts w:ascii="Times New Roman" w:hAnsi="Times New Roman" w:cs="Times New Roman"/>
              </w:rPr>
            </w:pPr>
            <w:r w:rsidRPr="00B0543A">
              <w:rPr>
                <w:rFonts w:ascii="Times New Roman" w:hAnsi="Times New Roman" w:cs="Times New Roman"/>
              </w:rPr>
              <w:t>5559,9</w:t>
            </w:r>
          </w:p>
        </w:tc>
        <w:tc>
          <w:tcPr>
            <w:tcW w:w="458" w:type="pct"/>
            <w:tcBorders>
              <w:top w:val="single" w:sz="6" w:space="0" w:color="000080"/>
              <w:left w:val="single" w:sz="6" w:space="0" w:color="000080"/>
              <w:bottom w:val="single" w:sz="6" w:space="0" w:color="000080"/>
              <w:right w:val="single" w:sz="6" w:space="0" w:color="000080"/>
            </w:tcBorders>
            <w:shd w:val="clear" w:color="auto" w:fill="auto"/>
            <w:tcMar>
              <w:left w:w="73" w:type="dxa"/>
            </w:tcMar>
          </w:tcPr>
          <w:p w:rsidR="00B0543A" w:rsidRPr="00B0543A" w:rsidRDefault="00B0543A" w:rsidP="007D3758">
            <w:pPr>
              <w:spacing w:after="0" w:line="240" w:lineRule="auto"/>
              <w:jc w:val="center"/>
              <w:rPr>
                <w:rFonts w:ascii="Times New Roman" w:hAnsi="Times New Roman" w:cs="Times New Roman"/>
              </w:rPr>
            </w:pPr>
            <w:r w:rsidRPr="00B0543A">
              <w:rPr>
                <w:rFonts w:ascii="Times New Roman" w:hAnsi="Times New Roman" w:cs="Times New Roman"/>
              </w:rPr>
              <w:t>4480,9</w:t>
            </w:r>
          </w:p>
        </w:tc>
      </w:tr>
      <w:tr w:rsidR="00B0543A" w:rsidRPr="00B0543A" w:rsidTr="001F09B9">
        <w:tc>
          <w:tcPr>
            <w:tcW w:w="291"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7D3758">
            <w:pPr>
              <w:spacing w:after="0" w:line="240" w:lineRule="auto"/>
              <w:jc w:val="center"/>
              <w:rPr>
                <w:rFonts w:ascii="Times New Roman" w:hAnsi="Times New Roman" w:cs="Times New Roman"/>
              </w:rPr>
            </w:pPr>
          </w:p>
        </w:tc>
        <w:tc>
          <w:tcPr>
            <w:tcW w:w="1893"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7D3758">
            <w:pPr>
              <w:spacing w:after="0" w:line="240" w:lineRule="auto"/>
              <w:jc w:val="center"/>
              <w:rPr>
                <w:rFonts w:ascii="Times New Roman" w:hAnsi="Times New Roman" w:cs="Times New Roman"/>
              </w:rPr>
            </w:pPr>
            <w:r w:rsidRPr="00B0543A">
              <w:rPr>
                <w:rFonts w:ascii="Times New Roman" w:hAnsi="Times New Roman" w:cs="Times New Roman"/>
              </w:rPr>
              <w:t>% к уровню прошлого года</w:t>
            </w:r>
          </w:p>
        </w:tc>
        <w:tc>
          <w:tcPr>
            <w:tcW w:w="481"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7D3758">
            <w:pPr>
              <w:spacing w:after="0" w:line="240" w:lineRule="auto"/>
              <w:jc w:val="center"/>
              <w:rPr>
                <w:rFonts w:ascii="Times New Roman" w:hAnsi="Times New Roman" w:cs="Times New Roman"/>
              </w:rPr>
            </w:pPr>
            <w:r w:rsidRPr="00B0543A">
              <w:rPr>
                <w:rFonts w:ascii="Times New Roman" w:hAnsi="Times New Roman" w:cs="Times New Roman"/>
              </w:rPr>
              <w:t>102,1</w:t>
            </w:r>
          </w:p>
        </w:tc>
        <w:tc>
          <w:tcPr>
            <w:tcW w:w="463"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7D3758">
            <w:pPr>
              <w:spacing w:after="0" w:line="240" w:lineRule="auto"/>
              <w:jc w:val="center"/>
              <w:rPr>
                <w:rFonts w:ascii="Times New Roman" w:hAnsi="Times New Roman" w:cs="Times New Roman"/>
              </w:rPr>
            </w:pPr>
            <w:r w:rsidRPr="00B0543A">
              <w:rPr>
                <w:rFonts w:ascii="Times New Roman" w:hAnsi="Times New Roman" w:cs="Times New Roman"/>
              </w:rPr>
              <w:t>114,3</w:t>
            </w:r>
          </w:p>
        </w:tc>
        <w:tc>
          <w:tcPr>
            <w:tcW w:w="485"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7D3758">
            <w:pPr>
              <w:spacing w:after="0" w:line="240" w:lineRule="auto"/>
              <w:jc w:val="center"/>
              <w:rPr>
                <w:rFonts w:ascii="Times New Roman" w:hAnsi="Times New Roman" w:cs="Times New Roman"/>
              </w:rPr>
            </w:pPr>
            <w:r w:rsidRPr="00B0543A">
              <w:rPr>
                <w:rFonts w:ascii="Times New Roman" w:hAnsi="Times New Roman" w:cs="Times New Roman"/>
              </w:rPr>
              <w:t>110,4</w:t>
            </w:r>
          </w:p>
        </w:tc>
        <w:tc>
          <w:tcPr>
            <w:tcW w:w="428"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7D3758">
            <w:pPr>
              <w:spacing w:after="0" w:line="240" w:lineRule="auto"/>
              <w:jc w:val="center"/>
              <w:rPr>
                <w:rFonts w:ascii="Times New Roman" w:hAnsi="Times New Roman" w:cs="Times New Roman"/>
              </w:rPr>
            </w:pPr>
            <w:r w:rsidRPr="00B0543A">
              <w:rPr>
                <w:rFonts w:ascii="Times New Roman" w:hAnsi="Times New Roman" w:cs="Times New Roman"/>
              </w:rPr>
              <w:t>109,4</w:t>
            </w:r>
          </w:p>
        </w:tc>
        <w:tc>
          <w:tcPr>
            <w:tcW w:w="501"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7D3758">
            <w:pPr>
              <w:spacing w:after="0" w:line="240" w:lineRule="auto"/>
              <w:jc w:val="center"/>
              <w:rPr>
                <w:rFonts w:ascii="Times New Roman" w:hAnsi="Times New Roman" w:cs="Times New Roman"/>
              </w:rPr>
            </w:pPr>
            <w:r w:rsidRPr="00B0543A">
              <w:rPr>
                <w:rFonts w:ascii="Times New Roman" w:hAnsi="Times New Roman" w:cs="Times New Roman"/>
              </w:rPr>
              <w:t>124,2</w:t>
            </w:r>
          </w:p>
        </w:tc>
        <w:tc>
          <w:tcPr>
            <w:tcW w:w="458" w:type="pct"/>
            <w:tcBorders>
              <w:top w:val="single" w:sz="6" w:space="0" w:color="000080"/>
              <w:left w:val="single" w:sz="6" w:space="0" w:color="000080"/>
              <w:bottom w:val="single" w:sz="6" w:space="0" w:color="000080"/>
              <w:right w:val="single" w:sz="6" w:space="0" w:color="000080"/>
            </w:tcBorders>
            <w:shd w:val="clear" w:color="auto" w:fill="auto"/>
            <w:tcMar>
              <w:left w:w="73" w:type="dxa"/>
            </w:tcMar>
          </w:tcPr>
          <w:p w:rsidR="00B0543A" w:rsidRPr="00B0543A" w:rsidRDefault="00B0543A" w:rsidP="007D3758">
            <w:pPr>
              <w:spacing w:after="0" w:line="240" w:lineRule="auto"/>
              <w:jc w:val="center"/>
              <w:rPr>
                <w:rFonts w:ascii="Times New Roman" w:hAnsi="Times New Roman" w:cs="Times New Roman"/>
              </w:rPr>
            </w:pPr>
            <w:r w:rsidRPr="00B0543A">
              <w:rPr>
                <w:rFonts w:ascii="Times New Roman" w:hAnsi="Times New Roman" w:cs="Times New Roman"/>
              </w:rPr>
              <w:t>80,6</w:t>
            </w:r>
          </w:p>
        </w:tc>
      </w:tr>
      <w:tr w:rsidR="00B0543A" w:rsidRPr="00B0543A" w:rsidTr="001F09B9">
        <w:trPr>
          <w:trHeight w:val="405"/>
        </w:trPr>
        <w:tc>
          <w:tcPr>
            <w:tcW w:w="291"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7D3758">
            <w:pPr>
              <w:spacing w:after="0" w:line="240" w:lineRule="auto"/>
              <w:jc w:val="center"/>
              <w:rPr>
                <w:rFonts w:ascii="Times New Roman" w:hAnsi="Times New Roman" w:cs="Times New Roman"/>
              </w:rPr>
            </w:pPr>
            <w:r w:rsidRPr="00B0543A">
              <w:rPr>
                <w:rFonts w:ascii="Times New Roman" w:hAnsi="Times New Roman" w:cs="Times New Roman"/>
              </w:rPr>
              <w:t>2</w:t>
            </w:r>
          </w:p>
        </w:tc>
        <w:tc>
          <w:tcPr>
            <w:tcW w:w="1893"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7D3758">
            <w:pPr>
              <w:spacing w:after="0" w:line="240" w:lineRule="auto"/>
              <w:jc w:val="center"/>
              <w:rPr>
                <w:rFonts w:ascii="Times New Roman" w:hAnsi="Times New Roman" w:cs="Times New Roman"/>
              </w:rPr>
            </w:pPr>
            <w:r w:rsidRPr="00B0543A">
              <w:rPr>
                <w:rFonts w:ascii="Times New Roman" w:hAnsi="Times New Roman" w:cs="Times New Roman"/>
              </w:rPr>
              <w:t>Бюджет городского округа по расходам</w:t>
            </w:r>
          </w:p>
        </w:tc>
        <w:tc>
          <w:tcPr>
            <w:tcW w:w="481"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7D3758">
            <w:pPr>
              <w:spacing w:after="0" w:line="240" w:lineRule="auto"/>
              <w:jc w:val="center"/>
              <w:rPr>
                <w:rFonts w:ascii="Times New Roman" w:hAnsi="Times New Roman" w:cs="Times New Roman"/>
              </w:rPr>
            </w:pPr>
            <w:r w:rsidRPr="00B0543A">
              <w:rPr>
                <w:rFonts w:ascii="Times New Roman" w:hAnsi="Times New Roman" w:cs="Times New Roman"/>
              </w:rPr>
              <w:t>3305,0</w:t>
            </w:r>
          </w:p>
        </w:tc>
        <w:tc>
          <w:tcPr>
            <w:tcW w:w="463"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7D3758">
            <w:pPr>
              <w:spacing w:after="0" w:line="240" w:lineRule="auto"/>
              <w:jc w:val="center"/>
              <w:rPr>
                <w:rFonts w:ascii="Times New Roman" w:hAnsi="Times New Roman" w:cs="Times New Roman"/>
              </w:rPr>
            </w:pPr>
            <w:r w:rsidRPr="00B0543A">
              <w:rPr>
                <w:rFonts w:ascii="Times New Roman" w:hAnsi="Times New Roman" w:cs="Times New Roman"/>
              </w:rPr>
              <w:t>3740,6</w:t>
            </w:r>
          </w:p>
        </w:tc>
        <w:tc>
          <w:tcPr>
            <w:tcW w:w="485"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7D3758">
            <w:pPr>
              <w:spacing w:after="0" w:line="240" w:lineRule="auto"/>
              <w:jc w:val="center"/>
              <w:rPr>
                <w:rFonts w:ascii="Times New Roman" w:hAnsi="Times New Roman" w:cs="Times New Roman"/>
              </w:rPr>
            </w:pPr>
            <w:r w:rsidRPr="00B0543A">
              <w:rPr>
                <w:rFonts w:ascii="Times New Roman" w:hAnsi="Times New Roman" w:cs="Times New Roman"/>
              </w:rPr>
              <w:t>4048,2</w:t>
            </w:r>
          </w:p>
        </w:tc>
        <w:tc>
          <w:tcPr>
            <w:tcW w:w="428"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7D3758">
            <w:pPr>
              <w:spacing w:after="0" w:line="240" w:lineRule="auto"/>
              <w:jc w:val="center"/>
              <w:rPr>
                <w:rFonts w:ascii="Times New Roman" w:hAnsi="Times New Roman" w:cs="Times New Roman"/>
              </w:rPr>
            </w:pPr>
            <w:r w:rsidRPr="00B0543A">
              <w:rPr>
                <w:rFonts w:ascii="Times New Roman" w:hAnsi="Times New Roman" w:cs="Times New Roman"/>
              </w:rPr>
              <w:t>4658,1</w:t>
            </w:r>
          </w:p>
        </w:tc>
        <w:tc>
          <w:tcPr>
            <w:tcW w:w="501"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7D3758">
            <w:pPr>
              <w:spacing w:after="0" w:line="240" w:lineRule="auto"/>
              <w:jc w:val="center"/>
              <w:rPr>
                <w:rFonts w:ascii="Times New Roman" w:hAnsi="Times New Roman" w:cs="Times New Roman"/>
              </w:rPr>
            </w:pPr>
            <w:r w:rsidRPr="00B0543A">
              <w:rPr>
                <w:rFonts w:ascii="Times New Roman" w:hAnsi="Times New Roman" w:cs="Times New Roman"/>
              </w:rPr>
              <w:t>5836,3</w:t>
            </w:r>
          </w:p>
        </w:tc>
        <w:tc>
          <w:tcPr>
            <w:tcW w:w="458" w:type="pct"/>
            <w:tcBorders>
              <w:top w:val="single" w:sz="6" w:space="0" w:color="000080"/>
              <w:left w:val="single" w:sz="6" w:space="0" w:color="000080"/>
              <w:bottom w:val="single" w:sz="6" w:space="0" w:color="000080"/>
              <w:right w:val="single" w:sz="6" w:space="0" w:color="000080"/>
            </w:tcBorders>
            <w:shd w:val="clear" w:color="auto" w:fill="auto"/>
            <w:tcMar>
              <w:left w:w="73" w:type="dxa"/>
            </w:tcMar>
          </w:tcPr>
          <w:p w:rsidR="00B0543A" w:rsidRPr="00B0543A" w:rsidRDefault="00B0543A" w:rsidP="007D3758">
            <w:pPr>
              <w:spacing w:after="0" w:line="240" w:lineRule="auto"/>
              <w:jc w:val="center"/>
              <w:rPr>
                <w:rFonts w:ascii="Times New Roman" w:hAnsi="Times New Roman" w:cs="Times New Roman"/>
              </w:rPr>
            </w:pPr>
            <w:r w:rsidRPr="00B0543A">
              <w:rPr>
                <w:rFonts w:ascii="Times New Roman" w:hAnsi="Times New Roman" w:cs="Times New Roman"/>
              </w:rPr>
              <w:t>4404,2</w:t>
            </w:r>
          </w:p>
        </w:tc>
      </w:tr>
      <w:tr w:rsidR="00B0543A" w:rsidRPr="00B0543A" w:rsidTr="001F09B9">
        <w:tc>
          <w:tcPr>
            <w:tcW w:w="291"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7D3758">
            <w:pPr>
              <w:spacing w:after="0" w:line="240" w:lineRule="auto"/>
              <w:jc w:val="center"/>
              <w:rPr>
                <w:rFonts w:ascii="Times New Roman" w:hAnsi="Times New Roman" w:cs="Times New Roman"/>
              </w:rPr>
            </w:pPr>
          </w:p>
        </w:tc>
        <w:tc>
          <w:tcPr>
            <w:tcW w:w="1893"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7D3758">
            <w:pPr>
              <w:spacing w:after="0" w:line="240" w:lineRule="auto"/>
              <w:jc w:val="center"/>
              <w:rPr>
                <w:rFonts w:ascii="Times New Roman" w:hAnsi="Times New Roman" w:cs="Times New Roman"/>
              </w:rPr>
            </w:pPr>
            <w:r w:rsidRPr="00B0543A">
              <w:rPr>
                <w:rFonts w:ascii="Times New Roman" w:hAnsi="Times New Roman" w:cs="Times New Roman"/>
              </w:rPr>
              <w:t>% к уровню прошлого года</w:t>
            </w:r>
          </w:p>
        </w:tc>
        <w:tc>
          <w:tcPr>
            <w:tcW w:w="481"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7D3758">
            <w:pPr>
              <w:spacing w:after="0" w:line="240" w:lineRule="auto"/>
              <w:jc w:val="center"/>
              <w:rPr>
                <w:rFonts w:ascii="Times New Roman" w:hAnsi="Times New Roman" w:cs="Times New Roman"/>
              </w:rPr>
            </w:pPr>
            <w:r w:rsidRPr="00B0543A">
              <w:rPr>
                <w:rFonts w:ascii="Times New Roman" w:hAnsi="Times New Roman" w:cs="Times New Roman"/>
              </w:rPr>
              <w:t>111,9</w:t>
            </w:r>
          </w:p>
        </w:tc>
        <w:tc>
          <w:tcPr>
            <w:tcW w:w="463"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7D3758">
            <w:pPr>
              <w:spacing w:after="0" w:line="240" w:lineRule="auto"/>
              <w:jc w:val="center"/>
              <w:rPr>
                <w:rFonts w:ascii="Times New Roman" w:hAnsi="Times New Roman" w:cs="Times New Roman"/>
              </w:rPr>
            </w:pPr>
            <w:r w:rsidRPr="00B0543A">
              <w:rPr>
                <w:rFonts w:ascii="Times New Roman" w:hAnsi="Times New Roman" w:cs="Times New Roman"/>
              </w:rPr>
              <w:t>113,2</w:t>
            </w:r>
          </w:p>
        </w:tc>
        <w:tc>
          <w:tcPr>
            <w:tcW w:w="485"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7D3758">
            <w:pPr>
              <w:spacing w:after="0" w:line="240" w:lineRule="auto"/>
              <w:jc w:val="center"/>
              <w:rPr>
                <w:rFonts w:ascii="Times New Roman" w:hAnsi="Times New Roman" w:cs="Times New Roman"/>
              </w:rPr>
            </w:pPr>
            <w:r w:rsidRPr="00B0543A">
              <w:rPr>
                <w:rFonts w:ascii="Times New Roman" w:hAnsi="Times New Roman" w:cs="Times New Roman"/>
              </w:rPr>
              <w:t>108,2</w:t>
            </w:r>
          </w:p>
        </w:tc>
        <w:tc>
          <w:tcPr>
            <w:tcW w:w="428"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7D3758">
            <w:pPr>
              <w:spacing w:after="0" w:line="240" w:lineRule="auto"/>
              <w:jc w:val="center"/>
              <w:rPr>
                <w:rFonts w:ascii="Times New Roman" w:hAnsi="Times New Roman" w:cs="Times New Roman"/>
              </w:rPr>
            </w:pPr>
            <w:r w:rsidRPr="00B0543A">
              <w:rPr>
                <w:rFonts w:ascii="Times New Roman" w:hAnsi="Times New Roman" w:cs="Times New Roman"/>
              </w:rPr>
              <w:t>115,1</w:t>
            </w:r>
          </w:p>
        </w:tc>
        <w:tc>
          <w:tcPr>
            <w:tcW w:w="501"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7D3758">
            <w:pPr>
              <w:spacing w:after="0" w:line="240" w:lineRule="auto"/>
              <w:jc w:val="center"/>
              <w:rPr>
                <w:rFonts w:ascii="Times New Roman" w:hAnsi="Times New Roman" w:cs="Times New Roman"/>
              </w:rPr>
            </w:pPr>
            <w:r w:rsidRPr="00B0543A">
              <w:rPr>
                <w:rFonts w:ascii="Times New Roman" w:hAnsi="Times New Roman" w:cs="Times New Roman"/>
              </w:rPr>
              <w:t>125,3</w:t>
            </w:r>
          </w:p>
        </w:tc>
        <w:tc>
          <w:tcPr>
            <w:tcW w:w="458" w:type="pct"/>
            <w:tcBorders>
              <w:top w:val="single" w:sz="6" w:space="0" w:color="000080"/>
              <w:left w:val="single" w:sz="6" w:space="0" w:color="000080"/>
              <w:bottom w:val="single" w:sz="6" w:space="0" w:color="000080"/>
              <w:right w:val="single" w:sz="6" w:space="0" w:color="000080"/>
            </w:tcBorders>
            <w:shd w:val="clear" w:color="auto" w:fill="auto"/>
            <w:tcMar>
              <w:left w:w="73" w:type="dxa"/>
            </w:tcMar>
          </w:tcPr>
          <w:p w:rsidR="00B0543A" w:rsidRPr="00B0543A" w:rsidRDefault="00B0543A" w:rsidP="007D3758">
            <w:pPr>
              <w:spacing w:after="0" w:line="240" w:lineRule="auto"/>
              <w:jc w:val="center"/>
              <w:rPr>
                <w:rFonts w:ascii="Times New Roman" w:hAnsi="Times New Roman" w:cs="Times New Roman"/>
              </w:rPr>
            </w:pPr>
            <w:r w:rsidRPr="00B0543A">
              <w:rPr>
                <w:rFonts w:ascii="Times New Roman" w:hAnsi="Times New Roman" w:cs="Times New Roman"/>
              </w:rPr>
              <w:t>75,5</w:t>
            </w:r>
          </w:p>
        </w:tc>
      </w:tr>
      <w:tr w:rsidR="00B0543A" w:rsidRPr="00B0543A" w:rsidTr="001F09B9">
        <w:trPr>
          <w:trHeight w:val="690"/>
        </w:trPr>
        <w:tc>
          <w:tcPr>
            <w:tcW w:w="291"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7D3758">
            <w:pPr>
              <w:spacing w:after="0" w:line="240" w:lineRule="auto"/>
              <w:jc w:val="center"/>
              <w:rPr>
                <w:rFonts w:ascii="Times New Roman" w:hAnsi="Times New Roman" w:cs="Times New Roman"/>
              </w:rPr>
            </w:pPr>
            <w:r w:rsidRPr="00B0543A">
              <w:rPr>
                <w:rFonts w:ascii="Times New Roman" w:hAnsi="Times New Roman" w:cs="Times New Roman"/>
              </w:rPr>
              <w:t>3</w:t>
            </w:r>
          </w:p>
        </w:tc>
        <w:tc>
          <w:tcPr>
            <w:tcW w:w="1893"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7D3758">
            <w:pPr>
              <w:spacing w:after="0" w:line="240" w:lineRule="auto"/>
              <w:jc w:val="center"/>
              <w:rPr>
                <w:rFonts w:ascii="Times New Roman" w:hAnsi="Times New Roman" w:cs="Times New Roman"/>
              </w:rPr>
            </w:pPr>
            <w:r w:rsidRPr="00B0543A">
              <w:rPr>
                <w:rFonts w:ascii="Times New Roman" w:hAnsi="Times New Roman" w:cs="Times New Roman"/>
              </w:rPr>
              <w:t>Доля налоговых и неналоговых доходов в бюджете городского округа, %</w:t>
            </w:r>
          </w:p>
        </w:tc>
        <w:tc>
          <w:tcPr>
            <w:tcW w:w="481"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7D3758">
            <w:pPr>
              <w:spacing w:after="0" w:line="240" w:lineRule="auto"/>
              <w:jc w:val="center"/>
              <w:rPr>
                <w:rFonts w:ascii="Times New Roman" w:hAnsi="Times New Roman" w:cs="Times New Roman"/>
              </w:rPr>
            </w:pPr>
            <w:r w:rsidRPr="00B0543A">
              <w:rPr>
                <w:rFonts w:ascii="Times New Roman" w:hAnsi="Times New Roman" w:cs="Times New Roman"/>
              </w:rPr>
              <w:t>53,2</w:t>
            </w:r>
          </w:p>
        </w:tc>
        <w:tc>
          <w:tcPr>
            <w:tcW w:w="463"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7D3758">
            <w:pPr>
              <w:spacing w:after="0" w:line="240" w:lineRule="auto"/>
              <w:jc w:val="center"/>
              <w:rPr>
                <w:rFonts w:ascii="Times New Roman" w:hAnsi="Times New Roman" w:cs="Times New Roman"/>
              </w:rPr>
            </w:pPr>
            <w:r w:rsidRPr="00B0543A">
              <w:rPr>
                <w:rFonts w:ascii="Times New Roman" w:hAnsi="Times New Roman" w:cs="Times New Roman"/>
              </w:rPr>
              <w:t>50,3</w:t>
            </w:r>
          </w:p>
        </w:tc>
        <w:tc>
          <w:tcPr>
            <w:tcW w:w="485"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7D3758">
            <w:pPr>
              <w:spacing w:after="0" w:line="240" w:lineRule="auto"/>
              <w:jc w:val="center"/>
              <w:rPr>
                <w:rFonts w:ascii="Times New Roman" w:hAnsi="Times New Roman" w:cs="Times New Roman"/>
              </w:rPr>
            </w:pPr>
            <w:r w:rsidRPr="00B0543A">
              <w:rPr>
                <w:rFonts w:ascii="Times New Roman" w:hAnsi="Times New Roman" w:cs="Times New Roman"/>
              </w:rPr>
              <w:t>50,3</w:t>
            </w:r>
          </w:p>
        </w:tc>
        <w:tc>
          <w:tcPr>
            <w:tcW w:w="428"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7D3758">
            <w:pPr>
              <w:spacing w:after="0" w:line="240" w:lineRule="auto"/>
              <w:jc w:val="center"/>
              <w:rPr>
                <w:rFonts w:ascii="Times New Roman" w:hAnsi="Times New Roman" w:cs="Times New Roman"/>
              </w:rPr>
            </w:pPr>
            <w:r w:rsidRPr="00B0543A">
              <w:rPr>
                <w:rFonts w:ascii="Times New Roman" w:hAnsi="Times New Roman" w:cs="Times New Roman"/>
              </w:rPr>
              <w:t>44,7</w:t>
            </w:r>
          </w:p>
        </w:tc>
        <w:tc>
          <w:tcPr>
            <w:tcW w:w="501"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7D3758">
            <w:pPr>
              <w:spacing w:after="0" w:line="240" w:lineRule="auto"/>
              <w:jc w:val="center"/>
              <w:rPr>
                <w:rFonts w:ascii="Times New Roman" w:hAnsi="Times New Roman" w:cs="Times New Roman"/>
              </w:rPr>
            </w:pPr>
            <w:r w:rsidRPr="00B0543A">
              <w:rPr>
                <w:rFonts w:ascii="Times New Roman" w:hAnsi="Times New Roman" w:cs="Times New Roman"/>
              </w:rPr>
              <w:t>33,8</w:t>
            </w:r>
          </w:p>
        </w:tc>
        <w:tc>
          <w:tcPr>
            <w:tcW w:w="458" w:type="pct"/>
            <w:tcBorders>
              <w:top w:val="single" w:sz="6" w:space="0" w:color="000080"/>
              <w:left w:val="single" w:sz="6" w:space="0" w:color="000080"/>
              <w:bottom w:val="single" w:sz="6" w:space="0" w:color="000080"/>
              <w:right w:val="single" w:sz="6" w:space="0" w:color="000080"/>
            </w:tcBorders>
            <w:shd w:val="clear" w:color="auto" w:fill="auto"/>
            <w:tcMar>
              <w:left w:w="73" w:type="dxa"/>
            </w:tcMar>
          </w:tcPr>
          <w:p w:rsidR="00B0543A" w:rsidRPr="00B0543A" w:rsidRDefault="00B0543A" w:rsidP="007D3758">
            <w:pPr>
              <w:spacing w:after="0" w:line="240" w:lineRule="auto"/>
              <w:jc w:val="center"/>
              <w:rPr>
                <w:rFonts w:ascii="Times New Roman" w:hAnsi="Times New Roman" w:cs="Times New Roman"/>
              </w:rPr>
            </w:pPr>
          </w:p>
          <w:p w:rsidR="00B0543A" w:rsidRPr="00B0543A" w:rsidRDefault="00B0543A" w:rsidP="007D3758">
            <w:pPr>
              <w:spacing w:after="0" w:line="240" w:lineRule="auto"/>
              <w:jc w:val="center"/>
              <w:rPr>
                <w:rFonts w:ascii="Times New Roman" w:hAnsi="Times New Roman" w:cs="Times New Roman"/>
              </w:rPr>
            </w:pPr>
            <w:r w:rsidRPr="00B0543A">
              <w:rPr>
                <w:rFonts w:ascii="Times New Roman" w:hAnsi="Times New Roman" w:cs="Times New Roman"/>
              </w:rPr>
              <w:t>41,2</w:t>
            </w:r>
          </w:p>
          <w:p w:rsidR="00B0543A" w:rsidRPr="00B0543A" w:rsidRDefault="00B0543A" w:rsidP="007D3758">
            <w:pPr>
              <w:spacing w:after="0" w:line="240" w:lineRule="auto"/>
              <w:jc w:val="center"/>
              <w:rPr>
                <w:rFonts w:ascii="Times New Roman" w:hAnsi="Times New Roman" w:cs="Times New Roman"/>
              </w:rPr>
            </w:pPr>
          </w:p>
        </w:tc>
      </w:tr>
      <w:tr w:rsidR="00B0543A" w:rsidRPr="00B0543A" w:rsidTr="001F09B9">
        <w:trPr>
          <w:trHeight w:val="405"/>
        </w:trPr>
        <w:tc>
          <w:tcPr>
            <w:tcW w:w="291"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7D3758">
            <w:pPr>
              <w:spacing w:after="0" w:line="240" w:lineRule="auto"/>
              <w:jc w:val="center"/>
              <w:rPr>
                <w:rFonts w:ascii="Times New Roman" w:hAnsi="Times New Roman" w:cs="Times New Roman"/>
              </w:rPr>
            </w:pPr>
            <w:r w:rsidRPr="00B0543A">
              <w:rPr>
                <w:rFonts w:ascii="Times New Roman" w:hAnsi="Times New Roman" w:cs="Times New Roman"/>
              </w:rPr>
              <w:t>4</w:t>
            </w:r>
          </w:p>
        </w:tc>
        <w:tc>
          <w:tcPr>
            <w:tcW w:w="1893"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7D3758">
            <w:pPr>
              <w:spacing w:after="0" w:line="240" w:lineRule="auto"/>
              <w:jc w:val="center"/>
              <w:rPr>
                <w:rFonts w:ascii="Times New Roman" w:hAnsi="Times New Roman" w:cs="Times New Roman"/>
              </w:rPr>
            </w:pPr>
            <w:r w:rsidRPr="00B0543A">
              <w:rPr>
                <w:rFonts w:ascii="Times New Roman" w:hAnsi="Times New Roman" w:cs="Times New Roman"/>
              </w:rPr>
              <w:t>Доля безвозмездных поступлений в доходах  бюджета городского округа, %</w:t>
            </w:r>
          </w:p>
        </w:tc>
        <w:tc>
          <w:tcPr>
            <w:tcW w:w="481"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7D3758">
            <w:pPr>
              <w:spacing w:after="0" w:line="240" w:lineRule="auto"/>
              <w:jc w:val="center"/>
              <w:rPr>
                <w:rFonts w:ascii="Times New Roman" w:hAnsi="Times New Roman" w:cs="Times New Roman"/>
              </w:rPr>
            </w:pPr>
            <w:r w:rsidRPr="00B0543A">
              <w:rPr>
                <w:rFonts w:ascii="Times New Roman" w:hAnsi="Times New Roman" w:cs="Times New Roman"/>
              </w:rPr>
              <w:t>46,8</w:t>
            </w:r>
          </w:p>
        </w:tc>
        <w:tc>
          <w:tcPr>
            <w:tcW w:w="463"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7D3758">
            <w:pPr>
              <w:spacing w:after="0" w:line="240" w:lineRule="auto"/>
              <w:jc w:val="center"/>
              <w:rPr>
                <w:rFonts w:ascii="Times New Roman" w:hAnsi="Times New Roman" w:cs="Times New Roman"/>
              </w:rPr>
            </w:pPr>
            <w:r w:rsidRPr="00B0543A">
              <w:rPr>
                <w:rFonts w:ascii="Times New Roman" w:hAnsi="Times New Roman" w:cs="Times New Roman"/>
              </w:rPr>
              <w:t>49,7</w:t>
            </w:r>
          </w:p>
        </w:tc>
        <w:tc>
          <w:tcPr>
            <w:tcW w:w="485"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7D3758">
            <w:pPr>
              <w:spacing w:after="0" w:line="240" w:lineRule="auto"/>
              <w:jc w:val="center"/>
              <w:rPr>
                <w:rFonts w:ascii="Times New Roman" w:hAnsi="Times New Roman" w:cs="Times New Roman"/>
              </w:rPr>
            </w:pPr>
            <w:r w:rsidRPr="00B0543A">
              <w:rPr>
                <w:rFonts w:ascii="Times New Roman" w:hAnsi="Times New Roman" w:cs="Times New Roman"/>
              </w:rPr>
              <w:t>49,7</w:t>
            </w:r>
          </w:p>
        </w:tc>
        <w:tc>
          <w:tcPr>
            <w:tcW w:w="428"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7D3758">
            <w:pPr>
              <w:spacing w:after="0" w:line="240" w:lineRule="auto"/>
              <w:jc w:val="center"/>
              <w:rPr>
                <w:rFonts w:ascii="Times New Roman" w:hAnsi="Times New Roman" w:cs="Times New Roman"/>
              </w:rPr>
            </w:pPr>
            <w:r w:rsidRPr="00B0543A">
              <w:rPr>
                <w:rFonts w:ascii="Times New Roman" w:hAnsi="Times New Roman" w:cs="Times New Roman"/>
              </w:rPr>
              <w:t>55,3</w:t>
            </w:r>
          </w:p>
        </w:tc>
        <w:tc>
          <w:tcPr>
            <w:tcW w:w="501"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7D3758">
            <w:pPr>
              <w:spacing w:after="0" w:line="240" w:lineRule="auto"/>
              <w:jc w:val="center"/>
              <w:rPr>
                <w:rFonts w:ascii="Times New Roman" w:hAnsi="Times New Roman" w:cs="Times New Roman"/>
              </w:rPr>
            </w:pPr>
            <w:r w:rsidRPr="00B0543A">
              <w:rPr>
                <w:rFonts w:ascii="Times New Roman" w:hAnsi="Times New Roman" w:cs="Times New Roman"/>
              </w:rPr>
              <w:t>66,2</w:t>
            </w:r>
          </w:p>
        </w:tc>
        <w:tc>
          <w:tcPr>
            <w:tcW w:w="458" w:type="pct"/>
            <w:tcBorders>
              <w:top w:val="single" w:sz="6" w:space="0" w:color="000080"/>
              <w:left w:val="single" w:sz="6" w:space="0" w:color="000080"/>
              <w:bottom w:val="single" w:sz="6" w:space="0" w:color="000080"/>
              <w:right w:val="single" w:sz="6" w:space="0" w:color="000080"/>
            </w:tcBorders>
            <w:shd w:val="clear" w:color="auto" w:fill="auto"/>
            <w:tcMar>
              <w:left w:w="73" w:type="dxa"/>
            </w:tcMar>
          </w:tcPr>
          <w:p w:rsidR="00B0543A" w:rsidRPr="00B0543A" w:rsidRDefault="00B0543A" w:rsidP="007D3758">
            <w:pPr>
              <w:spacing w:after="0" w:line="240" w:lineRule="auto"/>
              <w:jc w:val="center"/>
              <w:rPr>
                <w:rFonts w:ascii="Times New Roman" w:hAnsi="Times New Roman" w:cs="Times New Roman"/>
              </w:rPr>
            </w:pPr>
            <w:r w:rsidRPr="00B0543A">
              <w:rPr>
                <w:rFonts w:ascii="Times New Roman" w:hAnsi="Times New Roman" w:cs="Times New Roman"/>
              </w:rPr>
              <w:t>58,8</w:t>
            </w:r>
          </w:p>
        </w:tc>
      </w:tr>
    </w:tbl>
    <w:p w:rsidR="00B0543A" w:rsidRPr="00B0543A" w:rsidRDefault="00B0543A" w:rsidP="007D3758">
      <w:pPr>
        <w:spacing w:after="0" w:line="240" w:lineRule="auto"/>
        <w:rPr>
          <w:rFonts w:ascii="Times New Roman" w:eastAsia="Arial"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Анализ бюджетной политики городского округа город Стерлитамак позволяет сделать вывод о том, что город в финансовом отношении является самодостаточным.</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Бюджет городского округа город Стерлитамак исполнен по доходам на 4480,9 млн.рублей и по расходам на 4404,2 млн.рублей с превышением доходов над расходами в сумме 76,7 млн.рублей.</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Конкурентные преимущества и возможности развития городского округа Стерлитамак</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lastRenderedPageBreak/>
        <w:t>Сильные стороны</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1. Благоприятная демографическая ситуация.</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2. Высокая доля трудоспособного населения.</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3. Наличие многоотраслевой структуры экономики.</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4.Наличие крупных, стабильно работающих промышленных предприятий, ориентированных на модернизацию и расширение производства.</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5. Доминирующая роль нефтехимического комплекса.</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6. Развитая транспортная и энергетическая инфраструктура.</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7. Развитый потребительский рынок.</w:t>
      </w:r>
      <w:r w:rsidRPr="00B0543A">
        <w:rPr>
          <w:rFonts w:ascii="Times New Roman" w:hAnsi="Times New Roman" w:cs="Times New Roman"/>
          <w:sz w:val="24"/>
          <w:szCs w:val="24"/>
          <w:lang w:eastAsia="en-US" w:bidi="en-US"/>
        </w:rPr>
        <w:tab/>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8. Территориальная близость с городами Салават и Ишимбай.</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9.Высокий уровень обеспечения учреждениями образования, здравоохранения, социальной помощи, культуры и спорта.</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10. Динамичное развитие сферы малого и среднего бизнеса.</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Возможности</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1. Повышение качества жизни населения( количественный рост денежных доходов населения.</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2. Повышение эффективности, конкурентоспособности, инновационной восприимчивости действующих субъектов экономики.</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3.Активизация инновационной деятельности</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4. Наличие свободных производственных площадей для внедрения инвестиционных проектов.</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5. Увеличение типов жилищного строительства, объектов социальной инфраструктуры.</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6.Наличие вакансий для высококвалифицированного кадрового потенциала.</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7.Наличие филиалов ВУЗов.</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8.Продолжение реализации экологических программ.</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9. Развитие сотрудничества с соседними регионами в рамках развития Южно-Башкортостанской агломерации.</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Слабые стороны</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1. Отсутствие постоянного источника сырьевых ресурсов для химических предприятий города.</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2. Высокая степень износа основных фондов предприятий и недостаток собственных средств для масштабной реализации инвестиционных проектов.</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3. Несбалансированность спроса и предложений рабочей силы на рынке труда, дефицит высококвалифицированных кадров.</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4. Высокая степень износа инженерных коммуникаций города, дефицит электрических мощностей, отсутствие улично-дорожной сети во вновь строящихся микрорайонах, дефицит средств на их строительство.</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5. Экология.</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6. Нехватка мест в ДДУ, отсутствие образовательных учреждений в районах новостроек, неполная укомплектованность ЛПУ врачебными кадрами.</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Угрозы</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1. Ухудшение демографической ситуации.</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2. Старение населения, в том числе трудоспособного.</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lastRenderedPageBreak/>
        <w:t>3. Миграция молодежи и невозврат молодых специалистов.</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4. Замедление процесса  реализации инвестпроектов.</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5. Снижение финансовой самостоятельности городского округа.</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6. снижение объема инвестиций, ухудшение инвестиционного климата.</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7. сокращение числа свободных рабочих мест и рост безработицы.</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8. Экономическая нестабильность и рост накоплений населения.</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9. ухудшение работы систем жизнеобеспечения ЖКХ.</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10. Ухудшение экологической обстановки.</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11. Снижение деловой активности с соседними регионами</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Глава IV. Анализ реализации предыдущего генплана. Сведения о планах и программах комплексного социально-экономического развития и документах территориального планирования</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Проект «Генеральный план города Стерлитамак» разработан Российским государственным научно-исследовательским и проектным институтом Урбанистики в 1992 г. (г.Санкт-Петербург).</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jc w:val="center"/>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Основные технико-экономические показатели реализации</w:t>
      </w:r>
    </w:p>
    <w:p w:rsidR="00B0543A" w:rsidRPr="00B0543A" w:rsidRDefault="00B0543A" w:rsidP="007D3758">
      <w:pPr>
        <w:spacing w:after="0" w:line="240" w:lineRule="auto"/>
        <w:jc w:val="center"/>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предыдущего генплана</w:t>
      </w:r>
    </w:p>
    <w:p w:rsidR="00B0543A" w:rsidRPr="00B0543A" w:rsidRDefault="00B0543A" w:rsidP="007D3758">
      <w:pPr>
        <w:spacing w:after="0" w:line="240" w:lineRule="auto"/>
        <w:jc w:val="right"/>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Таблица №4.1</w:t>
      </w:r>
    </w:p>
    <w:tbl>
      <w:tblPr>
        <w:tblW w:w="5000" w:type="pct"/>
        <w:tblInd w:w="7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5" w:type="dxa"/>
          <w:left w:w="85" w:type="dxa"/>
          <w:bottom w:w="105" w:type="dxa"/>
          <w:right w:w="105" w:type="dxa"/>
        </w:tblCellMar>
        <w:tblLook w:val="0000"/>
      </w:tblPr>
      <w:tblGrid>
        <w:gridCol w:w="854"/>
        <w:gridCol w:w="3065"/>
        <w:gridCol w:w="26"/>
        <w:gridCol w:w="1536"/>
        <w:gridCol w:w="1116"/>
        <w:gridCol w:w="2389"/>
        <w:gridCol w:w="1409"/>
      </w:tblGrid>
      <w:tr w:rsidR="00B0543A" w:rsidRPr="00B0543A" w:rsidTr="001F09B9">
        <w:trPr>
          <w:trHeight w:val="516"/>
          <w:tblHeader/>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rial" w:hAnsi="Times New Roman" w:cs="Times New Roman"/>
                <w:lang w:eastAsia="zh-CN"/>
              </w:rPr>
            </w:pPr>
            <w:r w:rsidRPr="00B0543A">
              <w:rPr>
                <w:rFonts w:ascii="Times New Roman" w:eastAsia="Arial" w:hAnsi="Times New Roman" w:cs="Times New Roman"/>
                <w:lang w:eastAsia="zh-CN"/>
              </w:rPr>
              <w:t>№ пп</w:t>
            </w:r>
          </w:p>
        </w:tc>
        <w:tc>
          <w:tcPr>
            <w:tcW w:w="2951" w:type="dxa"/>
            <w:gridSpan w:val="2"/>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rial" w:hAnsi="Times New Roman" w:cs="Times New Roman"/>
                <w:lang w:eastAsia="zh-CN"/>
              </w:rPr>
            </w:pPr>
            <w:r w:rsidRPr="00B0543A">
              <w:rPr>
                <w:rFonts w:ascii="Times New Roman" w:eastAsia="Arial" w:hAnsi="Times New Roman" w:cs="Times New Roman"/>
                <w:lang w:eastAsia="zh-CN"/>
              </w:rPr>
              <w:t>Показатели</w:t>
            </w:r>
          </w:p>
        </w:tc>
        <w:tc>
          <w:tcPr>
            <w:tcW w:w="1466"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rial" w:hAnsi="Times New Roman" w:cs="Times New Roman"/>
                <w:lang w:eastAsia="zh-CN"/>
              </w:rPr>
            </w:pPr>
            <w:r w:rsidRPr="00B0543A">
              <w:rPr>
                <w:rFonts w:ascii="Times New Roman" w:eastAsia="Arial" w:hAnsi="Times New Roman" w:cs="Times New Roman"/>
                <w:lang w:eastAsia="zh-CN"/>
              </w:rPr>
              <w:t>Единица</w:t>
            </w:r>
          </w:p>
          <w:p w:rsidR="00B0543A" w:rsidRPr="00B0543A" w:rsidRDefault="00B0543A" w:rsidP="007D3758">
            <w:pPr>
              <w:spacing w:after="0" w:line="240" w:lineRule="auto"/>
              <w:jc w:val="center"/>
              <w:rPr>
                <w:rFonts w:ascii="Times New Roman" w:eastAsia="Arial" w:hAnsi="Times New Roman" w:cs="Times New Roman"/>
                <w:lang w:eastAsia="zh-CN"/>
              </w:rPr>
            </w:pPr>
            <w:r w:rsidRPr="00B0543A">
              <w:rPr>
                <w:rFonts w:ascii="Times New Roman" w:eastAsia="Arial" w:hAnsi="Times New Roman" w:cs="Times New Roman"/>
                <w:lang w:eastAsia="zh-CN"/>
              </w:rPr>
              <w:t>измерения</w:t>
            </w:r>
          </w:p>
        </w:tc>
        <w:tc>
          <w:tcPr>
            <w:tcW w:w="106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rial" w:hAnsi="Times New Roman" w:cs="Times New Roman"/>
                <w:lang w:eastAsia="zh-CN"/>
              </w:rPr>
            </w:pPr>
            <w:r w:rsidRPr="00B0543A">
              <w:rPr>
                <w:rFonts w:ascii="Times New Roman" w:eastAsia="Arial" w:hAnsi="Times New Roman" w:cs="Times New Roman"/>
                <w:lang w:eastAsia="zh-CN"/>
              </w:rPr>
              <w:t>1992г.</w:t>
            </w:r>
          </w:p>
        </w:tc>
        <w:tc>
          <w:tcPr>
            <w:tcW w:w="2280"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rial" w:hAnsi="Times New Roman" w:cs="Times New Roman"/>
                <w:lang w:eastAsia="zh-CN"/>
              </w:rPr>
            </w:pPr>
            <w:r w:rsidRPr="00B0543A">
              <w:rPr>
                <w:rFonts w:ascii="Times New Roman" w:eastAsia="Arial" w:hAnsi="Times New Roman" w:cs="Times New Roman"/>
                <w:lang w:eastAsia="zh-CN"/>
              </w:rPr>
              <w:t>Расчётный срок генплана</w:t>
            </w:r>
          </w:p>
        </w:tc>
        <w:tc>
          <w:tcPr>
            <w:tcW w:w="1343"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rial" w:hAnsi="Times New Roman" w:cs="Times New Roman"/>
                <w:lang w:eastAsia="zh-CN"/>
              </w:rPr>
            </w:pPr>
            <w:r w:rsidRPr="00B0543A">
              <w:rPr>
                <w:rFonts w:ascii="Times New Roman" w:eastAsia="Arial" w:hAnsi="Times New Roman" w:cs="Times New Roman"/>
                <w:lang w:eastAsia="zh-CN"/>
              </w:rPr>
              <w:t>2018,</w:t>
            </w:r>
          </w:p>
          <w:p w:rsidR="00B0543A" w:rsidRPr="00B0543A" w:rsidRDefault="00B0543A" w:rsidP="007D3758">
            <w:pPr>
              <w:spacing w:after="0" w:line="240" w:lineRule="auto"/>
              <w:jc w:val="center"/>
              <w:rPr>
                <w:rFonts w:ascii="Times New Roman" w:eastAsia="Arial" w:hAnsi="Times New Roman" w:cs="Times New Roman"/>
                <w:lang w:eastAsia="zh-CN"/>
              </w:rPr>
            </w:pPr>
            <w:r w:rsidRPr="00B0543A">
              <w:rPr>
                <w:rFonts w:ascii="Times New Roman" w:eastAsia="Arial" w:hAnsi="Times New Roman" w:cs="Times New Roman"/>
                <w:lang w:eastAsia="zh-CN"/>
              </w:rPr>
              <w:t>(сущ.)</w:t>
            </w:r>
          </w:p>
        </w:tc>
      </w:tr>
      <w:tr w:rsidR="00B0543A" w:rsidRPr="00B0543A" w:rsidTr="001F09B9">
        <w:trPr>
          <w:trHeight w:val="170"/>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2951" w:type="dxa"/>
            <w:gridSpan w:val="2"/>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Население</w:t>
            </w:r>
          </w:p>
        </w:tc>
        <w:tc>
          <w:tcPr>
            <w:tcW w:w="1466"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тыс.чел.</w:t>
            </w:r>
          </w:p>
        </w:tc>
        <w:tc>
          <w:tcPr>
            <w:tcW w:w="106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252,9</w:t>
            </w:r>
          </w:p>
        </w:tc>
        <w:tc>
          <w:tcPr>
            <w:tcW w:w="2280"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290,0</w:t>
            </w:r>
          </w:p>
        </w:tc>
        <w:tc>
          <w:tcPr>
            <w:tcW w:w="1343"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279,626</w:t>
            </w:r>
          </w:p>
        </w:tc>
      </w:tr>
      <w:tr w:rsidR="00B0543A" w:rsidRPr="00B0543A" w:rsidTr="001F09B9">
        <w:trPr>
          <w:trHeight w:val="170"/>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c>
          <w:tcPr>
            <w:tcW w:w="9105" w:type="dxa"/>
            <w:gridSpan w:val="6"/>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Территории</w:t>
            </w:r>
          </w:p>
        </w:tc>
      </w:tr>
      <w:tr w:rsidR="00B0543A" w:rsidRPr="00B0543A" w:rsidTr="001F09B9">
        <w:trPr>
          <w:trHeight w:val="170"/>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w:t>
            </w:r>
          </w:p>
        </w:tc>
        <w:tc>
          <w:tcPr>
            <w:tcW w:w="2951" w:type="dxa"/>
            <w:gridSpan w:val="2"/>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Всего в границах населённого пункта</w:t>
            </w:r>
          </w:p>
        </w:tc>
        <w:tc>
          <w:tcPr>
            <w:tcW w:w="1466"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га</w:t>
            </w:r>
          </w:p>
        </w:tc>
        <w:tc>
          <w:tcPr>
            <w:tcW w:w="106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9 947</w:t>
            </w:r>
          </w:p>
        </w:tc>
        <w:tc>
          <w:tcPr>
            <w:tcW w:w="2280"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12 000</w:t>
            </w:r>
          </w:p>
        </w:tc>
        <w:tc>
          <w:tcPr>
            <w:tcW w:w="1343"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eastAsia="Andale Sans UI" w:hAnsi="Times New Roman" w:cs="Times New Roman"/>
                <w:lang w:eastAsia="en-US" w:bidi="en-US"/>
              </w:rPr>
              <w:t>11030</w:t>
            </w:r>
          </w:p>
        </w:tc>
      </w:tr>
      <w:tr w:rsidR="00B0543A" w:rsidRPr="00B0543A" w:rsidTr="001F09B9">
        <w:trPr>
          <w:trHeight w:val="170"/>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w:t>
            </w:r>
          </w:p>
        </w:tc>
        <w:tc>
          <w:tcPr>
            <w:tcW w:w="2951" w:type="dxa"/>
            <w:gridSpan w:val="2"/>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Селитебные территории, из них:</w:t>
            </w:r>
          </w:p>
        </w:tc>
        <w:tc>
          <w:tcPr>
            <w:tcW w:w="1466"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06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2 292</w:t>
            </w:r>
          </w:p>
        </w:tc>
        <w:tc>
          <w:tcPr>
            <w:tcW w:w="2280"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4 322</w:t>
            </w:r>
          </w:p>
        </w:tc>
        <w:tc>
          <w:tcPr>
            <w:tcW w:w="1343"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5590</w:t>
            </w:r>
          </w:p>
        </w:tc>
      </w:tr>
      <w:tr w:rsidR="00B0543A" w:rsidRPr="00B0543A" w:rsidTr="001F09B9">
        <w:trPr>
          <w:trHeight w:val="170"/>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2.2.1</w:t>
            </w:r>
          </w:p>
        </w:tc>
        <w:tc>
          <w:tcPr>
            <w:tcW w:w="2951" w:type="dxa"/>
            <w:gridSpan w:val="2"/>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Жилые кварталы и микрорайоны</w:t>
            </w:r>
          </w:p>
        </w:tc>
        <w:tc>
          <w:tcPr>
            <w:tcW w:w="1466"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06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1 460</w:t>
            </w:r>
          </w:p>
        </w:tc>
        <w:tc>
          <w:tcPr>
            <w:tcW w:w="2280"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2 745</w:t>
            </w:r>
          </w:p>
        </w:tc>
        <w:tc>
          <w:tcPr>
            <w:tcW w:w="1343"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3754</w:t>
            </w:r>
          </w:p>
        </w:tc>
      </w:tr>
      <w:tr w:rsidR="00B0543A" w:rsidRPr="00B0543A" w:rsidTr="001F09B9">
        <w:trPr>
          <w:trHeight w:val="170"/>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2.2.2</w:t>
            </w:r>
          </w:p>
        </w:tc>
        <w:tc>
          <w:tcPr>
            <w:tcW w:w="2951" w:type="dxa"/>
            <w:gridSpan w:val="2"/>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Участки учреждений обслуживания</w:t>
            </w:r>
          </w:p>
        </w:tc>
        <w:tc>
          <w:tcPr>
            <w:tcW w:w="1466"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06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126</w:t>
            </w:r>
          </w:p>
        </w:tc>
        <w:tc>
          <w:tcPr>
            <w:tcW w:w="2280"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493</w:t>
            </w:r>
          </w:p>
        </w:tc>
        <w:tc>
          <w:tcPr>
            <w:tcW w:w="1343"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456</w:t>
            </w:r>
          </w:p>
        </w:tc>
      </w:tr>
      <w:tr w:rsidR="00B0543A" w:rsidRPr="00B0543A" w:rsidTr="001F09B9">
        <w:trPr>
          <w:trHeight w:val="170"/>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2.2.3</w:t>
            </w:r>
          </w:p>
        </w:tc>
        <w:tc>
          <w:tcPr>
            <w:tcW w:w="2951" w:type="dxa"/>
            <w:gridSpan w:val="2"/>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Улицы</w:t>
            </w:r>
          </w:p>
        </w:tc>
        <w:tc>
          <w:tcPr>
            <w:tcW w:w="1466"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06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580</w:t>
            </w:r>
          </w:p>
        </w:tc>
        <w:tc>
          <w:tcPr>
            <w:tcW w:w="2280"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620</w:t>
            </w:r>
          </w:p>
        </w:tc>
        <w:tc>
          <w:tcPr>
            <w:tcW w:w="1343"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562</w:t>
            </w:r>
          </w:p>
        </w:tc>
      </w:tr>
      <w:tr w:rsidR="00B0543A" w:rsidRPr="00B0543A" w:rsidTr="001F09B9">
        <w:trPr>
          <w:trHeight w:val="170"/>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2.2.4</w:t>
            </w:r>
          </w:p>
        </w:tc>
        <w:tc>
          <w:tcPr>
            <w:tcW w:w="2951" w:type="dxa"/>
            <w:gridSpan w:val="2"/>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Зелёные насаждения общего пользования</w:t>
            </w:r>
          </w:p>
        </w:tc>
        <w:tc>
          <w:tcPr>
            <w:tcW w:w="1466"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06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126</w:t>
            </w:r>
          </w:p>
        </w:tc>
        <w:tc>
          <w:tcPr>
            <w:tcW w:w="2280"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464</w:t>
            </w:r>
          </w:p>
        </w:tc>
        <w:tc>
          <w:tcPr>
            <w:tcW w:w="1343"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818</w:t>
            </w:r>
          </w:p>
        </w:tc>
      </w:tr>
      <w:tr w:rsidR="00B0543A" w:rsidRPr="00B0543A" w:rsidTr="001F09B9">
        <w:trPr>
          <w:trHeight w:val="170"/>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w:t>
            </w:r>
          </w:p>
        </w:tc>
        <w:tc>
          <w:tcPr>
            <w:tcW w:w="2951" w:type="dxa"/>
            <w:gridSpan w:val="2"/>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Производственные территории</w:t>
            </w:r>
          </w:p>
        </w:tc>
        <w:tc>
          <w:tcPr>
            <w:tcW w:w="1466"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06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2 720</w:t>
            </w:r>
          </w:p>
        </w:tc>
        <w:tc>
          <w:tcPr>
            <w:tcW w:w="2280"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3 000</w:t>
            </w:r>
          </w:p>
        </w:tc>
        <w:tc>
          <w:tcPr>
            <w:tcW w:w="1343"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2849</w:t>
            </w:r>
          </w:p>
        </w:tc>
      </w:tr>
      <w:tr w:rsidR="00B0543A" w:rsidRPr="00B0543A" w:rsidTr="001F09B9">
        <w:trPr>
          <w:trHeight w:val="170"/>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2.4</w:t>
            </w:r>
          </w:p>
        </w:tc>
        <w:tc>
          <w:tcPr>
            <w:tcW w:w="2951" w:type="dxa"/>
            <w:gridSpan w:val="2"/>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Коллективные сады</w:t>
            </w:r>
          </w:p>
        </w:tc>
        <w:tc>
          <w:tcPr>
            <w:tcW w:w="1466"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06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700</w:t>
            </w:r>
          </w:p>
        </w:tc>
        <w:tc>
          <w:tcPr>
            <w:tcW w:w="2280"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640</w:t>
            </w:r>
          </w:p>
        </w:tc>
        <w:tc>
          <w:tcPr>
            <w:tcW w:w="1343"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726</w:t>
            </w:r>
          </w:p>
        </w:tc>
      </w:tr>
      <w:tr w:rsidR="00B0543A" w:rsidRPr="00B0543A" w:rsidTr="001F09B9">
        <w:trPr>
          <w:trHeight w:val="170"/>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2.4</w:t>
            </w:r>
          </w:p>
        </w:tc>
        <w:tc>
          <w:tcPr>
            <w:tcW w:w="2951" w:type="dxa"/>
            <w:gridSpan w:val="2"/>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Плотность населения</w:t>
            </w:r>
          </w:p>
        </w:tc>
        <w:tc>
          <w:tcPr>
            <w:tcW w:w="1466"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чел/га</w:t>
            </w:r>
          </w:p>
        </w:tc>
        <w:tc>
          <w:tcPr>
            <w:tcW w:w="106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110</w:t>
            </w:r>
          </w:p>
        </w:tc>
        <w:tc>
          <w:tcPr>
            <w:tcW w:w="2280"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67</w:t>
            </w:r>
          </w:p>
        </w:tc>
        <w:tc>
          <w:tcPr>
            <w:tcW w:w="1343"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50,0</w:t>
            </w:r>
          </w:p>
        </w:tc>
      </w:tr>
      <w:tr w:rsidR="00B0543A" w:rsidRPr="00B0543A" w:rsidTr="001F09B9">
        <w:trPr>
          <w:cantSplit/>
          <w:trHeight w:val="170"/>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c>
          <w:tcPr>
            <w:tcW w:w="2951" w:type="dxa"/>
            <w:gridSpan w:val="2"/>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Жилищный фонд</w:t>
            </w:r>
          </w:p>
        </w:tc>
        <w:tc>
          <w:tcPr>
            <w:tcW w:w="1466"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тыс.кв.м</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06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4 010</w:t>
            </w:r>
          </w:p>
        </w:tc>
        <w:tc>
          <w:tcPr>
            <w:tcW w:w="2280"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6 380</w:t>
            </w:r>
          </w:p>
        </w:tc>
        <w:tc>
          <w:tcPr>
            <w:tcW w:w="1343"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6144,3</w:t>
            </w:r>
          </w:p>
        </w:tc>
      </w:tr>
      <w:tr w:rsidR="00B0543A" w:rsidRPr="00B0543A" w:rsidTr="001F09B9">
        <w:trPr>
          <w:trHeight w:val="314"/>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w:t>
            </w:r>
          </w:p>
        </w:tc>
        <w:tc>
          <w:tcPr>
            <w:tcW w:w="2951" w:type="dxa"/>
            <w:gridSpan w:val="2"/>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Средняя жилищная</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обеспеченность</w:t>
            </w:r>
          </w:p>
        </w:tc>
        <w:tc>
          <w:tcPr>
            <w:tcW w:w="1466"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кв.м/</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чел</w:t>
            </w:r>
          </w:p>
        </w:tc>
        <w:tc>
          <w:tcPr>
            <w:tcW w:w="106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15,8</w:t>
            </w:r>
          </w:p>
        </w:tc>
        <w:tc>
          <w:tcPr>
            <w:tcW w:w="2280"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22,0</w:t>
            </w:r>
          </w:p>
        </w:tc>
        <w:tc>
          <w:tcPr>
            <w:tcW w:w="1343"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eastAsia="Andale Sans UI" w:hAnsi="Times New Roman" w:cs="Times New Roman"/>
                <w:lang w:eastAsia="en-US" w:bidi="en-US"/>
              </w:rPr>
              <w:t>22,1</w:t>
            </w:r>
          </w:p>
        </w:tc>
      </w:tr>
      <w:tr w:rsidR="00B0543A" w:rsidRPr="00B0543A" w:rsidTr="001F09B9">
        <w:trPr>
          <w:trHeight w:val="170"/>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2951" w:type="dxa"/>
            <w:gridSpan w:val="2"/>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Предприятия культурно-бытового обслуживания</w:t>
            </w:r>
          </w:p>
        </w:tc>
        <w:tc>
          <w:tcPr>
            <w:tcW w:w="1466"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06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2280"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343"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rPr>
          <w:trHeight w:val="170"/>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4.1</w:t>
            </w:r>
          </w:p>
        </w:tc>
        <w:tc>
          <w:tcPr>
            <w:tcW w:w="2951" w:type="dxa"/>
            <w:gridSpan w:val="2"/>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Детские дошкольные учреждения</w:t>
            </w:r>
          </w:p>
        </w:tc>
        <w:tc>
          <w:tcPr>
            <w:tcW w:w="1466"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 1000 чел.</w:t>
            </w:r>
          </w:p>
        </w:tc>
        <w:tc>
          <w:tcPr>
            <w:tcW w:w="106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16 500/</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63</w:t>
            </w:r>
          </w:p>
        </w:tc>
        <w:tc>
          <w:tcPr>
            <w:tcW w:w="2280"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24 000/</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80</w:t>
            </w:r>
          </w:p>
        </w:tc>
        <w:tc>
          <w:tcPr>
            <w:tcW w:w="1343"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19657/70</w:t>
            </w:r>
          </w:p>
        </w:tc>
      </w:tr>
      <w:tr w:rsidR="00B0543A" w:rsidRPr="00B0543A" w:rsidTr="001F09B9">
        <w:trPr>
          <w:trHeight w:val="170"/>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4.2</w:t>
            </w:r>
          </w:p>
        </w:tc>
        <w:tc>
          <w:tcPr>
            <w:tcW w:w="2951" w:type="dxa"/>
            <w:gridSpan w:val="2"/>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Общеобразовательные школы</w:t>
            </w:r>
          </w:p>
        </w:tc>
        <w:tc>
          <w:tcPr>
            <w:tcW w:w="1466"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учащ./</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 1000 чел.</w:t>
            </w:r>
          </w:p>
        </w:tc>
        <w:tc>
          <w:tcPr>
            <w:tcW w:w="106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30 400/</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117</w:t>
            </w:r>
          </w:p>
        </w:tc>
        <w:tc>
          <w:tcPr>
            <w:tcW w:w="2280"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51 000/</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170</w:t>
            </w:r>
          </w:p>
        </w:tc>
        <w:tc>
          <w:tcPr>
            <w:tcW w:w="1343"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27267/</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97,3</w:t>
            </w:r>
          </w:p>
        </w:tc>
      </w:tr>
      <w:tr w:rsidR="00B0543A" w:rsidRPr="00B0543A" w:rsidTr="001F09B9">
        <w:trPr>
          <w:trHeight w:val="170"/>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4.3</w:t>
            </w:r>
          </w:p>
        </w:tc>
        <w:tc>
          <w:tcPr>
            <w:tcW w:w="2951" w:type="dxa"/>
            <w:gridSpan w:val="2"/>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Больницы</w:t>
            </w:r>
          </w:p>
        </w:tc>
        <w:tc>
          <w:tcPr>
            <w:tcW w:w="1466"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коек/</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 1000 чел.</w:t>
            </w:r>
          </w:p>
        </w:tc>
        <w:tc>
          <w:tcPr>
            <w:tcW w:w="106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3 585/</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12,4</w:t>
            </w:r>
          </w:p>
        </w:tc>
        <w:tc>
          <w:tcPr>
            <w:tcW w:w="2280"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5 445/</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16,5</w:t>
            </w:r>
          </w:p>
        </w:tc>
        <w:tc>
          <w:tcPr>
            <w:tcW w:w="1343"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2544/</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9,1</w:t>
            </w:r>
          </w:p>
        </w:tc>
      </w:tr>
      <w:tr w:rsidR="00B0543A" w:rsidRPr="00B0543A" w:rsidTr="001F09B9">
        <w:trPr>
          <w:trHeight w:val="170"/>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4.4</w:t>
            </w:r>
          </w:p>
        </w:tc>
        <w:tc>
          <w:tcPr>
            <w:tcW w:w="2926"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Поликлиники</w:t>
            </w:r>
          </w:p>
        </w:tc>
        <w:tc>
          <w:tcPr>
            <w:tcW w:w="1489" w:type="dxa"/>
            <w:gridSpan w:val="2"/>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посещ.в см./</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 1000 чел.</w:t>
            </w:r>
          </w:p>
        </w:tc>
        <w:tc>
          <w:tcPr>
            <w:tcW w:w="106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7 950/</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w:t>
            </w:r>
          </w:p>
        </w:tc>
        <w:tc>
          <w:tcPr>
            <w:tcW w:w="2280"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12 000/</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w:t>
            </w:r>
          </w:p>
        </w:tc>
        <w:tc>
          <w:tcPr>
            <w:tcW w:w="134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8067/</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28,7</w:t>
            </w:r>
          </w:p>
        </w:tc>
      </w:tr>
      <w:tr w:rsidR="00B0543A" w:rsidRPr="00B0543A" w:rsidTr="001F09B9">
        <w:trPr>
          <w:trHeight w:val="170"/>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4.5</w:t>
            </w:r>
          </w:p>
        </w:tc>
        <w:tc>
          <w:tcPr>
            <w:tcW w:w="2926"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Магазины</w:t>
            </w:r>
          </w:p>
        </w:tc>
        <w:tc>
          <w:tcPr>
            <w:tcW w:w="1489" w:type="dxa"/>
            <w:gridSpan w:val="2"/>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кв.м т.пл/</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на1000чел.</w:t>
            </w:r>
          </w:p>
        </w:tc>
        <w:tc>
          <w:tcPr>
            <w:tcW w:w="106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41 000/</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158</w:t>
            </w:r>
          </w:p>
        </w:tc>
        <w:tc>
          <w:tcPr>
            <w:tcW w:w="2280"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84 000/</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280</w:t>
            </w:r>
          </w:p>
        </w:tc>
        <w:tc>
          <w:tcPr>
            <w:tcW w:w="134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268300/</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957</w:t>
            </w:r>
          </w:p>
        </w:tc>
      </w:tr>
      <w:tr w:rsidR="00B0543A" w:rsidRPr="00B0543A" w:rsidTr="001F09B9">
        <w:trPr>
          <w:trHeight w:val="170"/>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4.6</w:t>
            </w:r>
          </w:p>
        </w:tc>
        <w:tc>
          <w:tcPr>
            <w:tcW w:w="2926"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Предприятия бытового обслуживания</w:t>
            </w:r>
          </w:p>
        </w:tc>
        <w:tc>
          <w:tcPr>
            <w:tcW w:w="1489" w:type="dxa"/>
            <w:gridSpan w:val="2"/>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раб.мест/</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на1000чел</w:t>
            </w:r>
          </w:p>
        </w:tc>
        <w:tc>
          <w:tcPr>
            <w:tcW w:w="106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980/</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3,8</w:t>
            </w:r>
          </w:p>
        </w:tc>
        <w:tc>
          <w:tcPr>
            <w:tcW w:w="2280"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2 700/</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w:t>
            </w:r>
          </w:p>
        </w:tc>
        <w:tc>
          <w:tcPr>
            <w:tcW w:w="134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643/</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w:t>
            </w:r>
          </w:p>
        </w:tc>
      </w:tr>
      <w:tr w:rsidR="00B0543A" w:rsidRPr="00B0543A" w:rsidTr="001F09B9">
        <w:trPr>
          <w:trHeight w:val="170"/>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4.7</w:t>
            </w:r>
          </w:p>
        </w:tc>
        <w:tc>
          <w:tcPr>
            <w:tcW w:w="2926"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Предприятия общественного питания</w:t>
            </w:r>
          </w:p>
        </w:tc>
        <w:tc>
          <w:tcPr>
            <w:tcW w:w="1489" w:type="dxa"/>
            <w:gridSpan w:val="2"/>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 1000 чел.</w:t>
            </w:r>
          </w:p>
        </w:tc>
        <w:tc>
          <w:tcPr>
            <w:tcW w:w="106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9 600/</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37</w:t>
            </w:r>
          </w:p>
        </w:tc>
        <w:tc>
          <w:tcPr>
            <w:tcW w:w="2280"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12 000/</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w:t>
            </w:r>
          </w:p>
        </w:tc>
        <w:tc>
          <w:tcPr>
            <w:tcW w:w="134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22553/</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80,5</w:t>
            </w:r>
          </w:p>
        </w:tc>
      </w:tr>
      <w:tr w:rsidR="00B0543A" w:rsidRPr="00B0543A" w:rsidTr="001F09B9">
        <w:trPr>
          <w:trHeight w:val="170"/>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4.8</w:t>
            </w:r>
          </w:p>
        </w:tc>
        <w:tc>
          <w:tcPr>
            <w:tcW w:w="2926"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Учреждения культуры -театры</w:t>
            </w:r>
          </w:p>
        </w:tc>
        <w:tc>
          <w:tcPr>
            <w:tcW w:w="1489" w:type="dxa"/>
            <w:gridSpan w:val="2"/>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 1000 чел.</w:t>
            </w:r>
          </w:p>
        </w:tc>
        <w:tc>
          <w:tcPr>
            <w:tcW w:w="106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400/</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w:t>
            </w:r>
          </w:p>
        </w:tc>
        <w:tc>
          <w:tcPr>
            <w:tcW w:w="2280"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1500/</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c>
          <w:tcPr>
            <w:tcW w:w="134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1334/</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4,7</w:t>
            </w:r>
          </w:p>
        </w:tc>
      </w:tr>
      <w:tr w:rsidR="00B0543A" w:rsidRPr="00B0543A" w:rsidTr="001F09B9">
        <w:trPr>
          <w:trHeight w:val="170"/>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4.9.</w:t>
            </w:r>
          </w:p>
        </w:tc>
        <w:tc>
          <w:tcPr>
            <w:tcW w:w="2926"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Кинотеатры</w:t>
            </w:r>
          </w:p>
        </w:tc>
        <w:tc>
          <w:tcPr>
            <w:tcW w:w="1489" w:type="dxa"/>
            <w:gridSpan w:val="2"/>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мест/</w:t>
            </w:r>
          </w:p>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на 1000 чел.</w:t>
            </w:r>
          </w:p>
        </w:tc>
        <w:tc>
          <w:tcPr>
            <w:tcW w:w="106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2100/</w:t>
            </w:r>
          </w:p>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8</w:t>
            </w:r>
          </w:p>
        </w:tc>
        <w:tc>
          <w:tcPr>
            <w:tcW w:w="2280"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7500/</w:t>
            </w:r>
          </w:p>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25</w:t>
            </w:r>
          </w:p>
        </w:tc>
        <w:tc>
          <w:tcPr>
            <w:tcW w:w="134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1714/</w:t>
            </w:r>
          </w:p>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6,11</w:t>
            </w:r>
          </w:p>
        </w:tc>
      </w:tr>
      <w:tr w:rsidR="00B0543A" w:rsidRPr="00B0543A" w:rsidTr="001F09B9">
        <w:trPr>
          <w:trHeight w:val="170"/>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4.10</w:t>
            </w:r>
          </w:p>
        </w:tc>
        <w:tc>
          <w:tcPr>
            <w:tcW w:w="2926"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Библиотеки</w:t>
            </w:r>
          </w:p>
        </w:tc>
        <w:tc>
          <w:tcPr>
            <w:tcW w:w="1489" w:type="dxa"/>
            <w:gridSpan w:val="2"/>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тыс.томов/</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на1000чел</w:t>
            </w:r>
          </w:p>
        </w:tc>
        <w:tc>
          <w:tcPr>
            <w:tcW w:w="106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780/</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c>
          <w:tcPr>
            <w:tcW w:w="2280"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1200/</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134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3536,8,1/</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12,6</w:t>
            </w:r>
          </w:p>
        </w:tc>
      </w:tr>
      <w:tr w:rsidR="00B0543A" w:rsidRPr="00B0543A" w:rsidTr="001F09B9">
        <w:trPr>
          <w:trHeight w:val="170"/>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4.11</w:t>
            </w:r>
          </w:p>
        </w:tc>
        <w:tc>
          <w:tcPr>
            <w:tcW w:w="2926"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Спортивные залы</w:t>
            </w:r>
          </w:p>
        </w:tc>
        <w:tc>
          <w:tcPr>
            <w:tcW w:w="1489" w:type="dxa"/>
            <w:gridSpan w:val="2"/>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кв.м/</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 1000 чел.</w:t>
            </w:r>
          </w:p>
        </w:tc>
        <w:tc>
          <w:tcPr>
            <w:tcW w:w="106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7 800/</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w:t>
            </w:r>
          </w:p>
        </w:tc>
        <w:tc>
          <w:tcPr>
            <w:tcW w:w="2280"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18 000/</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60</w:t>
            </w:r>
          </w:p>
        </w:tc>
        <w:tc>
          <w:tcPr>
            <w:tcW w:w="134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9026/</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32,2</w:t>
            </w:r>
          </w:p>
        </w:tc>
      </w:tr>
    </w:tbl>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Выводы: В течение срока действия генерального плана: не достигнута проектная численность населения;</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не достигнута обеспеченность общеобразовательными школами, детскими дошкольными учреждениями;</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lastRenderedPageBreak/>
        <w:t>в связи с оптимизацией объектов здравоохранения снизились показатели по больницам и поликлиникам</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не достигнуты социальные нормативы по наличию кинотеатров, крытых спортивных сооружений.</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jc w:val="center"/>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Сведения о планах и программах комплексного социально-экономического развития и документах территориального планирования</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Документы стратегического планирования:</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1. Стратегия социально-экономического развития  Республики Башкортостан на период до 2030года;</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2. Стратегия социально-экономического развития городского округа город Стерлитамак Республики Башкортостан на период до 2030года;</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Перечень разработанных и утвержденных документов территориального планирования:</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1. Схема территориального планирования Республики Башкортостан;</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2. Схема территориального планирования МР Стерлитамакский район Республики Башкортостан;</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3. Генеральный план городского округа город Стерлитамак Республики Башкортостан;</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4. Правила землепользования и застройки  городского округа город Стерлитамак Республики Башкортостан</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Глава V. Обоснование выбранного варианта размещения объектов местного значения городского округа, возможных направлений развития этих территорий и прогнозируемых ограничений их использования, оценка возможного влияния планируемых для размещения объектов местного значения городского округа на комплексное развитие территории.</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Город Стерлитамак является крупным центром химической, нефтехимической и машиностроительной промышленности. Высокотехнологичные предприятия основных отраслей экономики города играют важную роль во внешнеэкономической деятельности республики.</w:t>
      </w:r>
    </w:p>
    <w:p w:rsidR="00B0543A" w:rsidRPr="00B0543A" w:rsidRDefault="00B0543A" w:rsidP="007D3758">
      <w:pPr>
        <w:spacing w:after="0" w:line="240" w:lineRule="auto"/>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Основной целью развития ГО г.Стерлитамак является повышение уровня и качества жизни населения за счет устойчивого и динамичного развития экономики города, развития трудового, производственного, интеллектуального, инфраструктурного потенциала. В данном проекте принят оптимистический сценарий социально-экономического развития городского округа.</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5.1. Прогноз численности населения</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jc w:val="center"/>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Динамика численности населения</w:t>
      </w:r>
    </w:p>
    <w:p w:rsidR="00B0543A" w:rsidRPr="00B0543A" w:rsidRDefault="00B0543A" w:rsidP="007D3758">
      <w:pPr>
        <w:spacing w:after="0" w:line="240" w:lineRule="auto"/>
        <w:jc w:val="right"/>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Таблица№5.1</w:t>
      </w:r>
    </w:p>
    <w:tbl>
      <w:tblPr>
        <w:tblW w:w="10023" w:type="dxa"/>
        <w:jc w:val="center"/>
        <w:tblBorders>
          <w:top w:val="single" w:sz="6" w:space="0" w:color="000001"/>
          <w:left w:val="single" w:sz="6" w:space="0" w:color="000001"/>
          <w:bottom w:val="single" w:sz="6" w:space="0" w:color="000001"/>
          <w:insideH w:val="single" w:sz="6" w:space="0" w:color="000001"/>
        </w:tblBorders>
        <w:tblCellMar>
          <w:top w:w="57" w:type="dxa"/>
          <w:left w:w="25" w:type="dxa"/>
          <w:bottom w:w="57" w:type="dxa"/>
          <w:right w:w="57" w:type="dxa"/>
        </w:tblCellMar>
        <w:tblLook w:val="0000"/>
      </w:tblPr>
      <w:tblGrid>
        <w:gridCol w:w="1469"/>
        <w:gridCol w:w="2977"/>
        <w:gridCol w:w="2835"/>
        <w:gridCol w:w="2742"/>
      </w:tblGrid>
      <w:tr w:rsidR="00B0543A" w:rsidRPr="00B0543A" w:rsidTr="001F09B9">
        <w:trPr>
          <w:tblHeader/>
          <w:jc w:val="center"/>
        </w:trPr>
        <w:tc>
          <w:tcPr>
            <w:tcW w:w="1468" w:type="dxa"/>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Годы</w:t>
            </w:r>
          </w:p>
        </w:tc>
        <w:tc>
          <w:tcPr>
            <w:tcW w:w="2977" w:type="dxa"/>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Численность населения</w:t>
            </w:r>
          </w:p>
        </w:tc>
        <w:tc>
          <w:tcPr>
            <w:tcW w:w="2835" w:type="dxa"/>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Естественный прирост</w:t>
            </w:r>
          </w:p>
        </w:tc>
        <w:tc>
          <w:tcPr>
            <w:tcW w:w="2742" w:type="dxa"/>
            <w:tcBorders>
              <w:top w:val="single" w:sz="6" w:space="0" w:color="000001"/>
              <w:left w:val="single" w:sz="6" w:space="0" w:color="000001"/>
              <w:bottom w:val="single" w:sz="6" w:space="0" w:color="000001"/>
              <w:right w:val="single" w:sz="6" w:space="0" w:color="000001"/>
            </w:tcBorders>
            <w:shd w:val="clear" w:color="auto" w:fill="auto"/>
            <w:tcMar>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Миграционный прирост</w:t>
            </w:r>
          </w:p>
        </w:tc>
      </w:tr>
      <w:tr w:rsidR="00B0543A" w:rsidRPr="00B0543A" w:rsidTr="001F09B9">
        <w:trPr>
          <w:jc w:val="center"/>
        </w:trPr>
        <w:tc>
          <w:tcPr>
            <w:tcW w:w="1468"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2007</w:t>
            </w:r>
          </w:p>
        </w:tc>
        <w:tc>
          <w:tcPr>
            <w:tcW w:w="2977"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266217</w:t>
            </w:r>
          </w:p>
        </w:tc>
        <w:tc>
          <w:tcPr>
            <w:tcW w:w="2835"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+193</w:t>
            </w:r>
          </w:p>
        </w:tc>
        <w:tc>
          <w:tcPr>
            <w:tcW w:w="2742"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+1893</w:t>
            </w:r>
          </w:p>
        </w:tc>
      </w:tr>
      <w:tr w:rsidR="00B0543A" w:rsidRPr="00B0543A" w:rsidTr="001F09B9">
        <w:trPr>
          <w:jc w:val="center"/>
        </w:trPr>
        <w:tc>
          <w:tcPr>
            <w:tcW w:w="1468"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2008</w:t>
            </w:r>
          </w:p>
        </w:tc>
        <w:tc>
          <w:tcPr>
            <w:tcW w:w="2977"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268303</w:t>
            </w:r>
          </w:p>
        </w:tc>
        <w:tc>
          <w:tcPr>
            <w:tcW w:w="2835"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+339</w:t>
            </w:r>
          </w:p>
        </w:tc>
        <w:tc>
          <w:tcPr>
            <w:tcW w:w="2742"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+1087</w:t>
            </w:r>
          </w:p>
        </w:tc>
      </w:tr>
      <w:tr w:rsidR="00B0543A" w:rsidRPr="00B0543A" w:rsidTr="001F09B9">
        <w:trPr>
          <w:jc w:val="center"/>
        </w:trPr>
        <w:tc>
          <w:tcPr>
            <w:tcW w:w="1468"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2009</w:t>
            </w:r>
          </w:p>
        </w:tc>
        <w:tc>
          <w:tcPr>
            <w:tcW w:w="2977"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269729</w:t>
            </w:r>
          </w:p>
        </w:tc>
        <w:tc>
          <w:tcPr>
            <w:tcW w:w="2835"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+825</w:t>
            </w:r>
          </w:p>
        </w:tc>
        <w:tc>
          <w:tcPr>
            <w:tcW w:w="2742"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+986</w:t>
            </w:r>
          </w:p>
        </w:tc>
      </w:tr>
      <w:tr w:rsidR="00B0543A" w:rsidRPr="00B0543A" w:rsidTr="001F09B9">
        <w:trPr>
          <w:jc w:val="center"/>
        </w:trPr>
        <w:tc>
          <w:tcPr>
            <w:tcW w:w="1468"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lastRenderedPageBreak/>
              <w:t>2010</w:t>
            </w:r>
          </w:p>
        </w:tc>
        <w:tc>
          <w:tcPr>
            <w:tcW w:w="2977"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272218</w:t>
            </w:r>
          </w:p>
        </w:tc>
        <w:tc>
          <w:tcPr>
            <w:tcW w:w="2835"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+918</w:t>
            </w:r>
          </w:p>
        </w:tc>
        <w:tc>
          <w:tcPr>
            <w:tcW w:w="2742"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+520</w:t>
            </w:r>
          </w:p>
        </w:tc>
      </w:tr>
      <w:tr w:rsidR="00B0543A" w:rsidRPr="00B0543A" w:rsidTr="001F09B9">
        <w:trPr>
          <w:jc w:val="center"/>
        </w:trPr>
        <w:tc>
          <w:tcPr>
            <w:tcW w:w="1468"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2011</w:t>
            </w:r>
          </w:p>
        </w:tc>
        <w:tc>
          <w:tcPr>
            <w:tcW w:w="2977"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273656</w:t>
            </w:r>
          </w:p>
        </w:tc>
        <w:tc>
          <w:tcPr>
            <w:tcW w:w="2835"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+845</w:t>
            </w:r>
          </w:p>
        </w:tc>
        <w:tc>
          <w:tcPr>
            <w:tcW w:w="2742"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-119</w:t>
            </w:r>
          </w:p>
        </w:tc>
      </w:tr>
      <w:tr w:rsidR="00B0543A" w:rsidRPr="00B0543A" w:rsidTr="001F09B9">
        <w:trPr>
          <w:jc w:val="center"/>
        </w:trPr>
        <w:tc>
          <w:tcPr>
            <w:tcW w:w="1468"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2012</w:t>
            </w:r>
          </w:p>
        </w:tc>
        <w:tc>
          <w:tcPr>
            <w:tcW w:w="2977"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274382</w:t>
            </w:r>
          </w:p>
        </w:tc>
        <w:tc>
          <w:tcPr>
            <w:tcW w:w="2835"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+1041</w:t>
            </w:r>
          </w:p>
        </w:tc>
        <w:tc>
          <w:tcPr>
            <w:tcW w:w="2742"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+375</w:t>
            </w:r>
          </w:p>
        </w:tc>
      </w:tr>
      <w:tr w:rsidR="00B0543A" w:rsidRPr="00B0543A" w:rsidTr="001F09B9">
        <w:trPr>
          <w:jc w:val="center"/>
        </w:trPr>
        <w:tc>
          <w:tcPr>
            <w:tcW w:w="1468"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2013</w:t>
            </w:r>
          </w:p>
        </w:tc>
        <w:tc>
          <w:tcPr>
            <w:tcW w:w="2977"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275798</w:t>
            </w:r>
          </w:p>
        </w:tc>
        <w:tc>
          <w:tcPr>
            <w:tcW w:w="2835"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+919</w:t>
            </w:r>
          </w:p>
        </w:tc>
        <w:tc>
          <w:tcPr>
            <w:tcW w:w="2742"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+331</w:t>
            </w:r>
          </w:p>
        </w:tc>
      </w:tr>
      <w:tr w:rsidR="00B0543A" w:rsidRPr="00B0543A" w:rsidTr="001F09B9">
        <w:trPr>
          <w:jc w:val="center"/>
        </w:trPr>
        <w:tc>
          <w:tcPr>
            <w:tcW w:w="1468"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2014</w:t>
            </w:r>
          </w:p>
        </w:tc>
        <w:tc>
          <w:tcPr>
            <w:tcW w:w="2977"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277048</w:t>
            </w:r>
          </w:p>
        </w:tc>
        <w:tc>
          <w:tcPr>
            <w:tcW w:w="2835"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+952</w:t>
            </w:r>
          </w:p>
        </w:tc>
        <w:tc>
          <w:tcPr>
            <w:tcW w:w="2742"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+678</w:t>
            </w:r>
          </w:p>
        </w:tc>
      </w:tr>
      <w:tr w:rsidR="00B0543A" w:rsidRPr="00B0543A" w:rsidTr="001F09B9">
        <w:trPr>
          <w:jc w:val="center"/>
        </w:trPr>
        <w:tc>
          <w:tcPr>
            <w:tcW w:w="1468"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2015</w:t>
            </w:r>
          </w:p>
        </w:tc>
        <w:tc>
          <w:tcPr>
            <w:tcW w:w="2977"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278678</w:t>
            </w:r>
          </w:p>
        </w:tc>
        <w:tc>
          <w:tcPr>
            <w:tcW w:w="2835"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+1016</w:t>
            </w:r>
          </w:p>
        </w:tc>
        <w:tc>
          <w:tcPr>
            <w:tcW w:w="2742"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w:t>
            </w:r>
          </w:p>
        </w:tc>
      </w:tr>
      <w:tr w:rsidR="00B0543A" w:rsidRPr="00B0543A" w:rsidTr="001F09B9">
        <w:trPr>
          <w:jc w:val="center"/>
        </w:trPr>
        <w:tc>
          <w:tcPr>
            <w:tcW w:w="1468"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2016</w:t>
            </w:r>
          </w:p>
        </w:tc>
        <w:tc>
          <w:tcPr>
            <w:tcW w:w="2977"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279692</w:t>
            </w:r>
          </w:p>
        </w:tc>
        <w:tc>
          <w:tcPr>
            <w:tcW w:w="2835"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+852</w:t>
            </w:r>
          </w:p>
        </w:tc>
        <w:tc>
          <w:tcPr>
            <w:tcW w:w="2742"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-311</w:t>
            </w:r>
          </w:p>
        </w:tc>
      </w:tr>
      <w:tr w:rsidR="00B0543A" w:rsidRPr="00B0543A" w:rsidTr="001F09B9">
        <w:trPr>
          <w:jc w:val="center"/>
        </w:trPr>
        <w:tc>
          <w:tcPr>
            <w:tcW w:w="1468"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2017</w:t>
            </w:r>
          </w:p>
        </w:tc>
        <w:tc>
          <w:tcPr>
            <w:tcW w:w="2977"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280233</w:t>
            </w:r>
          </w:p>
        </w:tc>
        <w:tc>
          <w:tcPr>
            <w:tcW w:w="2835"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+253</w:t>
            </w:r>
          </w:p>
        </w:tc>
        <w:tc>
          <w:tcPr>
            <w:tcW w:w="2742"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-860</w:t>
            </w:r>
          </w:p>
        </w:tc>
      </w:tr>
      <w:tr w:rsidR="00B0543A" w:rsidRPr="00B0543A" w:rsidTr="001F09B9">
        <w:trPr>
          <w:jc w:val="center"/>
        </w:trPr>
        <w:tc>
          <w:tcPr>
            <w:tcW w:w="1468"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2018</w:t>
            </w:r>
          </w:p>
        </w:tc>
        <w:tc>
          <w:tcPr>
            <w:tcW w:w="2977"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279626</w:t>
            </w:r>
          </w:p>
        </w:tc>
        <w:tc>
          <w:tcPr>
            <w:tcW w:w="2835"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p>
        </w:tc>
        <w:tc>
          <w:tcPr>
            <w:tcW w:w="2742"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bidi="en-US"/>
              </w:rPr>
            </w:pPr>
          </w:p>
        </w:tc>
      </w:tr>
    </w:tbl>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Прогнозирование ожидаемой численности населения по естественному и механическому приросту:</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hAnsi="Times New Roman" w:cs="Times New Roman"/>
          <w:sz w:val="24"/>
          <w:szCs w:val="24"/>
          <w:lang w:eastAsia="en-US" w:bidi="en-US"/>
        </w:rPr>
        <w:t>Нр= Нфх(1+ (Р+/-К)/ 100 )т</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Нр – прогнозируемая численность населения, чел.;</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Нф – фактическая численность населения, чел.;</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Р* – коэффициент среднегодового естественного прироста населения, (0,28%);</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К* – коэффициент среднегодового изменения численности населения в процессе миграции(1,72%);</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 xml:space="preserve">     Т – расчетный период прогноза, число лет.</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*-средний показатель за период 2007-2017гг.</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Расчётная численность населения на 1 очередь составит:</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Н1 оч.=279,626 (1+2/100)10=284,8=285,0тыс.чел.</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Прогнозируемая численность населения на 2030 год- 285,0 тыс. человек.</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Занятость населения</w:t>
      </w:r>
    </w:p>
    <w:p w:rsidR="00B0543A" w:rsidRPr="00B0543A" w:rsidRDefault="00B0543A" w:rsidP="007D3758">
      <w:pPr>
        <w:spacing w:after="0" w:line="240" w:lineRule="auto"/>
        <w:rPr>
          <w:rFonts w:ascii="Times New Roman" w:hAnsi="Times New Roman" w:cs="Times New Roman"/>
          <w:sz w:val="24"/>
          <w:szCs w:val="24"/>
          <w:lang w:eastAsia="en-US"/>
        </w:rPr>
      </w:pPr>
      <w:r w:rsidRPr="00B0543A">
        <w:rPr>
          <w:rFonts w:ascii="Times New Roman" w:hAnsi="Times New Roman" w:cs="Times New Roman"/>
          <w:sz w:val="24"/>
          <w:szCs w:val="24"/>
          <w:lang w:eastAsia="en-US"/>
        </w:rPr>
        <w:t>В Соответствии с целевыми индикаторами «Стратегии социально-экономического развития городского округа город Стерлитамак Республики Башкортостан до 2030 года" доля занятых в экономике (среднегодовая) от общей численности населения составит по годам (%):</w:t>
      </w:r>
    </w:p>
    <w:p w:rsidR="00B0543A" w:rsidRPr="00B0543A" w:rsidRDefault="00B0543A" w:rsidP="007D3758">
      <w:pPr>
        <w:spacing w:after="0" w:line="240" w:lineRule="auto"/>
        <w:jc w:val="right"/>
        <w:rPr>
          <w:rFonts w:ascii="Times New Roman" w:hAnsi="Times New Roman" w:cs="Times New Roman"/>
          <w:sz w:val="24"/>
          <w:szCs w:val="24"/>
          <w:lang w:eastAsia="en-US"/>
        </w:rPr>
      </w:pPr>
      <w:r w:rsidRPr="00B0543A">
        <w:rPr>
          <w:rFonts w:ascii="Times New Roman" w:hAnsi="Times New Roman" w:cs="Times New Roman"/>
          <w:sz w:val="24"/>
          <w:szCs w:val="24"/>
          <w:lang w:eastAsia="en-US"/>
        </w:rPr>
        <w:t>Таблица №5.2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tblCellMar>
        <w:tblLook w:val="04A0"/>
      </w:tblPr>
      <w:tblGrid>
        <w:gridCol w:w="802"/>
        <w:gridCol w:w="802"/>
        <w:gridCol w:w="802"/>
        <w:gridCol w:w="801"/>
        <w:gridCol w:w="801"/>
        <w:gridCol w:w="801"/>
        <w:gridCol w:w="801"/>
        <w:gridCol w:w="801"/>
        <w:gridCol w:w="801"/>
        <w:gridCol w:w="801"/>
        <w:gridCol w:w="801"/>
        <w:gridCol w:w="801"/>
        <w:gridCol w:w="791"/>
      </w:tblGrid>
      <w:tr w:rsidR="00B0543A" w:rsidRPr="00B0543A" w:rsidTr="001F09B9">
        <w:trPr>
          <w:trHeight w:val="340"/>
        </w:trPr>
        <w:tc>
          <w:tcPr>
            <w:tcW w:w="385" w:type="pct"/>
            <w:shd w:val="clear" w:color="auto" w:fill="auto"/>
            <w:tcMar>
              <w:left w:w="93" w:type="dxa"/>
            </w:tcMar>
            <w:vAlign w:val="center"/>
          </w:tcPr>
          <w:p w:rsidR="00B0543A" w:rsidRPr="00B0543A" w:rsidRDefault="00B0543A" w:rsidP="007D3758">
            <w:pPr>
              <w:spacing w:after="0" w:line="240" w:lineRule="auto"/>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2018 год</w:t>
            </w:r>
          </w:p>
        </w:tc>
        <w:tc>
          <w:tcPr>
            <w:tcW w:w="385" w:type="pct"/>
            <w:shd w:val="clear" w:color="auto" w:fill="auto"/>
            <w:tcMar>
              <w:left w:w="93" w:type="dxa"/>
            </w:tcMar>
            <w:vAlign w:val="center"/>
          </w:tcPr>
          <w:p w:rsidR="00B0543A" w:rsidRPr="00B0543A" w:rsidRDefault="00B0543A" w:rsidP="007D3758">
            <w:pPr>
              <w:spacing w:after="0" w:line="240" w:lineRule="auto"/>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2019 год</w:t>
            </w:r>
          </w:p>
        </w:tc>
        <w:tc>
          <w:tcPr>
            <w:tcW w:w="385" w:type="pct"/>
            <w:shd w:val="clear" w:color="auto" w:fill="auto"/>
            <w:tcMar>
              <w:left w:w="93" w:type="dxa"/>
            </w:tcMar>
            <w:vAlign w:val="center"/>
          </w:tcPr>
          <w:p w:rsidR="00B0543A" w:rsidRPr="00B0543A" w:rsidRDefault="00B0543A" w:rsidP="007D3758">
            <w:pPr>
              <w:spacing w:after="0" w:line="240" w:lineRule="auto"/>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2020 год</w:t>
            </w:r>
          </w:p>
        </w:tc>
        <w:tc>
          <w:tcPr>
            <w:tcW w:w="385" w:type="pct"/>
            <w:shd w:val="clear" w:color="auto" w:fill="auto"/>
            <w:tcMar>
              <w:left w:w="93" w:type="dxa"/>
            </w:tcMar>
            <w:vAlign w:val="center"/>
          </w:tcPr>
          <w:p w:rsidR="00B0543A" w:rsidRPr="00B0543A" w:rsidRDefault="00B0543A" w:rsidP="007D3758">
            <w:pPr>
              <w:spacing w:after="0" w:line="240" w:lineRule="auto"/>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2021 год</w:t>
            </w:r>
          </w:p>
        </w:tc>
        <w:tc>
          <w:tcPr>
            <w:tcW w:w="385" w:type="pct"/>
            <w:shd w:val="clear" w:color="auto" w:fill="auto"/>
            <w:tcMar>
              <w:left w:w="93" w:type="dxa"/>
            </w:tcMar>
            <w:vAlign w:val="center"/>
          </w:tcPr>
          <w:p w:rsidR="00B0543A" w:rsidRPr="00B0543A" w:rsidRDefault="00B0543A" w:rsidP="007D3758">
            <w:pPr>
              <w:spacing w:after="0" w:line="240" w:lineRule="auto"/>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2022 год</w:t>
            </w:r>
          </w:p>
        </w:tc>
        <w:tc>
          <w:tcPr>
            <w:tcW w:w="385" w:type="pct"/>
            <w:shd w:val="clear" w:color="auto" w:fill="auto"/>
            <w:tcMar>
              <w:left w:w="93" w:type="dxa"/>
            </w:tcMar>
            <w:vAlign w:val="center"/>
          </w:tcPr>
          <w:p w:rsidR="00B0543A" w:rsidRPr="00B0543A" w:rsidRDefault="00B0543A" w:rsidP="007D3758">
            <w:pPr>
              <w:spacing w:after="0" w:line="240" w:lineRule="auto"/>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2023 год</w:t>
            </w:r>
          </w:p>
        </w:tc>
        <w:tc>
          <w:tcPr>
            <w:tcW w:w="385" w:type="pct"/>
            <w:shd w:val="clear" w:color="auto" w:fill="auto"/>
            <w:tcMar>
              <w:left w:w="93" w:type="dxa"/>
            </w:tcMar>
            <w:vAlign w:val="center"/>
          </w:tcPr>
          <w:p w:rsidR="00B0543A" w:rsidRPr="00B0543A" w:rsidRDefault="00B0543A" w:rsidP="007D3758">
            <w:pPr>
              <w:spacing w:after="0" w:line="240" w:lineRule="auto"/>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2024 год</w:t>
            </w:r>
          </w:p>
        </w:tc>
        <w:tc>
          <w:tcPr>
            <w:tcW w:w="385" w:type="pct"/>
            <w:shd w:val="clear" w:color="auto" w:fill="auto"/>
            <w:tcMar>
              <w:left w:w="93" w:type="dxa"/>
            </w:tcMar>
            <w:vAlign w:val="center"/>
          </w:tcPr>
          <w:p w:rsidR="00B0543A" w:rsidRPr="00B0543A" w:rsidRDefault="00B0543A" w:rsidP="007D3758">
            <w:pPr>
              <w:spacing w:after="0" w:line="240" w:lineRule="auto"/>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2025 год</w:t>
            </w:r>
          </w:p>
        </w:tc>
        <w:tc>
          <w:tcPr>
            <w:tcW w:w="385" w:type="pct"/>
            <w:shd w:val="clear" w:color="auto" w:fill="auto"/>
            <w:tcMar>
              <w:left w:w="93" w:type="dxa"/>
            </w:tcMar>
            <w:vAlign w:val="center"/>
          </w:tcPr>
          <w:p w:rsidR="00B0543A" w:rsidRPr="00B0543A" w:rsidRDefault="00B0543A" w:rsidP="007D3758">
            <w:pPr>
              <w:spacing w:after="0" w:line="240" w:lineRule="auto"/>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2026 год</w:t>
            </w:r>
          </w:p>
        </w:tc>
        <w:tc>
          <w:tcPr>
            <w:tcW w:w="385" w:type="pct"/>
            <w:shd w:val="clear" w:color="auto" w:fill="auto"/>
            <w:tcMar>
              <w:left w:w="93" w:type="dxa"/>
            </w:tcMar>
            <w:vAlign w:val="center"/>
          </w:tcPr>
          <w:p w:rsidR="00B0543A" w:rsidRPr="00B0543A" w:rsidRDefault="00B0543A" w:rsidP="007D3758">
            <w:pPr>
              <w:spacing w:after="0" w:line="240" w:lineRule="auto"/>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2027 год</w:t>
            </w:r>
          </w:p>
        </w:tc>
        <w:tc>
          <w:tcPr>
            <w:tcW w:w="385" w:type="pct"/>
            <w:shd w:val="clear" w:color="auto" w:fill="auto"/>
            <w:tcMar>
              <w:left w:w="93" w:type="dxa"/>
            </w:tcMar>
            <w:vAlign w:val="center"/>
          </w:tcPr>
          <w:p w:rsidR="00B0543A" w:rsidRPr="00B0543A" w:rsidRDefault="00B0543A" w:rsidP="007D3758">
            <w:pPr>
              <w:spacing w:after="0" w:line="240" w:lineRule="auto"/>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2028 год</w:t>
            </w:r>
          </w:p>
        </w:tc>
        <w:tc>
          <w:tcPr>
            <w:tcW w:w="385" w:type="pct"/>
            <w:shd w:val="clear" w:color="auto" w:fill="auto"/>
            <w:tcMar>
              <w:left w:w="93" w:type="dxa"/>
            </w:tcMar>
            <w:vAlign w:val="center"/>
          </w:tcPr>
          <w:p w:rsidR="00B0543A" w:rsidRPr="00B0543A" w:rsidRDefault="00B0543A" w:rsidP="007D3758">
            <w:pPr>
              <w:spacing w:after="0" w:line="240" w:lineRule="auto"/>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2029 год</w:t>
            </w:r>
          </w:p>
        </w:tc>
        <w:tc>
          <w:tcPr>
            <w:tcW w:w="385" w:type="pct"/>
            <w:shd w:val="clear" w:color="auto" w:fill="auto"/>
            <w:tcMar>
              <w:left w:w="93" w:type="dxa"/>
            </w:tcMar>
            <w:vAlign w:val="center"/>
          </w:tcPr>
          <w:p w:rsidR="00B0543A" w:rsidRPr="00B0543A" w:rsidRDefault="00B0543A" w:rsidP="007D3758">
            <w:pPr>
              <w:spacing w:after="0" w:line="240" w:lineRule="auto"/>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2030 год</w:t>
            </w:r>
          </w:p>
        </w:tc>
      </w:tr>
      <w:tr w:rsidR="00B0543A" w:rsidRPr="00B0543A" w:rsidTr="001F09B9">
        <w:trPr>
          <w:trHeight w:val="340"/>
        </w:trPr>
        <w:tc>
          <w:tcPr>
            <w:tcW w:w="385" w:type="pct"/>
            <w:shd w:val="clear" w:color="auto" w:fill="auto"/>
            <w:tcMar>
              <w:left w:w="93" w:type="dxa"/>
            </w:tcMar>
            <w:vAlign w:val="center"/>
          </w:tcPr>
          <w:p w:rsidR="00B0543A" w:rsidRPr="00B0543A" w:rsidRDefault="00B0543A" w:rsidP="007D3758">
            <w:pPr>
              <w:spacing w:after="0" w:line="240" w:lineRule="auto"/>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33,73</w:t>
            </w:r>
          </w:p>
        </w:tc>
        <w:tc>
          <w:tcPr>
            <w:tcW w:w="385" w:type="pct"/>
            <w:shd w:val="clear" w:color="auto" w:fill="auto"/>
            <w:tcMar>
              <w:left w:w="93" w:type="dxa"/>
            </w:tcMar>
            <w:vAlign w:val="center"/>
          </w:tcPr>
          <w:p w:rsidR="00B0543A" w:rsidRPr="00B0543A" w:rsidRDefault="00B0543A" w:rsidP="007D3758">
            <w:pPr>
              <w:spacing w:after="0" w:line="240" w:lineRule="auto"/>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33,82</w:t>
            </w:r>
          </w:p>
        </w:tc>
        <w:tc>
          <w:tcPr>
            <w:tcW w:w="385" w:type="pct"/>
            <w:shd w:val="clear" w:color="auto" w:fill="auto"/>
            <w:tcMar>
              <w:left w:w="93" w:type="dxa"/>
            </w:tcMar>
            <w:vAlign w:val="center"/>
          </w:tcPr>
          <w:p w:rsidR="00B0543A" w:rsidRPr="00B0543A" w:rsidRDefault="00B0543A" w:rsidP="007D3758">
            <w:pPr>
              <w:spacing w:after="0" w:line="240" w:lineRule="auto"/>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33,88</w:t>
            </w:r>
          </w:p>
        </w:tc>
        <w:tc>
          <w:tcPr>
            <w:tcW w:w="385" w:type="pct"/>
            <w:shd w:val="clear" w:color="auto" w:fill="auto"/>
            <w:tcMar>
              <w:left w:w="93" w:type="dxa"/>
            </w:tcMar>
            <w:vAlign w:val="center"/>
          </w:tcPr>
          <w:p w:rsidR="00B0543A" w:rsidRPr="00B0543A" w:rsidRDefault="00B0543A" w:rsidP="007D3758">
            <w:pPr>
              <w:spacing w:after="0" w:line="240" w:lineRule="auto"/>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33,92</w:t>
            </w:r>
          </w:p>
        </w:tc>
        <w:tc>
          <w:tcPr>
            <w:tcW w:w="385" w:type="pct"/>
            <w:shd w:val="clear" w:color="auto" w:fill="auto"/>
            <w:tcMar>
              <w:left w:w="93" w:type="dxa"/>
            </w:tcMar>
            <w:vAlign w:val="center"/>
          </w:tcPr>
          <w:p w:rsidR="00B0543A" w:rsidRPr="00B0543A" w:rsidRDefault="00B0543A" w:rsidP="007D3758">
            <w:pPr>
              <w:spacing w:after="0" w:line="240" w:lineRule="auto"/>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34,14</w:t>
            </w:r>
          </w:p>
        </w:tc>
        <w:tc>
          <w:tcPr>
            <w:tcW w:w="385" w:type="pct"/>
            <w:shd w:val="clear" w:color="auto" w:fill="auto"/>
            <w:tcMar>
              <w:left w:w="93" w:type="dxa"/>
            </w:tcMar>
            <w:vAlign w:val="center"/>
          </w:tcPr>
          <w:p w:rsidR="00B0543A" w:rsidRPr="00B0543A" w:rsidRDefault="00B0543A" w:rsidP="007D3758">
            <w:pPr>
              <w:spacing w:after="0" w:line="240" w:lineRule="auto"/>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34,18</w:t>
            </w:r>
          </w:p>
        </w:tc>
        <w:tc>
          <w:tcPr>
            <w:tcW w:w="385" w:type="pct"/>
            <w:shd w:val="clear" w:color="auto" w:fill="auto"/>
            <w:tcMar>
              <w:left w:w="93" w:type="dxa"/>
            </w:tcMar>
            <w:vAlign w:val="center"/>
          </w:tcPr>
          <w:p w:rsidR="00B0543A" w:rsidRPr="00B0543A" w:rsidRDefault="00B0543A" w:rsidP="007D3758">
            <w:pPr>
              <w:spacing w:after="0" w:line="240" w:lineRule="auto"/>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34,21</w:t>
            </w:r>
          </w:p>
        </w:tc>
        <w:tc>
          <w:tcPr>
            <w:tcW w:w="385" w:type="pct"/>
            <w:shd w:val="clear" w:color="auto" w:fill="auto"/>
            <w:tcMar>
              <w:left w:w="93" w:type="dxa"/>
            </w:tcMar>
            <w:vAlign w:val="center"/>
          </w:tcPr>
          <w:p w:rsidR="00B0543A" w:rsidRPr="00B0543A" w:rsidRDefault="00B0543A" w:rsidP="007D3758">
            <w:pPr>
              <w:spacing w:after="0" w:line="240" w:lineRule="auto"/>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34,25</w:t>
            </w:r>
          </w:p>
        </w:tc>
        <w:tc>
          <w:tcPr>
            <w:tcW w:w="385" w:type="pct"/>
            <w:shd w:val="clear" w:color="auto" w:fill="auto"/>
            <w:tcMar>
              <w:left w:w="93" w:type="dxa"/>
            </w:tcMar>
            <w:vAlign w:val="center"/>
          </w:tcPr>
          <w:p w:rsidR="00B0543A" w:rsidRPr="00B0543A" w:rsidRDefault="00B0543A" w:rsidP="007D3758">
            <w:pPr>
              <w:spacing w:after="0" w:line="240" w:lineRule="auto"/>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34,24</w:t>
            </w:r>
          </w:p>
        </w:tc>
        <w:tc>
          <w:tcPr>
            <w:tcW w:w="385" w:type="pct"/>
            <w:shd w:val="clear" w:color="auto" w:fill="auto"/>
            <w:tcMar>
              <w:left w:w="93" w:type="dxa"/>
            </w:tcMar>
            <w:vAlign w:val="center"/>
          </w:tcPr>
          <w:p w:rsidR="00B0543A" w:rsidRPr="00B0543A" w:rsidRDefault="00B0543A" w:rsidP="007D3758">
            <w:pPr>
              <w:spacing w:after="0" w:line="240" w:lineRule="auto"/>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34,26</w:t>
            </w:r>
          </w:p>
        </w:tc>
        <w:tc>
          <w:tcPr>
            <w:tcW w:w="385" w:type="pct"/>
            <w:shd w:val="clear" w:color="auto" w:fill="auto"/>
            <w:tcMar>
              <w:left w:w="93" w:type="dxa"/>
            </w:tcMar>
            <w:vAlign w:val="center"/>
          </w:tcPr>
          <w:p w:rsidR="00B0543A" w:rsidRPr="00B0543A" w:rsidRDefault="00B0543A" w:rsidP="007D3758">
            <w:pPr>
              <w:spacing w:after="0" w:line="240" w:lineRule="auto"/>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34,28</w:t>
            </w:r>
          </w:p>
        </w:tc>
        <w:tc>
          <w:tcPr>
            <w:tcW w:w="385" w:type="pct"/>
            <w:shd w:val="clear" w:color="auto" w:fill="auto"/>
            <w:tcMar>
              <w:left w:w="93" w:type="dxa"/>
            </w:tcMar>
            <w:vAlign w:val="center"/>
          </w:tcPr>
          <w:p w:rsidR="00B0543A" w:rsidRPr="00B0543A" w:rsidRDefault="00B0543A" w:rsidP="007D3758">
            <w:pPr>
              <w:spacing w:after="0" w:line="240" w:lineRule="auto"/>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34,25</w:t>
            </w:r>
          </w:p>
        </w:tc>
        <w:tc>
          <w:tcPr>
            <w:tcW w:w="385" w:type="pct"/>
            <w:shd w:val="clear" w:color="auto" w:fill="auto"/>
            <w:tcMar>
              <w:left w:w="93" w:type="dxa"/>
            </w:tcMar>
            <w:vAlign w:val="center"/>
          </w:tcPr>
          <w:p w:rsidR="00B0543A" w:rsidRPr="00B0543A" w:rsidRDefault="00B0543A" w:rsidP="007D3758">
            <w:pPr>
              <w:spacing w:after="0" w:line="240" w:lineRule="auto"/>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34,26</w:t>
            </w:r>
          </w:p>
        </w:tc>
      </w:tr>
    </w:tbl>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5.2. Архитектурно-планировочное и пространственное решение</w:t>
      </w:r>
    </w:p>
    <w:p w:rsidR="00B0543A" w:rsidRPr="00B0543A" w:rsidRDefault="00B0543A" w:rsidP="007D3758">
      <w:pPr>
        <w:spacing w:after="0" w:line="240" w:lineRule="auto"/>
        <w:rPr>
          <w:rFonts w:ascii="Times New Roman" w:eastAsia="Andale Sans UI" w:hAnsi="Times New Roman" w:cs="Times New Roman"/>
          <w:b/>
          <w:sz w:val="24"/>
          <w:szCs w:val="24"/>
          <w:lang w:eastAsia="en-US" w:bidi="en-US"/>
        </w:rPr>
      </w:pP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Проект «Внесение изменений в Генеральный план ГО г.Стерлитамак» разработан с учетом анализа существующего использования и комплексной оценки территории.</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Архитектурно-планировочная и объемно-пространственная композиция обусловлена:</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1. Природными условиями;</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 Сложившимся функциональным зонированием;</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lastRenderedPageBreak/>
        <w:t>3. Существующими и проектируемыми инженерными коммуникациями и транспортными артериями.</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4. Наличием большого блока документации по планировке территории.</w:t>
      </w: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силу исторических особенностей развития природных и инженерно-технических условий ГО город Стерлитамак имеет расчлененную структуру.</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Железная дорога делит город на два планировочных района – восточный и западный.</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восточной части выделяется район Заашкадарье. Несколько обособленно размещается район Шахтау – на правом берегу реки Белой. Поселки Первомайский и Строймаш, расположены в северной части города и примыкают к промрайонам.</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Промышленная зона вытянулась вдоль железной дороги на всем протяжении города, соединяя южную промзону с основной – северной.</w:t>
      </w: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Территориальное развитие города в предела расчетного срока (до 2030г) предлагается в пределах существующих границ с освоением свободных территорий в южном и западном направлениях, а также в районах сноса ветхого и аварийного фондов, выноса за пределы жилых зон предприятий производственного и коммунального назначения, сокращение промышленных зон в центральной части города, рациональным землепользованием во всех функциональных зонах города.</w:t>
      </w:r>
    </w:p>
    <w:p w:rsidR="00B0543A" w:rsidRPr="00B0543A" w:rsidRDefault="00B0543A" w:rsidP="007D3758">
      <w:pPr>
        <w:spacing w:after="0" w:line="240" w:lineRule="auto"/>
        <w:rPr>
          <w:rFonts w:ascii="Times New Roman" w:hAnsi="Times New Roman" w:cs="Times New Roman"/>
          <w:sz w:val="24"/>
          <w:szCs w:val="24"/>
          <w:lang w:eastAsia="en-US"/>
        </w:rPr>
      </w:pPr>
      <w:r w:rsidRPr="00B0543A">
        <w:rPr>
          <w:rFonts w:ascii="Times New Roman" w:eastAsia="Andale Sans UI" w:hAnsi="Times New Roman" w:cs="Times New Roman"/>
          <w:sz w:val="24"/>
          <w:szCs w:val="24"/>
          <w:lang w:eastAsia="en-US" w:bidi="en-US"/>
        </w:rPr>
        <w:t xml:space="preserve">Расчет потребности в дополнительных территориях произведен из расчета жилищной обеспеченности 29,25 м.кв./чел. (В соответствии со «Стратегией социально-экономического развития городского округа город Стерлитамак до 2030 года»). Дополнительных территорий, за исключением реализации программ социального жилищного строительства в Наумовском сельсовете МР Стерлитамакский район, не требуется </w:t>
      </w:r>
      <w:r w:rsidRPr="00B0543A">
        <w:rPr>
          <w:rFonts w:ascii="Times New Roman" w:hAnsi="Times New Roman" w:cs="Times New Roman"/>
          <w:sz w:val="24"/>
          <w:szCs w:val="24"/>
          <w:lang w:eastAsia="en-US"/>
        </w:rPr>
        <w:t>(развитие в существующих границах городского округа).</w:t>
      </w: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Основой планировочной структуры города является его транспортный каркас, который является логическим продолжением существующей транспортной структуры.</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проекте сохранен характерный признак планировки ГО г.Стерлитамак – сочетание общественных центров с зелеными зонами общего пользования.</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Зона исторического ядра ГО г.Стерлитамак рассматривается также как административный центр муниципального района Стерлитамакский район, историко-культурный центр регионального значения.</w:t>
      </w:r>
    </w:p>
    <w:p w:rsidR="00B0543A" w:rsidRPr="00B0543A" w:rsidRDefault="00B0543A" w:rsidP="007D3758">
      <w:pPr>
        <w:spacing w:after="0" w:line="240" w:lineRule="auto"/>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rPr>
        <w:t xml:space="preserve">В центральной части города </w:t>
      </w:r>
      <w:r w:rsidRPr="00B0543A">
        <w:rPr>
          <w:rFonts w:ascii="Times New Roman" w:hAnsi="Times New Roman" w:cs="Times New Roman"/>
          <w:sz w:val="24"/>
          <w:szCs w:val="24"/>
          <w:lang w:eastAsia="en-US" w:bidi="en-US"/>
        </w:rPr>
        <w:t>формируется новый общественно деловой центр города, рассчитанный на реализацию как на расчетный срок, так и на перспективу..</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Городской центр линейно формируется по Проспекту Октября.</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Подцентры районного и микрорайонного значения формируются с учетом радиусов доступности.</w:t>
      </w:r>
    </w:p>
    <w:p w:rsidR="00B0543A" w:rsidRPr="00B0543A" w:rsidRDefault="00B0543A" w:rsidP="007D3758">
      <w:pPr>
        <w:spacing w:after="0" w:line="240" w:lineRule="auto"/>
        <w:ind w:firstLine="708"/>
        <w:rPr>
          <w:rFonts w:ascii="Times New Roman" w:hAnsi="Times New Roman" w:cs="Times New Roman"/>
          <w:sz w:val="24"/>
          <w:szCs w:val="24"/>
          <w:lang w:eastAsia="en-US"/>
        </w:rPr>
      </w:pPr>
      <w:r w:rsidRPr="00B0543A">
        <w:rPr>
          <w:rFonts w:ascii="Times New Roman" w:hAnsi="Times New Roman" w:cs="Times New Roman"/>
          <w:sz w:val="24"/>
          <w:szCs w:val="24"/>
          <w:lang w:eastAsia="en-US" w:bidi="en-US"/>
        </w:rPr>
        <w:t xml:space="preserve">На выезде из города в направлении города Салават запроектирована городская ярмарка.  Здесь же ранее запроектирован  крупный многофункциональный центр </w:t>
      </w:r>
      <w:r w:rsidRPr="00B0543A">
        <w:rPr>
          <w:rFonts w:ascii="Times New Roman" w:hAnsi="Times New Roman" w:cs="Times New Roman"/>
          <w:sz w:val="24"/>
          <w:szCs w:val="24"/>
          <w:lang w:eastAsia="en-US"/>
        </w:rPr>
        <w:t>(Прибрежный-2).</w:t>
      </w:r>
    </w:p>
    <w:p w:rsidR="00B0543A" w:rsidRPr="00B0543A" w:rsidRDefault="00B0543A" w:rsidP="007D3758">
      <w:pPr>
        <w:spacing w:after="0" w:line="240" w:lineRule="auto"/>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rPr>
        <w:t xml:space="preserve">В юго-западной части города, в </w:t>
      </w:r>
      <w:r w:rsidRPr="00B0543A">
        <w:rPr>
          <w:rFonts w:ascii="Times New Roman" w:hAnsi="Times New Roman" w:cs="Times New Roman"/>
          <w:sz w:val="24"/>
          <w:szCs w:val="24"/>
          <w:lang w:eastAsia="en-US" w:bidi="en-US"/>
        </w:rPr>
        <w:t>зеленой зоне, примыкающей к микрорайону Радужный, также формируется  зона общественного центра.</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В зоне новой застройки в юго-западном, западном и юго-восточном районах жилая застройка  многоквартирная многоэтажная секционного типа.</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В районе малоэтажной застройки Заашкадарье сложившийся тип застройки сохраняется. Здесь также запроектированы зоны общественной застройки.</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Упорядочение производственных, коммунально-складских зон в пределах всего населенного пункта приведет к оптимизации использования земель.</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5.3. Функциональное зонирование</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Проектом предусмотрены следующие функциональные зоны:</w:t>
      </w:r>
    </w:p>
    <w:p w:rsidR="00B0543A" w:rsidRPr="00B0543A" w:rsidRDefault="00B0543A" w:rsidP="007D3758">
      <w:pPr>
        <w:spacing w:after="0" w:line="240" w:lineRule="auto"/>
        <w:rPr>
          <w:rFonts w:ascii="Times New Roman" w:hAnsi="Times New Roman" w:cs="Times New Roman"/>
          <w:sz w:val="24"/>
          <w:szCs w:val="24"/>
          <w:lang w:eastAsia="en-US"/>
        </w:rPr>
      </w:pPr>
      <w:r w:rsidRPr="00B0543A">
        <w:rPr>
          <w:rFonts w:ascii="Times New Roman" w:hAnsi="Times New Roman" w:cs="Times New Roman"/>
          <w:sz w:val="24"/>
          <w:szCs w:val="24"/>
          <w:lang w:eastAsia="en-US"/>
        </w:rPr>
        <w:t>Жилые зоны</w:t>
      </w:r>
    </w:p>
    <w:p w:rsidR="00B0543A" w:rsidRPr="00B0543A" w:rsidRDefault="00B0543A" w:rsidP="007D3758">
      <w:pPr>
        <w:spacing w:after="0" w:line="240" w:lineRule="auto"/>
        <w:rPr>
          <w:rFonts w:ascii="Times New Roman" w:hAnsi="Times New Roman" w:cs="Times New Roman"/>
          <w:sz w:val="24"/>
          <w:szCs w:val="24"/>
          <w:lang w:eastAsia="en-US"/>
        </w:rPr>
      </w:pPr>
      <w:r w:rsidRPr="00B0543A">
        <w:rPr>
          <w:rFonts w:ascii="Times New Roman" w:hAnsi="Times New Roman" w:cs="Times New Roman"/>
          <w:sz w:val="24"/>
          <w:szCs w:val="24"/>
          <w:lang w:eastAsia="en-US"/>
        </w:rPr>
        <w:t>Зона застройки многоквартирными домами от пяти этажей и выше</w:t>
      </w:r>
    </w:p>
    <w:p w:rsidR="00B0543A" w:rsidRPr="00B0543A" w:rsidRDefault="00B0543A" w:rsidP="007D3758">
      <w:pPr>
        <w:spacing w:after="0" w:line="240" w:lineRule="auto"/>
        <w:rPr>
          <w:rFonts w:ascii="Times New Roman" w:hAnsi="Times New Roman" w:cs="Times New Roman"/>
          <w:sz w:val="24"/>
          <w:szCs w:val="24"/>
          <w:lang w:eastAsia="en-US"/>
        </w:rPr>
      </w:pPr>
      <w:r w:rsidRPr="00B0543A">
        <w:rPr>
          <w:rFonts w:ascii="Times New Roman" w:hAnsi="Times New Roman" w:cs="Times New Roman"/>
          <w:sz w:val="24"/>
          <w:szCs w:val="24"/>
          <w:lang w:eastAsia="en-US"/>
        </w:rPr>
        <w:t>Зона застройки малоэтажными многоквартирными домами (2-4 этажа)</w:t>
      </w:r>
    </w:p>
    <w:p w:rsidR="00B0543A" w:rsidRPr="00B0543A" w:rsidRDefault="00B0543A" w:rsidP="007D3758">
      <w:pPr>
        <w:spacing w:after="0" w:line="240" w:lineRule="auto"/>
        <w:rPr>
          <w:rFonts w:ascii="Times New Roman" w:hAnsi="Times New Roman" w:cs="Times New Roman"/>
          <w:sz w:val="24"/>
          <w:szCs w:val="24"/>
          <w:lang w:eastAsia="en-US"/>
        </w:rPr>
      </w:pPr>
      <w:r w:rsidRPr="00B0543A">
        <w:rPr>
          <w:rFonts w:ascii="Times New Roman" w:hAnsi="Times New Roman" w:cs="Times New Roman"/>
          <w:sz w:val="24"/>
          <w:szCs w:val="24"/>
          <w:lang w:eastAsia="en-US"/>
        </w:rPr>
        <w:t>Зона застройки индивидуальными и блокированными жилыми домами</w:t>
      </w:r>
    </w:p>
    <w:p w:rsidR="00B0543A" w:rsidRPr="00B0543A" w:rsidRDefault="00B0543A" w:rsidP="007D3758">
      <w:pPr>
        <w:spacing w:after="0" w:line="240" w:lineRule="auto"/>
        <w:rPr>
          <w:rFonts w:ascii="Times New Roman" w:hAnsi="Times New Roman" w:cs="Times New Roman"/>
          <w:sz w:val="24"/>
          <w:szCs w:val="24"/>
          <w:lang w:eastAsia="en-US"/>
        </w:rPr>
      </w:pPr>
      <w:r w:rsidRPr="00B0543A">
        <w:rPr>
          <w:rFonts w:ascii="Times New Roman" w:hAnsi="Times New Roman" w:cs="Times New Roman"/>
          <w:sz w:val="24"/>
          <w:szCs w:val="24"/>
          <w:lang w:eastAsia="en-US"/>
        </w:rPr>
        <w:t>Зона застройки многоквартирными домами в зоне действия ограничений</w:t>
      </w:r>
    </w:p>
    <w:p w:rsidR="00B0543A" w:rsidRPr="00B0543A" w:rsidRDefault="00B0543A" w:rsidP="007D3758">
      <w:pPr>
        <w:spacing w:after="0" w:line="240" w:lineRule="auto"/>
        <w:rPr>
          <w:rFonts w:ascii="Times New Roman" w:hAnsi="Times New Roman" w:cs="Times New Roman"/>
          <w:sz w:val="24"/>
          <w:szCs w:val="24"/>
          <w:lang w:eastAsia="en-US"/>
        </w:rPr>
      </w:pPr>
      <w:r w:rsidRPr="00B0543A">
        <w:rPr>
          <w:rFonts w:ascii="Times New Roman" w:hAnsi="Times New Roman" w:cs="Times New Roman"/>
          <w:sz w:val="24"/>
          <w:szCs w:val="24"/>
          <w:lang w:eastAsia="en-US"/>
        </w:rPr>
        <w:t>Зона застройки индивидуальными и блокированными жилыми домами в зоне действия ограничений</w:t>
      </w:r>
    </w:p>
    <w:p w:rsidR="00B0543A" w:rsidRPr="00B0543A" w:rsidRDefault="00B0543A" w:rsidP="007D3758">
      <w:pPr>
        <w:spacing w:after="0" w:line="240" w:lineRule="auto"/>
        <w:rPr>
          <w:rFonts w:ascii="Times New Roman" w:hAnsi="Times New Roman" w:cs="Times New Roman"/>
          <w:sz w:val="24"/>
          <w:szCs w:val="24"/>
          <w:lang w:eastAsia="en-US"/>
        </w:rPr>
      </w:pPr>
      <w:r w:rsidRPr="00B0543A">
        <w:rPr>
          <w:rFonts w:ascii="Times New Roman" w:hAnsi="Times New Roman" w:cs="Times New Roman"/>
          <w:sz w:val="24"/>
          <w:szCs w:val="24"/>
          <w:lang w:eastAsia="en-US"/>
        </w:rPr>
        <w:t>Зона размещения объектов дошкольного, начального общего и среднего образования</w:t>
      </w:r>
    </w:p>
    <w:p w:rsidR="00B0543A" w:rsidRPr="00B0543A" w:rsidRDefault="00B0543A" w:rsidP="007D3758">
      <w:pPr>
        <w:spacing w:after="0" w:line="240" w:lineRule="auto"/>
        <w:rPr>
          <w:rFonts w:ascii="Times New Roman" w:hAnsi="Times New Roman" w:cs="Times New Roman"/>
          <w:sz w:val="24"/>
          <w:szCs w:val="24"/>
          <w:lang w:eastAsia="en-US"/>
        </w:rPr>
      </w:pPr>
      <w:r w:rsidRPr="00B0543A">
        <w:rPr>
          <w:rFonts w:ascii="Times New Roman" w:hAnsi="Times New Roman" w:cs="Times New Roman"/>
          <w:sz w:val="24"/>
          <w:szCs w:val="24"/>
          <w:lang w:eastAsia="en-US"/>
        </w:rPr>
        <w:t>Общественно-деловые зоны</w:t>
      </w:r>
    </w:p>
    <w:p w:rsidR="00B0543A" w:rsidRPr="00B0543A" w:rsidRDefault="00B0543A" w:rsidP="007D3758">
      <w:pPr>
        <w:spacing w:after="0" w:line="240" w:lineRule="auto"/>
        <w:rPr>
          <w:rFonts w:ascii="Times New Roman" w:hAnsi="Times New Roman" w:cs="Times New Roman"/>
          <w:sz w:val="24"/>
          <w:szCs w:val="24"/>
          <w:lang w:eastAsia="en-US"/>
        </w:rPr>
      </w:pPr>
      <w:r w:rsidRPr="00B0543A">
        <w:rPr>
          <w:rFonts w:ascii="Times New Roman" w:hAnsi="Times New Roman" w:cs="Times New Roman"/>
          <w:sz w:val="24"/>
          <w:szCs w:val="24"/>
          <w:lang w:eastAsia="en-US"/>
        </w:rPr>
        <w:t>Зона размещения многофункциональной общественно-деловой застройки</w:t>
      </w:r>
    </w:p>
    <w:p w:rsidR="00B0543A" w:rsidRPr="00B0543A" w:rsidRDefault="00B0543A" w:rsidP="007D3758">
      <w:pPr>
        <w:spacing w:after="0" w:line="240" w:lineRule="auto"/>
        <w:rPr>
          <w:rFonts w:ascii="Times New Roman" w:hAnsi="Times New Roman" w:cs="Times New Roman"/>
          <w:sz w:val="24"/>
          <w:szCs w:val="24"/>
          <w:lang w:eastAsia="en-US"/>
        </w:rPr>
      </w:pPr>
      <w:r w:rsidRPr="00B0543A">
        <w:rPr>
          <w:rFonts w:ascii="Times New Roman" w:hAnsi="Times New Roman" w:cs="Times New Roman"/>
          <w:sz w:val="24"/>
          <w:szCs w:val="24"/>
          <w:lang w:eastAsia="en-US"/>
        </w:rPr>
        <w:t>Зона размещения объектов здравоохранения</w:t>
      </w:r>
    </w:p>
    <w:p w:rsidR="00B0543A" w:rsidRPr="00B0543A" w:rsidRDefault="00B0543A" w:rsidP="007D3758">
      <w:pPr>
        <w:spacing w:after="0" w:line="240" w:lineRule="auto"/>
        <w:rPr>
          <w:rFonts w:ascii="Times New Roman" w:hAnsi="Times New Roman" w:cs="Times New Roman"/>
          <w:sz w:val="24"/>
          <w:szCs w:val="24"/>
          <w:lang w:eastAsia="en-US"/>
        </w:rPr>
      </w:pPr>
      <w:r w:rsidRPr="00B0543A">
        <w:rPr>
          <w:rFonts w:ascii="Times New Roman" w:hAnsi="Times New Roman" w:cs="Times New Roman"/>
          <w:sz w:val="24"/>
          <w:szCs w:val="24"/>
          <w:lang w:eastAsia="en-US"/>
        </w:rPr>
        <w:t>Зона размещения объектов оздоровительных учреждений</w:t>
      </w:r>
    </w:p>
    <w:p w:rsidR="00B0543A" w:rsidRPr="00B0543A" w:rsidRDefault="00B0543A" w:rsidP="007D3758">
      <w:pPr>
        <w:spacing w:after="0" w:line="240" w:lineRule="auto"/>
        <w:rPr>
          <w:rFonts w:ascii="Times New Roman" w:hAnsi="Times New Roman" w:cs="Times New Roman"/>
          <w:sz w:val="24"/>
          <w:szCs w:val="24"/>
          <w:lang w:eastAsia="en-US"/>
        </w:rPr>
      </w:pPr>
      <w:r w:rsidRPr="00B0543A">
        <w:rPr>
          <w:rFonts w:ascii="Times New Roman" w:hAnsi="Times New Roman" w:cs="Times New Roman"/>
          <w:sz w:val="24"/>
          <w:szCs w:val="24"/>
          <w:lang w:eastAsia="en-US"/>
        </w:rPr>
        <w:t>Зона размещения объектов высшего и среднего специального образования</w:t>
      </w:r>
    </w:p>
    <w:p w:rsidR="00B0543A" w:rsidRPr="00B0543A" w:rsidRDefault="00B0543A" w:rsidP="007D3758">
      <w:pPr>
        <w:spacing w:after="0" w:line="240" w:lineRule="auto"/>
        <w:rPr>
          <w:rFonts w:ascii="Times New Roman" w:hAnsi="Times New Roman" w:cs="Times New Roman"/>
          <w:sz w:val="24"/>
          <w:szCs w:val="24"/>
          <w:lang w:eastAsia="en-US"/>
        </w:rPr>
      </w:pPr>
      <w:r w:rsidRPr="00B0543A">
        <w:rPr>
          <w:rFonts w:ascii="Times New Roman" w:hAnsi="Times New Roman" w:cs="Times New Roman"/>
          <w:sz w:val="24"/>
          <w:szCs w:val="24"/>
          <w:lang w:eastAsia="en-US"/>
        </w:rPr>
        <w:t>Зона размещения социальных объектов</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Производственные зоны, зоны инженерно-транспортной инфраструктуры</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Зона размещения производственных объектов</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Зона размещения коммунально-складских и инженерных объектов</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Зона размещения карьеров</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Зона размещения подсобных хозяйств</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Зона размещения водозаборных сооружений</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Зона размещения очистных сооружений</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Зона размещения объектов транспорта</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Зона размещения технопарка</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Зоны специального назначения</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Зона размещения кладбищ</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Зона размещения крематория</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Зона размещения скотомогильников</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Зона размещения полигона ТКО</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Зона размещения военных объектов</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Зона размещения объектов спецназначения УВД</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Зона рекреационного назначения</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Зеленые насаждения общего пользования</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Зона размещения физкультурно-спортивных сооружений</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Водные поверхности</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Пляжи</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Лесопарки</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Городские леса</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Зона зеленых насаждений специального назначения</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Зеленые насаждения специального назначения (санитарно-защитные, водоохранные)</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Прочие зеленые насаждения специального назначения</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Зона сельскохозяйственного использования</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Коллективные сады</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lastRenderedPageBreak/>
        <w:t>Коллективные сады в зоне действия санитарных ограничений</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 xml:space="preserve">Параметры функциональных зон смотри в «Положении о территориальном планировании» (Том </w:t>
      </w:r>
      <w:r w:rsidRPr="00B0543A">
        <w:rPr>
          <w:rFonts w:ascii="Times New Roman" w:hAnsi="Times New Roman" w:cs="Times New Roman"/>
          <w:sz w:val="24"/>
          <w:szCs w:val="24"/>
          <w:lang w:val="en-US" w:eastAsia="en-US" w:bidi="en-US"/>
        </w:rPr>
        <w:t>I</w:t>
      </w:r>
      <w:r w:rsidRPr="00B0543A">
        <w:rPr>
          <w:rFonts w:ascii="Times New Roman" w:hAnsi="Times New Roman" w:cs="Times New Roman"/>
          <w:sz w:val="24"/>
          <w:szCs w:val="24"/>
          <w:lang w:eastAsia="en-US" w:bidi="en-US"/>
        </w:rPr>
        <w:t xml:space="preserve">, Книга </w:t>
      </w:r>
      <w:r w:rsidRPr="00B0543A">
        <w:rPr>
          <w:rFonts w:ascii="Times New Roman" w:hAnsi="Times New Roman" w:cs="Times New Roman"/>
          <w:sz w:val="24"/>
          <w:szCs w:val="24"/>
          <w:lang w:val="en-US" w:eastAsia="en-US" w:bidi="en-US"/>
        </w:rPr>
        <w:t>I</w:t>
      </w:r>
      <w:r w:rsidRPr="00B0543A">
        <w:rPr>
          <w:rFonts w:ascii="Times New Roman" w:hAnsi="Times New Roman" w:cs="Times New Roman"/>
          <w:sz w:val="24"/>
          <w:szCs w:val="24"/>
          <w:lang w:eastAsia="en-US" w:bidi="en-US"/>
        </w:rPr>
        <w:t>, Глава II «Параметры функциональных зон, а также сведения о планируемых для размещения в них объектов федерального значения, объектов регионального значения, объектов местного значения».</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5.4. Планируемое социально-экономическое развитие</w:t>
      </w:r>
    </w:p>
    <w:p w:rsidR="00B0543A" w:rsidRPr="00B0543A" w:rsidRDefault="00B0543A" w:rsidP="007D3758">
      <w:pPr>
        <w:spacing w:after="0" w:line="240" w:lineRule="auto"/>
        <w:rPr>
          <w:rFonts w:ascii="Times New Roman" w:hAnsi="Times New Roman" w:cs="Times New Roman"/>
          <w:b/>
          <w:sz w:val="24"/>
          <w:szCs w:val="24"/>
          <w:lang w:eastAsia="en-US" w:bidi="en-US"/>
        </w:rPr>
      </w:pPr>
    </w:p>
    <w:p w:rsidR="00B0543A" w:rsidRPr="00B0543A" w:rsidRDefault="00B0543A" w:rsidP="007D3758">
      <w:pPr>
        <w:spacing w:after="0" w:line="240" w:lineRule="auto"/>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5.4.1. Жилищное строительство</w:t>
      </w:r>
    </w:p>
    <w:p w:rsidR="00B0543A" w:rsidRPr="00B0543A" w:rsidRDefault="00B0543A" w:rsidP="007D3758">
      <w:pPr>
        <w:spacing w:after="0" w:line="240" w:lineRule="auto"/>
        <w:rPr>
          <w:rFonts w:ascii="Times New Roman" w:eastAsia="Andale Sans UI" w:hAnsi="Times New Roman" w:cs="Times New Roman"/>
          <w:b/>
          <w:sz w:val="24"/>
          <w:szCs w:val="24"/>
          <w:lang w:eastAsia="en-US" w:bidi="en-US"/>
        </w:rPr>
      </w:pP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Всего жилой фонд на 01.01.2019г. составил </w:t>
      </w:r>
      <w:r w:rsidRPr="00B0543A">
        <w:rPr>
          <w:rFonts w:ascii="Times New Roman" w:hAnsi="Times New Roman" w:cs="Times New Roman"/>
          <w:sz w:val="24"/>
          <w:szCs w:val="24"/>
          <w:lang w:eastAsia="en-US" w:bidi="en-US"/>
        </w:rPr>
        <w:t>6144,3</w:t>
      </w:r>
      <w:r w:rsidRPr="00B0543A">
        <w:rPr>
          <w:rFonts w:ascii="Times New Roman" w:eastAsia="Andale Sans UI" w:hAnsi="Times New Roman" w:cs="Times New Roman"/>
          <w:sz w:val="24"/>
          <w:szCs w:val="24"/>
          <w:lang w:eastAsia="en-US" w:bidi="en-US"/>
        </w:rPr>
        <w:t xml:space="preserve"> тыс.м2 (1351 дом);</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том числе в жилых домах (индивидуально-определенных зданиях)- 987,8 тыс.м2;</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многоквартирных жилых домах- 5098,9 тыс.м2.</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Число квартир в многоквартирных домах-108131 единиц.</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Жилые дома (индивидуально-определенные здания)- 9707 домов.</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Жилищная обеспеченность на 01.01.2019г. составила </w:t>
      </w:r>
      <w:r w:rsidRPr="00B0543A">
        <w:rPr>
          <w:rFonts w:ascii="Times New Roman" w:hAnsi="Times New Roman" w:cs="Times New Roman"/>
          <w:sz w:val="24"/>
          <w:szCs w:val="24"/>
          <w:lang w:eastAsia="en-US" w:bidi="en-US"/>
        </w:rPr>
        <w:t>21,7</w:t>
      </w:r>
      <w:r w:rsidRPr="00B0543A">
        <w:rPr>
          <w:rFonts w:ascii="Times New Roman" w:eastAsia="Andale Sans UI" w:hAnsi="Times New Roman" w:cs="Times New Roman"/>
          <w:sz w:val="24"/>
          <w:szCs w:val="24"/>
          <w:lang w:eastAsia="en-US" w:bidi="en-US"/>
        </w:rPr>
        <w:t xml:space="preserve"> м2/чел.</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Объемы жилищного строительства рассчитаны по укрупненным показателям.</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Основным принципом расчета объемов нового жилищного строительства является доведение средней жилищной обеспеченности на расчетный срок до 29,25 кв.м/чел. в соответствии со «Стратегией социально-экономического развития ГО г. Стерлитамак до 2030года» на проектную численность 285,0 тыс. человек.</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К концу расчетного срока жилой фонд ГО г.Стерлитамак составит 8336,25 тыс.кв.м. Объемы нового жилищного строительства составят 8336,25-6144,3+1,8=2193,75 тыс.кв.м общей площади.</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hAnsi="Times New Roman" w:cs="Times New Roman"/>
          <w:sz w:val="24"/>
          <w:szCs w:val="24"/>
          <w:lang w:eastAsia="en-US"/>
        </w:rPr>
        <w:br w:type="page"/>
      </w:r>
    </w:p>
    <w:p w:rsidR="00B0543A" w:rsidRPr="00B0543A" w:rsidRDefault="00B0543A" w:rsidP="007D3758">
      <w:pPr>
        <w:spacing w:after="0" w:line="240" w:lineRule="auto"/>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lastRenderedPageBreak/>
        <w:t>Распределение объемов нового строительства</w:t>
      </w:r>
    </w:p>
    <w:p w:rsidR="00B0543A" w:rsidRPr="00B0543A" w:rsidRDefault="00B0543A" w:rsidP="007D3758">
      <w:pPr>
        <w:spacing w:after="0" w:line="240" w:lineRule="auto"/>
        <w:jc w:val="right"/>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Таблица №5.3</w:t>
      </w:r>
    </w:p>
    <w:tbl>
      <w:tblPr>
        <w:tblW w:w="5000" w:type="pct"/>
        <w:tblBorders>
          <w:top w:val="single" w:sz="4" w:space="0" w:color="000001"/>
          <w:left w:val="single" w:sz="4" w:space="0" w:color="000001"/>
          <w:bottom w:val="single" w:sz="4" w:space="0" w:color="000001"/>
          <w:insideH w:val="single" w:sz="4" w:space="0" w:color="000001"/>
        </w:tblBorders>
        <w:tblCellMar>
          <w:left w:w="88" w:type="dxa"/>
        </w:tblCellMar>
        <w:tblLook w:val="0000"/>
      </w:tblPr>
      <w:tblGrid>
        <w:gridCol w:w="566"/>
        <w:gridCol w:w="1777"/>
        <w:gridCol w:w="1128"/>
        <w:gridCol w:w="1474"/>
        <w:gridCol w:w="1172"/>
        <w:gridCol w:w="1098"/>
        <w:gridCol w:w="1634"/>
        <w:gridCol w:w="1552"/>
      </w:tblGrid>
      <w:tr w:rsidR="00B0543A" w:rsidRPr="00B0543A" w:rsidTr="001F09B9">
        <w:trPr>
          <w:tblHeader/>
        </w:trPr>
        <w:tc>
          <w:tcPr>
            <w:tcW w:w="269" w:type="pct"/>
            <w:vMerge w:val="restar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w:t>
            </w:r>
          </w:p>
        </w:tc>
        <w:tc>
          <w:tcPr>
            <w:tcW w:w="860" w:type="pct"/>
            <w:vMerge w:val="restar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Адрес земельного участка</w:t>
            </w:r>
          </w:p>
        </w:tc>
        <w:tc>
          <w:tcPr>
            <w:tcW w:w="549" w:type="pct"/>
            <w:vMerge w:val="restar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Площадь земельного участка</w:t>
            </w:r>
          </w:p>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(га)</w:t>
            </w:r>
          </w:p>
        </w:tc>
        <w:tc>
          <w:tcPr>
            <w:tcW w:w="708" w:type="pct"/>
            <w:vMerge w:val="restar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Проектируемая численность населения, тыс. чел</w:t>
            </w:r>
          </w:p>
        </w:tc>
        <w:tc>
          <w:tcPr>
            <w:tcW w:w="1085" w:type="pct"/>
            <w:gridSpan w:val="2"/>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Наличие документации по планированию территории</w:t>
            </w:r>
          </w:p>
        </w:tc>
        <w:tc>
          <w:tcPr>
            <w:tcW w:w="1528" w:type="pct"/>
            <w:gridSpan w:val="2"/>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Проектный объем (новое стр-во), тыс. кв.м/ квартир</w:t>
            </w:r>
          </w:p>
        </w:tc>
      </w:tr>
      <w:tr w:rsidR="00B0543A" w:rsidRPr="00B0543A" w:rsidTr="001F09B9">
        <w:trPr>
          <w:tblHeader/>
        </w:trPr>
        <w:tc>
          <w:tcPr>
            <w:tcW w:w="269" w:type="pct"/>
            <w:vMerge/>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860" w:type="pct"/>
            <w:vMerge/>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549" w:type="pct"/>
            <w:vMerge/>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708" w:type="pct"/>
            <w:vMerge/>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55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Проект планировки</w:t>
            </w:r>
          </w:p>
        </w:tc>
        <w:tc>
          <w:tcPr>
            <w:tcW w:w="533"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Проект межевания</w:t>
            </w:r>
          </w:p>
        </w:tc>
        <w:tc>
          <w:tcPr>
            <w:tcW w:w="777"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Многоэтажное, многоквартирное</w:t>
            </w:r>
          </w:p>
        </w:tc>
        <w:tc>
          <w:tcPr>
            <w:tcW w:w="752"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малоэтажное индивидуальное</w:t>
            </w:r>
          </w:p>
        </w:tc>
      </w:tr>
      <w:tr w:rsidR="00B0543A" w:rsidRPr="00B0543A" w:rsidTr="001F09B9">
        <w:tc>
          <w:tcPr>
            <w:tcW w:w="26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860"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Микрорайон 2</w:t>
            </w:r>
          </w:p>
        </w:tc>
        <w:tc>
          <w:tcPr>
            <w:tcW w:w="54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19,41</w:t>
            </w:r>
          </w:p>
        </w:tc>
        <w:tc>
          <w:tcPr>
            <w:tcW w:w="70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4,815+ 0,468= 5,283</w:t>
            </w:r>
          </w:p>
        </w:tc>
        <w:tc>
          <w:tcPr>
            <w:tcW w:w="55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533"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777"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128,47/</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2192</w:t>
            </w:r>
          </w:p>
        </w:tc>
        <w:tc>
          <w:tcPr>
            <w:tcW w:w="752"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14,04/156</w:t>
            </w:r>
          </w:p>
        </w:tc>
      </w:tr>
      <w:tr w:rsidR="00B0543A" w:rsidRPr="00B0543A" w:rsidTr="001F09B9">
        <w:trPr>
          <w:cantSplit/>
        </w:trPr>
        <w:tc>
          <w:tcPr>
            <w:tcW w:w="26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c>
          <w:tcPr>
            <w:tcW w:w="860"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Внесение изменений в документацию по планировке территории в границах улиц Тукаева, Химиков, Социалистическая, Цементников городского округа город Стерлитамак, с целью определения границ застроенных и незастроенных территорий</w:t>
            </w:r>
          </w:p>
        </w:tc>
        <w:tc>
          <w:tcPr>
            <w:tcW w:w="54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w:t>
            </w:r>
          </w:p>
        </w:tc>
        <w:tc>
          <w:tcPr>
            <w:tcW w:w="70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0,544</w:t>
            </w:r>
          </w:p>
        </w:tc>
        <w:tc>
          <w:tcPr>
            <w:tcW w:w="55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533"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777"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7,2/218</w:t>
            </w:r>
          </w:p>
        </w:tc>
        <w:tc>
          <w:tcPr>
            <w:tcW w:w="752"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r>
      <w:tr w:rsidR="00B0543A" w:rsidRPr="00B0543A" w:rsidTr="001F09B9">
        <w:tc>
          <w:tcPr>
            <w:tcW w:w="26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c>
          <w:tcPr>
            <w:tcW w:w="860"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Микрорайон 4А</w:t>
            </w:r>
          </w:p>
        </w:tc>
        <w:tc>
          <w:tcPr>
            <w:tcW w:w="54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12,15</w:t>
            </w:r>
          </w:p>
        </w:tc>
        <w:tc>
          <w:tcPr>
            <w:tcW w:w="70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3,229</w:t>
            </w:r>
          </w:p>
        </w:tc>
        <w:tc>
          <w:tcPr>
            <w:tcW w:w="55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533"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777"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115,401/</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1923</w:t>
            </w:r>
          </w:p>
        </w:tc>
        <w:tc>
          <w:tcPr>
            <w:tcW w:w="752"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r>
      <w:tr w:rsidR="00B0543A" w:rsidRPr="00B0543A" w:rsidTr="001F09B9">
        <w:tc>
          <w:tcPr>
            <w:tcW w:w="26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860"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Микрорайон 4Б</w:t>
            </w:r>
          </w:p>
        </w:tc>
        <w:tc>
          <w:tcPr>
            <w:tcW w:w="54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9,2</w:t>
            </w:r>
          </w:p>
        </w:tc>
        <w:tc>
          <w:tcPr>
            <w:tcW w:w="70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w:t>
            </w:r>
          </w:p>
        </w:tc>
        <w:tc>
          <w:tcPr>
            <w:tcW w:w="55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533"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777"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30,17/ 544</w:t>
            </w:r>
          </w:p>
        </w:tc>
        <w:tc>
          <w:tcPr>
            <w:tcW w:w="752"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r>
      <w:tr w:rsidR="00B0543A" w:rsidRPr="00B0543A" w:rsidTr="001F09B9">
        <w:tc>
          <w:tcPr>
            <w:tcW w:w="26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c>
          <w:tcPr>
            <w:tcW w:w="860"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Микрорайон 5</w:t>
            </w:r>
          </w:p>
        </w:tc>
        <w:tc>
          <w:tcPr>
            <w:tcW w:w="54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33,1</w:t>
            </w:r>
          </w:p>
        </w:tc>
        <w:tc>
          <w:tcPr>
            <w:tcW w:w="70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2,4</w:t>
            </w:r>
          </w:p>
        </w:tc>
        <w:tc>
          <w:tcPr>
            <w:tcW w:w="55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533"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777"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56,6/ 943</w:t>
            </w:r>
          </w:p>
        </w:tc>
        <w:tc>
          <w:tcPr>
            <w:tcW w:w="752"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r>
      <w:tr w:rsidR="00B0543A" w:rsidRPr="00B0543A" w:rsidTr="001F09B9">
        <w:tc>
          <w:tcPr>
            <w:tcW w:w="26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w:t>
            </w:r>
          </w:p>
        </w:tc>
        <w:tc>
          <w:tcPr>
            <w:tcW w:w="860"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Прибрежный-1</w:t>
            </w:r>
          </w:p>
        </w:tc>
        <w:tc>
          <w:tcPr>
            <w:tcW w:w="54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43,05</w:t>
            </w:r>
          </w:p>
        </w:tc>
        <w:tc>
          <w:tcPr>
            <w:tcW w:w="70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9,778</w:t>
            </w:r>
          </w:p>
        </w:tc>
        <w:tc>
          <w:tcPr>
            <w:tcW w:w="55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533"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777"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226,79/</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4404</w:t>
            </w:r>
          </w:p>
        </w:tc>
        <w:tc>
          <w:tcPr>
            <w:tcW w:w="752"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r>
      <w:tr w:rsidR="00B0543A" w:rsidRPr="00B0543A" w:rsidTr="001F09B9">
        <w:tc>
          <w:tcPr>
            <w:tcW w:w="26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w:t>
            </w:r>
          </w:p>
        </w:tc>
        <w:tc>
          <w:tcPr>
            <w:tcW w:w="860"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Прибрежный-2</w:t>
            </w:r>
          </w:p>
        </w:tc>
        <w:tc>
          <w:tcPr>
            <w:tcW w:w="54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78,0</w:t>
            </w:r>
          </w:p>
        </w:tc>
        <w:tc>
          <w:tcPr>
            <w:tcW w:w="70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8,789</w:t>
            </w:r>
          </w:p>
        </w:tc>
        <w:tc>
          <w:tcPr>
            <w:tcW w:w="55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533"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777"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204,08/</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3894</w:t>
            </w:r>
          </w:p>
        </w:tc>
        <w:tc>
          <w:tcPr>
            <w:tcW w:w="752"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r>
      <w:tr w:rsidR="00B0543A" w:rsidRPr="00B0543A" w:rsidTr="001F09B9">
        <w:tc>
          <w:tcPr>
            <w:tcW w:w="26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860"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Микрорайон Шахтау</w:t>
            </w:r>
          </w:p>
        </w:tc>
        <w:tc>
          <w:tcPr>
            <w:tcW w:w="54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24,31</w:t>
            </w:r>
          </w:p>
        </w:tc>
        <w:tc>
          <w:tcPr>
            <w:tcW w:w="70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w:t>
            </w:r>
          </w:p>
        </w:tc>
        <w:tc>
          <w:tcPr>
            <w:tcW w:w="55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533"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777"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45,73/</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813</w:t>
            </w:r>
          </w:p>
        </w:tc>
        <w:tc>
          <w:tcPr>
            <w:tcW w:w="752"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5,731,2/30</w:t>
            </w:r>
          </w:p>
        </w:tc>
      </w:tr>
      <w:tr w:rsidR="00B0543A" w:rsidRPr="00B0543A" w:rsidTr="001F09B9">
        <w:tc>
          <w:tcPr>
            <w:tcW w:w="26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w:t>
            </w:r>
          </w:p>
        </w:tc>
        <w:tc>
          <w:tcPr>
            <w:tcW w:w="860"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Застройка по ул. Розы Люксенбург, Горняков, Ученическая</w:t>
            </w:r>
          </w:p>
        </w:tc>
        <w:tc>
          <w:tcPr>
            <w:tcW w:w="54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3,31</w:t>
            </w:r>
          </w:p>
        </w:tc>
        <w:tc>
          <w:tcPr>
            <w:tcW w:w="70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0,265</w:t>
            </w:r>
          </w:p>
        </w:tc>
        <w:tc>
          <w:tcPr>
            <w:tcW w:w="55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533"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777"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6,164/168</w:t>
            </w:r>
          </w:p>
        </w:tc>
        <w:tc>
          <w:tcPr>
            <w:tcW w:w="752"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r>
      <w:tr w:rsidR="00B0543A" w:rsidRPr="00B0543A" w:rsidTr="001F09B9">
        <w:tc>
          <w:tcPr>
            <w:tcW w:w="26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10</w:t>
            </w:r>
          </w:p>
        </w:tc>
        <w:tc>
          <w:tcPr>
            <w:tcW w:w="860"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Радужный, 1 очередь</w:t>
            </w:r>
          </w:p>
        </w:tc>
        <w:tc>
          <w:tcPr>
            <w:tcW w:w="54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140</w:t>
            </w:r>
          </w:p>
        </w:tc>
        <w:tc>
          <w:tcPr>
            <w:tcW w:w="70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25,2</w:t>
            </w:r>
          </w:p>
        </w:tc>
        <w:tc>
          <w:tcPr>
            <w:tcW w:w="55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533"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777"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658,906/</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8995</w:t>
            </w:r>
          </w:p>
        </w:tc>
        <w:tc>
          <w:tcPr>
            <w:tcW w:w="752"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26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w:t>
            </w:r>
          </w:p>
        </w:tc>
        <w:tc>
          <w:tcPr>
            <w:tcW w:w="860"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Радужный, 2 очередь</w:t>
            </w:r>
          </w:p>
        </w:tc>
        <w:tc>
          <w:tcPr>
            <w:tcW w:w="54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40,01</w:t>
            </w:r>
          </w:p>
        </w:tc>
        <w:tc>
          <w:tcPr>
            <w:tcW w:w="70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7,515</w:t>
            </w:r>
          </w:p>
        </w:tc>
        <w:tc>
          <w:tcPr>
            <w:tcW w:w="55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533"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777"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174,285/</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3273</w:t>
            </w:r>
          </w:p>
        </w:tc>
        <w:tc>
          <w:tcPr>
            <w:tcW w:w="752"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r>
      <w:tr w:rsidR="00B0543A" w:rsidRPr="00B0543A" w:rsidTr="001F09B9">
        <w:tc>
          <w:tcPr>
            <w:tcW w:w="26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w:t>
            </w:r>
          </w:p>
        </w:tc>
        <w:tc>
          <w:tcPr>
            <w:tcW w:w="860"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Микрорайон – Волочаевская, добролюбова, Николаева</w:t>
            </w:r>
          </w:p>
        </w:tc>
        <w:tc>
          <w:tcPr>
            <w:tcW w:w="54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9,64</w:t>
            </w:r>
          </w:p>
        </w:tc>
        <w:tc>
          <w:tcPr>
            <w:tcW w:w="70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3,13</w:t>
            </w:r>
          </w:p>
        </w:tc>
        <w:tc>
          <w:tcPr>
            <w:tcW w:w="55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533"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777"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72,752/</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1526</w:t>
            </w:r>
          </w:p>
        </w:tc>
        <w:tc>
          <w:tcPr>
            <w:tcW w:w="752"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26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w:t>
            </w:r>
          </w:p>
        </w:tc>
        <w:tc>
          <w:tcPr>
            <w:tcW w:w="860"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Заашкадарье</w:t>
            </w:r>
          </w:p>
        </w:tc>
        <w:tc>
          <w:tcPr>
            <w:tcW w:w="54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25,0</w:t>
            </w:r>
          </w:p>
        </w:tc>
        <w:tc>
          <w:tcPr>
            <w:tcW w:w="70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0,867</w:t>
            </w:r>
          </w:p>
        </w:tc>
        <w:tc>
          <w:tcPr>
            <w:tcW w:w="55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533"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777"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752"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22,176/154</w:t>
            </w:r>
          </w:p>
        </w:tc>
      </w:tr>
      <w:tr w:rsidR="00B0543A" w:rsidRPr="00B0543A" w:rsidTr="001F09B9">
        <w:tc>
          <w:tcPr>
            <w:tcW w:w="26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w:t>
            </w:r>
          </w:p>
        </w:tc>
        <w:tc>
          <w:tcPr>
            <w:tcW w:w="860"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Наумовка*</w:t>
            </w:r>
          </w:p>
        </w:tc>
        <w:tc>
          <w:tcPr>
            <w:tcW w:w="54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459</w:t>
            </w:r>
          </w:p>
        </w:tc>
        <w:tc>
          <w:tcPr>
            <w:tcW w:w="70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9,1</w:t>
            </w:r>
          </w:p>
        </w:tc>
        <w:tc>
          <w:tcPr>
            <w:tcW w:w="55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533"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777"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19,69/</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411</w:t>
            </w:r>
          </w:p>
        </w:tc>
        <w:tc>
          <w:tcPr>
            <w:tcW w:w="752"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265,51/</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2950</w:t>
            </w:r>
          </w:p>
        </w:tc>
      </w:tr>
      <w:tr w:rsidR="00B0543A" w:rsidRPr="00B0543A" w:rsidTr="001F09B9">
        <w:tc>
          <w:tcPr>
            <w:tcW w:w="26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w:t>
            </w:r>
          </w:p>
        </w:tc>
        <w:tc>
          <w:tcPr>
            <w:tcW w:w="860"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Заливной *</w:t>
            </w:r>
          </w:p>
        </w:tc>
        <w:tc>
          <w:tcPr>
            <w:tcW w:w="54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194</w:t>
            </w:r>
          </w:p>
        </w:tc>
        <w:tc>
          <w:tcPr>
            <w:tcW w:w="70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2,4</w:t>
            </w:r>
          </w:p>
        </w:tc>
        <w:tc>
          <w:tcPr>
            <w:tcW w:w="55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533"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777"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752"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75,9/865</w:t>
            </w:r>
          </w:p>
        </w:tc>
      </w:tr>
      <w:tr w:rsidR="00B0543A" w:rsidRPr="00B0543A" w:rsidTr="001F09B9">
        <w:trPr>
          <w:trHeight w:val="593"/>
        </w:trPr>
        <w:tc>
          <w:tcPr>
            <w:tcW w:w="26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860"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Итого запроектировано</w:t>
            </w:r>
          </w:p>
        </w:tc>
        <w:tc>
          <w:tcPr>
            <w:tcW w:w="54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1091,58</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70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82,50</w:t>
            </w:r>
          </w:p>
        </w:tc>
        <w:tc>
          <w:tcPr>
            <w:tcW w:w="55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533"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777"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1746,238/</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29304</w:t>
            </w:r>
          </w:p>
        </w:tc>
        <w:tc>
          <w:tcPr>
            <w:tcW w:w="752"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383,357</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/4001</w:t>
            </w:r>
          </w:p>
        </w:tc>
      </w:tr>
      <w:tr w:rsidR="00B0543A" w:rsidRPr="00B0543A" w:rsidTr="001F09B9">
        <w:tc>
          <w:tcPr>
            <w:tcW w:w="26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w:t>
            </w:r>
          </w:p>
        </w:tc>
        <w:tc>
          <w:tcPr>
            <w:tcW w:w="860"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Территории**, ограниченные ул Оренбургский тракт, Полевой, Суханова, коллективными садами</w:t>
            </w:r>
          </w:p>
        </w:tc>
        <w:tc>
          <w:tcPr>
            <w:tcW w:w="54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17,7</w:t>
            </w:r>
          </w:p>
        </w:tc>
        <w:tc>
          <w:tcPr>
            <w:tcW w:w="70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w:t>
            </w:r>
          </w:p>
        </w:tc>
        <w:tc>
          <w:tcPr>
            <w:tcW w:w="55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533"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777"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74,4/1404</w:t>
            </w:r>
          </w:p>
        </w:tc>
        <w:tc>
          <w:tcPr>
            <w:tcW w:w="752"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r>
      <w:tr w:rsidR="00B0543A" w:rsidRPr="00B0543A" w:rsidTr="001F09B9">
        <w:tc>
          <w:tcPr>
            <w:tcW w:w="26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w:t>
            </w:r>
          </w:p>
        </w:tc>
        <w:tc>
          <w:tcPr>
            <w:tcW w:w="860"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Территории, ограниченные ул Оренбургский тракт, Суханова, Ак. Королева, коллективными садами</w:t>
            </w:r>
          </w:p>
        </w:tc>
        <w:tc>
          <w:tcPr>
            <w:tcW w:w="54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14,4</w:t>
            </w:r>
          </w:p>
        </w:tc>
        <w:tc>
          <w:tcPr>
            <w:tcW w:w="70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w:t>
            </w:r>
          </w:p>
        </w:tc>
        <w:tc>
          <w:tcPr>
            <w:tcW w:w="55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533"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777"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64,1/1209</w:t>
            </w:r>
          </w:p>
        </w:tc>
        <w:tc>
          <w:tcPr>
            <w:tcW w:w="752"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r>
      <w:tr w:rsidR="00B0543A" w:rsidRPr="00B0543A" w:rsidTr="001F09B9">
        <w:tc>
          <w:tcPr>
            <w:tcW w:w="26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w:t>
            </w:r>
          </w:p>
        </w:tc>
        <w:tc>
          <w:tcPr>
            <w:tcW w:w="860"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Территории**, ограниченные ул Оренбургский тракт, Ак. Королева, поймой р. Ашкадар</w:t>
            </w:r>
          </w:p>
        </w:tc>
        <w:tc>
          <w:tcPr>
            <w:tcW w:w="54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9,2</w:t>
            </w:r>
          </w:p>
        </w:tc>
        <w:tc>
          <w:tcPr>
            <w:tcW w:w="70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w:t>
            </w:r>
          </w:p>
        </w:tc>
        <w:tc>
          <w:tcPr>
            <w:tcW w:w="55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533"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777"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39,5/745</w:t>
            </w:r>
          </w:p>
        </w:tc>
        <w:tc>
          <w:tcPr>
            <w:tcW w:w="752"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r>
      <w:tr w:rsidR="00B0543A" w:rsidRPr="00B0543A" w:rsidTr="001F09B9">
        <w:tc>
          <w:tcPr>
            <w:tcW w:w="26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860"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Итого требуется новой документации</w:t>
            </w:r>
          </w:p>
        </w:tc>
        <w:tc>
          <w:tcPr>
            <w:tcW w:w="54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41,3</w:t>
            </w:r>
          </w:p>
        </w:tc>
        <w:tc>
          <w:tcPr>
            <w:tcW w:w="70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7,5</w:t>
            </w:r>
          </w:p>
        </w:tc>
        <w:tc>
          <w:tcPr>
            <w:tcW w:w="55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533"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777"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177,96/</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3358</w:t>
            </w:r>
          </w:p>
        </w:tc>
        <w:tc>
          <w:tcPr>
            <w:tcW w:w="752"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26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860"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Всего новое строительство</w:t>
            </w:r>
          </w:p>
        </w:tc>
        <w:tc>
          <w:tcPr>
            <w:tcW w:w="54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1132,88</w:t>
            </w:r>
          </w:p>
        </w:tc>
        <w:tc>
          <w:tcPr>
            <w:tcW w:w="70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90,0</w:t>
            </w:r>
          </w:p>
        </w:tc>
        <w:tc>
          <w:tcPr>
            <w:tcW w:w="55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533"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777"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1924,198/</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32662</w:t>
            </w:r>
          </w:p>
        </w:tc>
        <w:tc>
          <w:tcPr>
            <w:tcW w:w="752"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383,357</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/4001</w:t>
            </w:r>
          </w:p>
        </w:tc>
      </w:tr>
    </w:tbl>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Примечание :*- застройка вне границ городского округа</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позиции 16,18- за пределами 2030года</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Распределение нового строительства по типу застройки, всего: 2307,555 тыс м2, в том числе:</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1) секционная многоквартирная застройка, всего – 1924,198 тыс.м2;</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2) индивидуальная застройка с участками, всего – 383,357 тыс.м2.</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Распределение жилого фонда по этажности</w:t>
      </w:r>
    </w:p>
    <w:p w:rsidR="00B0543A" w:rsidRPr="00B0543A" w:rsidRDefault="00B0543A" w:rsidP="007D3758">
      <w:pPr>
        <w:spacing w:after="0" w:line="240" w:lineRule="auto"/>
        <w:jc w:val="right"/>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Таблица№5.4</w:t>
      </w:r>
    </w:p>
    <w:tbl>
      <w:tblPr>
        <w:tblW w:w="5000" w:type="pct"/>
        <w:tblBorders>
          <w:top w:val="single" w:sz="4" w:space="0" w:color="000001"/>
          <w:left w:val="single" w:sz="4" w:space="0" w:color="000001"/>
          <w:bottom w:val="single" w:sz="4" w:space="0" w:color="000001"/>
          <w:insideH w:val="single" w:sz="4" w:space="0" w:color="000001"/>
        </w:tblBorders>
        <w:tblCellMar>
          <w:left w:w="88" w:type="dxa"/>
        </w:tblCellMar>
        <w:tblLook w:val="0000"/>
      </w:tblPr>
      <w:tblGrid>
        <w:gridCol w:w="1817"/>
        <w:gridCol w:w="859"/>
        <w:gridCol w:w="956"/>
        <w:gridCol w:w="979"/>
        <w:gridCol w:w="937"/>
        <w:gridCol w:w="956"/>
        <w:gridCol w:w="979"/>
        <w:gridCol w:w="950"/>
        <w:gridCol w:w="979"/>
        <w:gridCol w:w="989"/>
      </w:tblGrid>
      <w:tr w:rsidR="00B0543A" w:rsidRPr="00B0543A" w:rsidTr="001F09B9">
        <w:trPr>
          <w:tblHeader/>
        </w:trPr>
        <w:tc>
          <w:tcPr>
            <w:tcW w:w="870" w:type="pct"/>
            <w:vMerge w:val="restar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Этаж-ность</w:t>
            </w:r>
          </w:p>
        </w:tc>
        <w:tc>
          <w:tcPr>
            <w:tcW w:w="1341" w:type="pct"/>
            <w:gridSpan w:val="3"/>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Существующее положение</w:t>
            </w:r>
          </w:p>
        </w:tc>
        <w:tc>
          <w:tcPr>
            <w:tcW w:w="1382" w:type="pct"/>
            <w:gridSpan w:val="3"/>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Проектное (новое)</w:t>
            </w:r>
          </w:p>
        </w:tc>
        <w:tc>
          <w:tcPr>
            <w:tcW w:w="1407" w:type="pct"/>
            <w:gridSpan w:val="3"/>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Итого</w:t>
            </w:r>
          </w:p>
        </w:tc>
      </w:tr>
      <w:tr w:rsidR="00B0543A" w:rsidRPr="00B0543A" w:rsidTr="001F09B9">
        <w:trPr>
          <w:tblHeader/>
        </w:trPr>
        <w:tc>
          <w:tcPr>
            <w:tcW w:w="870" w:type="pct"/>
            <w:vMerge/>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415"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Тыс м2</w:t>
            </w:r>
          </w:p>
        </w:tc>
        <w:tc>
          <w:tcPr>
            <w:tcW w:w="461"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Тыс. человек</w:t>
            </w:r>
          </w:p>
        </w:tc>
        <w:tc>
          <w:tcPr>
            <w:tcW w:w="464"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Квартир</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45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Тыс м2</w:t>
            </w:r>
          </w:p>
        </w:tc>
        <w:tc>
          <w:tcPr>
            <w:tcW w:w="461"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Тыс. человек</w:t>
            </w:r>
          </w:p>
        </w:tc>
        <w:tc>
          <w:tcPr>
            <w:tcW w:w="46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Квартир</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45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Тыс м2</w:t>
            </w:r>
          </w:p>
        </w:tc>
        <w:tc>
          <w:tcPr>
            <w:tcW w:w="47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Тыс. человек</w:t>
            </w:r>
          </w:p>
        </w:tc>
        <w:tc>
          <w:tcPr>
            <w:tcW w:w="477"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Квартир</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870"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Выше 9 этажей</w:t>
            </w:r>
          </w:p>
        </w:tc>
        <w:tc>
          <w:tcPr>
            <w:tcW w:w="415"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112,1</w:t>
            </w:r>
          </w:p>
        </w:tc>
        <w:tc>
          <w:tcPr>
            <w:tcW w:w="461"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464"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2115</w:t>
            </w:r>
          </w:p>
        </w:tc>
        <w:tc>
          <w:tcPr>
            <w:tcW w:w="45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840,0</w:t>
            </w:r>
          </w:p>
        </w:tc>
        <w:tc>
          <w:tcPr>
            <w:tcW w:w="461"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28,78</w:t>
            </w:r>
          </w:p>
        </w:tc>
        <w:tc>
          <w:tcPr>
            <w:tcW w:w="46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15849</w:t>
            </w:r>
          </w:p>
        </w:tc>
        <w:tc>
          <w:tcPr>
            <w:tcW w:w="45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952,1</w:t>
            </w:r>
          </w:p>
        </w:tc>
        <w:tc>
          <w:tcPr>
            <w:tcW w:w="47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32,5</w:t>
            </w:r>
          </w:p>
        </w:tc>
        <w:tc>
          <w:tcPr>
            <w:tcW w:w="477"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17964кв</w:t>
            </w:r>
          </w:p>
        </w:tc>
      </w:tr>
      <w:tr w:rsidR="00B0543A" w:rsidRPr="00B0543A" w:rsidTr="001F09B9">
        <w:tc>
          <w:tcPr>
            <w:tcW w:w="870"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4-9 этажей</w:t>
            </w:r>
          </w:p>
        </w:tc>
        <w:tc>
          <w:tcPr>
            <w:tcW w:w="415"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4740,7</w:t>
            </w:r>
          </w:p>
        </w:tc>
        <w:tc>
          <w:tcPr>
            <w:tcW w:w="461"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213,5</w:t>
            </w:r>
          </w:p>
        </w:tc>
        <w:tc>
          <w:tcPr>
            <w:tcW w:w="464"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89447</w:t>
            </w:r>
          </w:p>
        </w:tc>
        <w:tc>
          <w:tcPr>
            <w:tcW w:w="45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1058,36</w:t>
            </w:r>
          </w:p>
        </w:tc>
        <w:tc>
          <w:tcPr>
            <w:tcW w:w="461"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36,18</w:t>
            </w:r>
          </w:p>
        </w:tc>
        <w:tc>
          <w:tcPr>
            <w:tcW w:w="46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16235</w:t>
            </w:r>
          </w:p>
        </w:tc>
        <w:tc>
          <w:tcPr>
            <w:tcW w:w="45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5799,06</w:t>
            </w:r>
          </w:p>
        </w:tc>
        <w:tc>
          <w:tcPr>
            <w:tcW w:w="47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196,0</w:t>
            </w:r>
          </w:p>
        </w:tc>
        <w:tc>
          <w:tcPr>
            <w:tcW w:w="477"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105682</w:t>
            </w:r>
          </w:p>
        </w:tc>
      </w:tr>
      <w:tr w:rsidR="00B0543A" w:rsidRPr="00B0543A" w:rsidTr="001F09B9">
        <w:tc>
          <w:tcPr>
            <w:tcW w:w="870"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 этажа</w:t>
            </w:r>
          </w:p>
        </w:tc>
        <w:tc>
          <w:tcPr>
            <w:tcW w:w="415"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304,49</w:t>
            </w:r>
          </w:p>
        </w:tc>
        <w:tc>
          <w:tcPr>
            <w:tcW w:w="461"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13,7</w:t>
            </w:r>
          </w:p>
        </w:tc>
        <w:tc>
          <w:tcPr>
            <w:tcW w:w="464"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16569</w:t>
            </w:r>
          </w:p>
        </w:tc>
        <w:tc>
          <w:tcPr>
            <w:tcW w:w="45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25,85</w:t>
            </w:r>
          </w:p>
        </w:tc>
        <w:tc>
          <w:tcPr>
            <w:tcW w:w="461"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8,83</w:t>
            </w:r>
          </w:p>
        </w:tc>
        <w:tc>
          <w:tcPr>
            <w:tcW w:w="46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578</w:t>
            </w:r>
          </w:p>
        </w:tc>
        <w:tc>
          <w:tcPr>
            <w:tcW w:w="45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330,34</w:t>
            </w:r>
          </w:p>
        </w:tc>
        <w:tc>
          <w:tcPr>
            <w:tcW w:w="47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11,29</w:t>
            </w:r>
          </w:p>
        </w:tc>
        <w:tc>
          <w:tcPr>
            <w:tcW w:w="477"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17147</w:t>
            </w:r>
          </w:p>
        </w:tc>
      </w:tr>
      <w:tr w:rsidR="00B0543A" w:rsidRPr="00B0543A" w:rsidTr="001F09B9">
        <w:tc>
          <w:tcPr>
            <w:tcW w:w="870"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Индивидуальные жилые дома</w:t>
            </w:r>
          </w:p>
        </w:tc>
        <w:tc>
          <w:tcPr>
            <w:tcW w:w="415"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987,1</w:t>
            </w:r>
          </w:p>
        </w:tc>
        <w:tc>
          <w:tcPr>
            <w:tcW w:w="461"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44,4</w:t>
            </w:r>
          </w:p>
        </w:tc>
        <w:tc>
          <w:tcPr>
            <w:tcW w:w="464"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9707</w:t>
            </w:r>
          </w:p>
        </w:tc>
        <w:tc>
          <w:tcPr>
            <w:tcW w:w="45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383,36</w:t>
            </w:r>
          </w:p>
        </w:tc>
        <w:tc>
          <w:tcPr>
            <w:tcW w:w="461"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13,12</w:t>
            </w:r>
          </w:p>
        </w:tc>
        <w:tc>
          <w:tcPr>
            <w:tcW w:w="46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4001</w:t>
            </w:r>
          </w:p>
        </w:tc>
        <w:tc>
          <w:tcPr>
            <w:tcW w:w="45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1370,46</w:t>
            </w:r>
          </w:p>
        </w:tc>
        <w:tc>
          <w:tcPr>
            <w:tcW w:w="47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46,85</w:t>
            </w:r>
          </w:p>
        </w:tc>
        <w:tc>
          <w:tcPr>
            <w:tcW w:w="477"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13708</w:t>
            </w:r>
          </w:p>
        </w:tc>
      </w:tr>
      <w:tr w:rsidR="00B0543A" w:rsidRPr="00B0543A" w:rsidTr="001F09B9">
        <w:tc>
          <w:tcPr>
            <w:tcW w:w="870"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Итого</w:t>
            </w:r>
          </w:p>
        </w:tc>
        <w:tc>
          <w:tcPr>
            <w:tcW w:w="415"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6144,3</w:t>
            </w:r>
          </w:p>
        </w:tc>
        <w:tc>
          <w:tcPr>
            <w:tcW w:w="461"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276,6</w:t>
            </w:r>
          </w:p>
        </w:tc>
        <w:tc>
          <w:tcPr>
            <w:tcW w:w="464"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117838</w:t>
            </w:r>
          </w:p>
        </w:tc>
        <w:tc>
          <w:tcPr>
            <w:tcW w:w="45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2307,56 в том числе до 2030г- 2193,67</w:t>
            </w:r>
          </w:p>
        </w:tc>
        <w:tc>
          <w:tcPr>
            <w:tcW w:w="461"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90,0</w:t>
            </w:r>
          </w:p>
        </w:tc>
        <w:tc>
          <w:tcPr>
            <w:tcW w:w="46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36663 в том числе до 2030г.-</w:t>
            </w:r>
          </w:p>
        </w:tc>
        <w:tc>
          <w:tcPr>
            <w:tcW w:w="45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8451,96 в том числе до 2030г.- 8338,06</w:t>
            </w:r>
          </w:p>
        </w:tc>
        <w:tc>
          <w:tcPr>
            <w:tcW w:w="47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286,64 в том числе до 2030г.-</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285,0</w:t>
            </w:r>
          </w:p>
        </w:tc>
        <w:tc>
          <w:tcPr>
            <w:tcW w:w="477"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154501</w:t>
            </w:r>
          </w:p>
        </w:tc>
      </w:tr>
    </w:tbl>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ind w:firstLine="567"/>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lastRenderedPageBreak/>
        <w:t>По состоянию на 01.01.2018 г. на учете в качестве нуждающихся в жилых помещениях состоит 1508 семей. Из них 845 семей признаны малоимущими в целях принятия на учет в качестве нуждающихся в жилых помещениях. 1387 молодых семей включены в состав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Для  этих целей выделены земельные участки в селах Наумовка и Заливной в МР Стерлитамакский район.</w:t>
      </w:r>
    </w:p>
    <w:p w:rsidR="00B0543A" w:rsidRPr="00B0543A" w:rsidRDefault="00B0543A" w:rsidP="007D3758">
      <w:pPr>
        <w:spacing w:after="0" w:line="240" w:lineRule="auto"/>
        <w:ind w:firstLine="567"/>
        <w:rPr>
          <w:rFonts w:ascii="Times New Roman" w:hAnsi="Times New Roman" w:cs="Times New Roman"/>
          <w:sz w:val="24"/>
          <w:szCs w:val="24"/>
          <w:lang w:eastAsia="en-US" w:bidi="en-US"/>
        </w:rPr>
      </w:pPr>
    </w:p>
    <w:p w:rsidR="00B0543A" w:rsidRPr="00B0543A" w:rsidRDefault="00B0543A" w:rsidP="007D3758">
      <w:pPr>
        <w:spacing w:after="0" w:line="240" w:lineRule="auto"/>
        <w:ind w:firstLine="567"/>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5.4.2. Социальное и культурно-бытовое обслуживание</w:t>
      </w:r>
    </w:p>
    <w:p w:rsidR="00B0543A" w:rsidRPr="00B0543A" w:rsidRDefault="00B0543A" w:rsidP="007D3758">
      <w:pPr>
        <w:spacing w:after="0" w:line="240" w:lineRule="auto"/>
        <w:ind w:firstLine="567"/>
        <w:rPr>
          <w:rFonts w:ascii="Times New Roman" w:hAnsi="Times New Roman" w:cs="Times New Roman"/>
          <w:sz w:val="24"/>
          <w:szCs w:val="24"/>
          <w:lang w:eastAsia="en-US" w:bidi="en-US"/>
        </w:rPr>
      </w:pPr>
    </w:p>
    <w:p w:rsidR="00B0543A" w:rsidRPr="00B0543A" w:rsidRDefault="00B0543A" w:rsidP="007D3758">
      <w:pPr>
        <w:spacing w:after="0" w:line="240" w:lineRule="auto"/>
        <w:ind w:firstLine="567"/>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Концепция развития ГО г.Стерлитамак предусматривает:</w:t>
      </w:r>
    </w:p>
    <w:p w:rsidR="00B0543A" w:rsidRPr="00B0543A" w:rsidRDefault="00B0543A" w:rsidP="007D3758">
      <w:pPr>
        <w:spacing w:after="0" w:line="240" w:lineRule="auto"/>
        <w:ind w:firstLine="567"/>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 создание единой системы инфраструктуры и завершенных комплексов;</w:t>
      </w:r>
    </w:p>
    <w:p w:rsidR="00B0543A" w:rsidRPr="00B0543A" w:rsidRDefault="00B0543A" w:rsidP="007D3758">
      <w:pPr>
        <w:spacing w:after="0" w:line="240" w:lineRule="auto"/>
        <w:ind w:firstLine="567"/>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 необходимость повышения эффективности использования территорий центра города, в первую очередь занятого производственными объектами, ветхим жильем;</w:t>
      </w:r>
    </w:p>
    <w:p w:rsidR="00B0543A" w:rsidRPr="00B0543A" w:rsidRDefault="00B0543A" w:rsidP="007D3758">
      <w:pPr>
        <w:spacing w:after="0" w:line="240" w:lineRule="auto"/>
        <w:ind w:firstLine="567"/>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 выделение исторического центра;</w:t>
      </w:r>
    </w:p>
    <w:p w:rsidR="00B0543A" w:rsidRPr="00B0543A" w:rsidRDefault="00B0543A" w:rsidP="007D3758">
      <w:pPr>
        <w:spacing w:after="0" w:line="240" w:lineRule="auto"/>
        <w:ind w:firstLine="567"/>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 создание в районах нового массового строительства – общественных центров обслуживания.</w:t>
      </w:r>
    </w:p>
    <w:p w:rsidR="00B0543A" w:rsidRPr="00B0543A" w:rsidRDefault="00B0543A" w:rsidP="007D3758">
      <w:pPr>
        <w:spacing w:after="0" w:line="240" w:lineRule="auto"/>
        <w:ind w:firstLine="567"/>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Расчет потребности в учреждениях и предприятиях обслуживания произведен в соответствии с рекомендациями СниП 2.07.01-89* (приложение № 7) и региональными нормативами градостроительного проектирования Республики Башкортостан (2015 г.) на расчетную численность населения 285,0 тыс. чел. с учётом существующих ёмкостей.</w:t>
      </w:r>
    </w:p>
    <w:p w:rsidR="00B0543A" w:rsidRPr="00B0543A" w:rsidRDefault="00B0543A" w:rsidP="007D3758">
      <w:pPr>
        <w:spacing w:after="0" w:line="240" w:lineRule="auto"/>
        <w:ind w:firstLine="567"/>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В системе межселенного обслуживания ГО г.Стерлитамак является районным центром муниципального района Стерлитамакский район, в расчётах учтено обслуживание сопряжённого населения.</w:t>
      </w:r>
    </w:p>
    <w:p w:rsidR="00B0543A" w:rsidRPr="00B0543A" w:rsidRDefault="00B0543A" w:rsidP="007D3758">
      <w:pPr>
        <w:spacing w:after="0" w:line="240" w:lineRule="auto"/>
        <w:ind w:firstLine="567"/>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Система общественно-делового, социального и культурно-бытового обслуживания включает объекты обслуживания городского и районного значения (эпизодического и периодического обслуживания) и микрорайонного значения (повседневное обслуживание).</w:t>
      </w:r>
    </w:p>
    <w:p w:rsidR="00B0543A" w:rsidRPr="00B0543A" w:rsidRDefault="00B0543A" w:rsidP="007D3758">
      <w:pPr>
        <w:spacing w:after="0" w:line="240" w:lineRule="auto"/>
        <w:ind w:firstLine="567"/>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Основная часть объектов общегородского и районного значения размещена в центральной части города. Проектом предлагается создание общественных подцентров районного и микрорайонного значения.</w:t>
      </w:r>
    </w:p>
    <w:p w:rsidR="00B0543A" w:rsidRPr="00B0543A" w:rsidRDefault="00B0543A" w:rsidP="007D3758">
      <w:pPr>
        <w:spacing w:after="0" w:line="240" w:lineRule="auto"/>
        <w:ind w:firstLine="567"/>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Расчет потребности в детских дошкольных учреждениях и общеобразовательных школах произведен по нормативам, рассчитанным исходя из данных по демографии. Ёмкость существующих детских дошкольных учреждений и общеобразовательных школ на расчётный срок пересчитана в связи с требованиями по наполняемости.</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Социальные и культурно-бытовые объекты размещены с учётом нормативных радиусов обслуживания.</w:t>
      </w:r>
    </w:p>
    <w:p w:rsidR="00B0543A" w:rsidRPr="00B0543A" w:rsidRDefault="00B0543A" w:rsidP="007D3758">
      <w:pPr>
        <w:spacing w:after="0" w:line="240" w:lineRule="auto"/>
        <w:ind w:firstLine="567"/>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Предлагаемые к размещению объекты даны в экспликациях на чертеже ГД-4.</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Расчеты сведены в нижеследующую таблицу с учетом ранее разработанных проектов.</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Расчёт потребности в учреждениях и предприятиях обслуживания по генеральному плану</w:t>
      </w:r>
    </w:p>
    <w:p w:rsidR="00B0543A" w:rsidRPr="00B0543A" w:rsidRDefault="00B0543A" w:rsidP="007D3758">
      <w:pPr>
        <w:spacing w:after="0" w:line="240" w:lineRule="auto"/>
        <w:jc w:val="right"/>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Таблица № 5.5</w:t>
      </w:r>
    </w:p>
    <w:tbl>
      <w:tblPr>
        <w:tblW w:w="9933" w:type="dxa"/>
        <w:tblInd w:w="84" w:type="dxa"/>
        <w:tblBorders>
          <w:top w:val="single" w:sz="2" w:space="0" w:color="000001"/>
          <w:left w:val="single" w:sz="2" w:space="0" w:color="000001"/>
          <w:bottom w:val="single" w:sz="2" w:space="0" w:color="000001"/>
          <w:insideH w:val="single" w:sz="2" w:space="0" w:color="000001"/>
        </w:tblBorders>
        <w:tblCellMar>
          <w:top w:w="55" w:type="dxa"/>
          <w:left w:w="43" w:type="dxa"/>
          <w:bottom w:w="55" w:type="dxa"/>
          <w:right w:w="55" w:type="dxa"/>
        </w:tblCellMar>
        <w:tblLook w:val="0000"/>
      </w:tblPr>
      <w:tblGrid>
        <w:gridCol w:w="2048"/>
        <w:gridCol w:w="1138"/>
        <w:gridCol w:w="1399"/>
        <w:gridCol w:w="959"/>
        <w:gridCol w:w="887"/>
        <w:gridCol w:w="621"/>
        <w:gridCol w:w="1182"/>
        <w:gridCol w:w="1985"/>
      </w:tblGrid>
      <w:tr w:rsidR="00B0543A" w:rsidRPr="00B0543A" w:rsidTr="001F09B9">
        <w:trPr>
          <w:tblHeader/>
        </w:trPr>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Наименование</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предприятий</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Ед</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измер.</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Норматив</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 1000 чел.</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Требуется</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Существ.</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Сохран.</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Новое</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стр-во</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Размещается</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всего</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Требуется территорий, min, га</w:t>
            </w:r>
          </w:p>
        </w:tc>
      </w:tr>
      <w:tr w:rsidR="00B0543A" w:rsidRPr="00B0543A" w:rsidTr="001F09B9">
        <w:tc>
          <w:tcPr>
            <w:tcW w:w="9931" w:type="dxa"/>
            <w:gridSpan w:val="8"/>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Образовательные учреждения</w:t>
            </w:r>
          </w:p>
        </w:tc>
      </w:tr>
      <w:tr w:rsidR="00B0543A" w:rsidRPr="00B0543A" w:rsidTr="001F09B9">
        <w:trPr>
          <w:trHeight w:val="964"/>
        </w:trPr>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 Детские дошкольные учреждения</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Место</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62-85%</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73-100%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17670</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20805</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19657</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2910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22567</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10,2</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том числе:</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 Детские дошкольные учреждения для ослабленных детей</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Место</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6270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Нет данных</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r w:rsidRPr="00B0543A">
              <w:rPr>
                <w:rFonts w:ascii="Times New Roman" w:hAnsi="Times New Roman" w:cs="Times New Roman"/>
                <w:lang w:eastAsia="en-US" w:bidi="en-US"/>
              </w:rPr>
              <w:t>***</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0,44</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 Общеобразо-вательные школы</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Учащ.</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114</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32490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27267</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7475</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34742</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26,16</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 Школы-интернаты* (факт.3 на 1000 жит.)</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Учащ.</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 заданию</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855</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455</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855</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Размещается в с. Наумовка</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5.Межшкольный учебно-производственный комбинат</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Место</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 от числа школьн.</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2964</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2500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464</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2964</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 базе действующих общеобразовательных школ</w:t>
            </w:r>
          </w:p>
        </w:tc>
      </w:tr>
      <w:tr w:rsidR="00B0543A" w:rsidRPr="00B0543A" w:rsidTr="001F09B9">
        <w:trPr>
          <w:cantSplit/>
        </w:trPr>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6.Внешкольные учреждения, всего</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том числе:</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Место</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 от числа школьн.</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3249</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1740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1509</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200</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6.1. Детский дворец творчества</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Место</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3,3%</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1070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570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1070</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составе центра молодежного досуга в м-не Радужный-1</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6.2. Станции юных техников, юных натуралистов, юных туристов и т.п.</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Место</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550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350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550</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составе спортцентра зелено зоны Радужный</w:t>
            </w:r>
          </w:p>
        </w:tc>
      </w:tr>
      <w:tr w:rsidR="00B0543A" w:rsidRPr="00B0543A" w:rsidTr="001F09B9">
        <w:trPr>
          <w:cantSplit/>
        </w:trPr>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6.3.Детско-юношеская спортивная школа</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Место</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747</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550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750</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составе спортцентра зелено зоны Радужный</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6.4.Детская школа искусств</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Место</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877</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840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1040</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Прибрежный 2</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7.Высшие учебные заведения</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Учащ.</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 заданию</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&gt;26,6</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rial Narrow" w:hAnsi="Times New Roman" w:cs="Times New Roman"/>
                <w:lang w:eastAsia="en-US" w:bidi="en-US"/>
              </w:rPr>
            </w:pPr>
            <w:r w:rsidRPr="00B0543A">
              <w:rPr>
                <w:rFonts w:ascii="Times New Roman" w:eastAsia="Arial Narrow" w:hAnsi="Times New Roman" w:cs="Times New Roman"/>
                <w:lang w:eastAsia="en-US" w:bidi="en-US"/>
              </w:rPr>
              <w:t>12948</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rial Narrow" w:hAnsi="Times New Roman" w:cs="Times New Roman"/>
                <w:lang w:eastAsia="en-US" w:bidi="en-US"/>
              </w:rPr>
            </w:pPr>
            <w:r w:rsidRPr="00B0543A">
              <w:rPr>
                <w:rFonts w:ascii="Times New Roman" w:eastAsia="Arial Narrow" w:hAnsi="Times New Roman" w:cs="Times New Roman"/>
                <w:lang w:eastAsia="en-US" w:bidi="en-US"/>
              </w:rPr>
              <w:t>12948</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Сущ., сохраняемая</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 Спец.средние и проф.-технич. учебные заведения</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Учащ.</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 заданию</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&gt;16,5</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rial Narrow" w:hAnsi="Times New Roman" w:cs="Times New Roman"/>
                <w:lang w:eastAsia="en-US" w:bidi="en-US"/>
              </w:rPr>
            </w:pPr>
            <w:r w:rsidRPr="00B0543A">
              <w:rPr>
                <w:rFonts w:ascii="Times New Roman" w:eastAsia="Arial Narrow" w:hAnsi="Times New Roman" w:cs="Times New Roman"/>
                <w:lang w:eastAsia="en-US" w:bidi="en-US"/>
              </w:rPr>
              <w:t>11354</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rial Narrow" w:hAnsi="Times New Roman" w:cs="Times New Roman"/>
                <w:lang w:eastAsia="en-US" w:bidi="en-US"/>
              </w:rPr>
            </w:pPr>
            <w:r w:rsidRPr="00B0543A">
              <w:rPr>
                <w:rFonts w:ascii="Times New Roman" w:eastAsia="Arial Narrow" w:hAnsi="Times New Roman" w:cs="Times New Roman"/>
                <w:lang w:eastAsia="en-US" w:bidi="en-US"/>
              </w:rPr>
              <w:t>12948</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Сущ., сохраняемая</w:t>
            </w:r>
          </w:p>
        </w:tc>
      </w:tr>
      <w:tr w:rsidR="00B0543A" w:rsidRPr="00B0543A" w:rsidTr="001F09B9">
        <w:tc>
          <w:tcPr>
            <w:tcW w:w="9931" w:type="dxa"/>
            <w:gridSpan w:val="8"/>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Учреждения здравоохранения</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xml:space="preserve">9. Стационары * </w:t>
            </w:r>
            <w:r w:rsidRPr="00B0543A">
              <w:rPr>
                <w:rFonts w:ascii="Times New Roman" w:eastAsia="Andale Sans UI" w:hAnsi="Times New Roman" w:cs="Times New Roman"/>
                <w:lang w:eastAsia="en-US" w:bidi="en-US"/>
              </w:rPr>
              <w:lastRenderedPageBreak/>
              <w:t>норматив 13,5 коек на 1000 жит.</w:t>
            </w:r>
          </w:p>
        </w:tc>
        <w:tc>
          <w:tcPr>
            <w:tcW w:w="83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Койка</w:t>
            </w:r>
          </w:p>
        </w:tc>
        <w:tc>
          <w:tcPr>
            <w:tcW w:w="1194"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11,1</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3164</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2544</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235</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2779</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4,3</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10.Поликлини-ки*</w:t>
            </w:r>
          </w:p>
        </w:tc>
        <w:tc>
          <w:tcPr>
            <w:tcW w:w="83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Пос. в смену</w:t>
            </w:r>
          </w:p>
        </w:tc>
        <w:tc>
          <w:tcPr>
            <w:tcW w:w="1194"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35</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(Независимо от формы собственности)</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9975</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8067</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2375</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10442</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 учетом дневных стационаров</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11.Диагностический центр</w:t>
            </w:r>
          </w:p>
        </w:tc>
        <w:tc>
          <w:tcPr>
            <w:tcW w:w="83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Объект</w:t>
            </w:r>
          </w:p>
        </w:tc>
        <w:tc>
          <w:tcPr>
            <w:tcW w:w="1194"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 заданию</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r w:rsidRPr="00B0543A">
              <w:rPr>
                <w:rFonts w:ascii="Times New Roman" w:hAnsi="Times New Roman" w:cs="Times New Roman"/>
                <w:lang w:eastAsia="en-US" w:bidi="en-US"/>
              </w:rPr>
              <w:t>***</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 территории больничного комплека</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12.Станция скорой помощи*</w:t>
            </w:r>
          </w:p>
        </w:tc>
        <w:tc>
          <w:tcPr>
            <w:tcW w:w="83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А/м</w:t>
            </w:r>
          </w:p>
        </w:tc>
        <w:tc>
          <w:tcPr>
            <w:tcW w:w="1194"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0,1</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29</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Западный4</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13.Аптеки</w:t>
            </w:r>
          </w:p>
        </w:tc>
        <w:tc>
          <w:tcPr>
            <w:tcW w:w="83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Кв.м</w:t>
            </w:r>
          </w:p>
        </w:tc>
        <w:tc>
          <w:tcPr>
            <w:tcW w:w="1194"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14250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9750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4500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14250</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Встроенные</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 Молочные кухни</w:t>
            </w:r>
          </w:p>
        </w:tc>
        <w:tc>
          <w:tcPr>
            <w:tcW w:w="83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Порц./</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сут на 1 реб. до года</w:t>
            </w:r>
          </w:p>
        </w:tc>
        <w:tc>
          <w:tcPr>
            <w:tcW w:w="1194"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12000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4000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8000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12000</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Встроенные</w:t>
            </w:r>
          </w:p>
        </w:tc>
      </w:tr>
      <w:tr w:rsidR="00B0543A" w:rsidRPr="00B0543A" w:rsidTr="001F09B9">
        <w:tc>
          <w:tcPr>
            <w:tcW w:w="9931" w:type="dxa"/>
            <w:gridSpan w:val="8"/>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Учреждения социального обеспечения</w:t>
            </w:r>
          </w:p>
        </w:tc>
      </w:tr>
      <w:tr w:rsidR="00B0543A" w:rsidRPr="00B0543A" w:rsidTr="001F09B9">
        <w:trPr>
          <w:cantSplit/>
        </w:trPr>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15.Центр соц. обслужив.пенсионеров</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Объект</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 на район</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1</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1</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w:t>
            </w:r>
          </w:p>
        </w:tc>
      </w:tr>
      <w:tr w:rsidR="00B0543A" w:rsidRPr="00B0543A" w:rsidTr="001F09B9">
        <w:trPr>
          <w:cantSplit/>
        </w:trPr>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16.Учреждения соц. обслуживания пенсионеров и инвалидов на дому</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Объект</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 на 30 тыс.чел.</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10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6</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Во встроенных помещениях</w:t>
            </w:r>
          </w:p>
        </w:tc>
      </w:tr>
      <w:tr w:rsidR="00B0543A" w:rsidRPr="00B0543A" w:rsidTr="001F09B9">
        <w:trPr>
          <w:cantSplit/>
        </w:trPr>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 Реабилитационный центр</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Объект</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 на ГО</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1</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rPr>
          <w:cantSplit/>
        </w:trPr>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 Дома-интернаты для престарелых с 60лет и инвалидов</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Место</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160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160</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Заашкадарье</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 Детские дома</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Место</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 от 7 до 14 лет</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147</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75</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75</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150</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 Дом ночного пребывания</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Объект</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 на ГО</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1</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21.Спец. жилые дома для ветеранов и престарелых (с 60 лет)</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Чел.</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3046</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3046</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3046</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 заданию на проектирование</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22.Спец.жилье дома для инвалидов</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Чел.</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141</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141</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141</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23.Профилактории</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Место</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 заданию</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200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9931" w:type="dxa"/>
            <w:gridSpan w:val="8"/>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Спортивные и физкультурно-оздоровительные сооружения</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24. Территория открытых сооружений*</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га</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0,9</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256,5</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74,72</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30,56</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105,28</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30,56</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 Спортивные залы общего пользования</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Кв.м площ</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пола</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22800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9026</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13774</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22800</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 заданию на проектирование объекта</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 Бассейны крытые общего пользования*</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Кв.м зерк.</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7125</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7800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4265</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12065</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8,4-С учетом аквапарков</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27.Детско-юношеские спортивные школы</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Кв.м площ</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пола</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2850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864</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1986</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2850</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Специализация общеобразовательных школ</w:t>
            </w:r>
          </w:p>
        </w:tc>
      </w:tr>
      <w:tr w:rsidR="00B0543A" w:rsidRPr="00B0543A" w:rsidTr="001F09B9">
        <w:tc>
          <w:tcPr>
            <w:tcW w:w="9931" w:type="dxa"/>
            <w:gridSpan w:val="8"/>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Учреждения культуры и искусства</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 Универ-сальные залы *</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Место</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1710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1334</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376</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1710</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Встроенные помещения</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29. Танце-вальные залы *</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Место</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1710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1210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1710</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Встроенные помещения</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30.Клубы</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Посет.место</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22800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3128</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19672</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22800</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 учетом встроенных,</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7,5га</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31.Театры *</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Место</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1425</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1200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1500</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 Кинотеатры *</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Место</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7125</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1714</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5411</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7125</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33.Лектории</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Место</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570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hAnsi="Times New Roman" w:cs="Times New Roman"/>
                <w:lang w:eastAsia="en-US" w:bidi="en-US"/>
              </w:rPr>
              <w:t>****</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570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570</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Встроенные помещения</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34.Залы аттракционов</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Кв.м площ. пола</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855</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855</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855</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Встроенные помещения</w:t>
            </w:r>
          </w:p>
        </w:tc>
      </w:tr>
      <w:tr w:rsidR="00B0543A" w:rsidRPr="00B0543A" w:rsidTr="001F09B9">
        <w:trPr>
          <w:cantSplit/>
        </w:trPr>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35.Библиотеки</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т.ед.хр/</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чит.мест</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4,5</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1282,5</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855</w:t>
            </w:r>
          </w:p>
        </w:tc>
        <w:tc>
          <w:tcPr>
            <w:tcW w:w="1205" w:type="dxa"/>
            <w:vMerge w:val="restar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3536</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464</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87</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448</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3623</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912</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Встроенные помещения</w:t>
            </w:r>
          </w:p>
        </w:tc>
      </w:tr>
      <w:tr w:rsidR="00B0543A" w:rsidRPr="00B0543A" w:rsidTr="001F09B9">
        <w:tc>
          <w:tcPr>
            <w:tcW w:w="1590" w:type="dxa"/>
            <w:tcBorders>
              <w:top w:val="single" w:sz="4" w:space="0" w:color="00000A"/>
              <w:left w:val="single" w:sz="2" w:space="0" w:color="000001"/>
              <w:bottom w:val="single" w:sz="4" w:space="0" w:color="00000A"/>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36.Дополнительно в центральной библиотеке *</w:t>
            </w:r>
          </w:p>
        </w:tc>
        <w:tc>
          <w:tcPr>
            <w:tcW w:w="819" w:type="dxa"/>
            <w:tcBorders>
              <w:top w:val="single" w:sz="4" w:space="0" w:color="00000A"/>
              <w:left w:val="single" w:sz="2" w:space="0" w:color="000001"/>
              <w:bottom w:val="single" w:sz="4" w:space="0" w:color="00000A"/>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т.ед.хр</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чит. место</w:t>
            </w:r>
          </w:p>
        </w:tc>
        <w:tc>
          <w:tcPr>
            <w:tcW w:w="1205" w:type="dxa"/>
            <w:tcBorders>
              <w:top w:val="single" w:sz="4" w:space="0" w:color="00000A"/>
              <w:left w:val="single" w:sz="2" w:space="0" w:color="000001"/>
              <w:bottom w:val="single" w:sz="4" w:space="0" w:color="00000A"/>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w:t>
            </w:r>
          </w:p>
        </w:tc>
        <w:tc>
          <w:tcPr>
            <w:tcW w:w="1205" w:type="dxa"/>
            <w:tcBorders>
              <w:top w:val="single" w:sz="4" w:space="0" w:color="00000A"/>
              <w:left w:val="single" w:sz="2" w:space="0" w:color="000001"/>
              <w:bottom w:val="single" w:sz="4" w:space="0" w:color="00000A"/>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57</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57</w:t>
            </w:r>
          </w:p>
        </w:tc>
        <w:tc>
          <w:tcPr>
            <w:tcW w:w="1205" w:type="dxa"/>
            <w:vMerge/>
            <w:tcBorders>
              <w:top w:val="single" w:sz="4" w:space="0" w:color="00000A"/>
              <w:left w:val="single" w:sz="2" w:space="0" w:color="000001"/>
              <w:bottom w:val="single" w:sz="4" w:space="0" w:color="00000A"/>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05" w:type="dxa"/>
            <w:tcBorders>
              <w:top w:val="single" w:sz="4" w:space="0" w:color="00000A"/>
              <w:left w:val="single" w:sz="2" w:space="0" w:color="000001"/>
              <w:bottom w:val="single" w:sz="4" w:space="0" w:color="00000A"/>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05" w:type="dxa"/>
            <w:tcBorders>
              <w:top w:val="single" w:sz="4" w:space="0" w:color="00000A"/>
              <w:left w:val="single" w:sz="2" w:space="0" w:color="000001"/>
              <w:bottom w:val="single" w:sz="4" w:space="0" w:color="00000A"/>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497" w:type="dxa"/>
            <w:tcBorders>
              <w:top w:val="single" w:sz="4" w:space="0" w:color="00000A"/>
              <w:left w:val="single" w:sz="2" w:space="0" w:color="000001"/>
              <w:bottom w:val="single" w:sz="4" w:space="0" w:color="00000A"/>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9931" w:type="dxa"/>
            <w:gridSpan w:val="8"/>
            <w:tcBorders>
              <w:top w:val="single" w:sz="4" w:space="0" w:color="00000A"/>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rial Narrow" w:hAnsi="Times New Roman" w:cs="Times New Roman"/>
                <w:lang w:eastAsia="en-US" w:bidi="en-US"/>
              </w:rPr>
            </w:pPr>
            <w:r w:rsidRPr="00B0543A">
              <w:rPr>
                <w:rFonts w:ascii="Times New Roman" w:eastAsia="Arial Narrow" w:hAnsi="Times New Roman" w:cs="Times New Roman"/>
                <w:lang w:eastAsia="en-US" w:bidi="en-US"/>
              </w:rPr>
              <w:t>Предприятия торговли и общественного питания, бытового обслуживания</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37. Магазины, всего</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Кв.м торг пл.</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79800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2683000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17220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2700220</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том числе:</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-повседневного обслуживания</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Кв.м торг.пл.</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28500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hAnsi="Times New Roman" w:cs="Times New Roman"/>
                <w:lang w:eastAsia="en-US" w:bidi="en-US"/>
              </w:rPr>
              <w:t>****</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6150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hAnsi="Times New Roman" w:cs="Times New Roman"/>
                <w:lang w:eastAsia="en-US" w:bidi="en-US"/>
              </w:rPr>
              <w:t>****</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 заданию на проектирование объекта</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xml:space="preserve">-эпизодического </w:t>
            </w:r>
            <w:r w:rsidRPr="00B0543A">
              <w:rPr>
                <w:rFonts w:ascii="Times New Roman" w:eastAsia="Andale Sans UI" w:hAnsi="Times New Roman" w:cs="Times New Roman"/>
                <w:lang w:eastAsia="en-US" w:bidi="en-US"/>
              </w:rPr>
              <w:lastRenderedPageBreak/>
              <w:t>обслуживания</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 xml:space="preserve">Кв.м </w:t>
            </w:r>
            <w:r w:rsidRPr="00B0543A">
              <w:rPr>
                <w:rFonts w:ascii="Times New Roman" w:eastAsia="Andale Sans UI" w:hAnsi="Times New Roman" w:cs="Times New Roman"/>
                <w:lang w:eastAsia="en-US" w:bidi="en-US"/>
              </w:rPr>
              <w:lastRenderedPageBreak/>
              <w:t>торг.пл.</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180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51300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hAnsi="Times New Roman" w:cs="Times New Roman"/>
                <w:lang w:eastAsia="en-US" w:bidi="en-US"/>
              </w:rPr>
              <w:t>****</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11070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hAnsi="Times New Roman" w:cs="Times New Roman"/>
                <w:lang w:eastAsia="en-US" w:bidi="en-US"/>
              </w:rPr>
              <w:t>****</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xml:space="preserve">По заданию на </w:t>
            </w:r>
            <w:r w:rsidRPr="00B0543A">
              <w:rPr>
                <w:rFonts w:ascii="Times New Roman" w:eastAsia="Andale Sans UI" w:hAnsi="Times New Roman" w:cs="Times New Roman"/>
                <w:lang w:eastAsia="en-US" w:bidi="en-US"/>
              </w:rPr>
              <w:lastRenderedPageBreak/>
              <w:t>проектирование объекта</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38.Магазины кулинарии</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Кв.м торг.пл.</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1710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850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369</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1710</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встр</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39. Рыночные комплексы*</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Кв.м торг.пл.</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24</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6840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3748</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3092</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6840</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3,37</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 Предприятия общественного питания</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Место</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11400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22553</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937</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23490</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встр</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41.Предприятия бытового обслуживания</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Раб.</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место</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2565</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643</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1922</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2565</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встр</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42. Прачечная</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кг белья смену</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34200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3050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31150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34200</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0,9</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43. Химчистки</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кг вещ.в смену</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11,4</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3249</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165</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3084</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3249</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0,9</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44.Бани (в т.ч.сауны)</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Место</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1425</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363</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1062</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1425</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r>
      <w:tr w:rsidR="00B0543A" w:rsidRPr="00B0543A" w:rsidTr="001F09B9">
        <w:tc>
          <w:tcPr>
            <w:tcW w:w="9931" w:type="dxa"/>
            <w:gridSpan w:val="8"/>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Организации и учреждения управления, кредитно-финансовые учреждения и предприятия связи</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45. Отделение связи</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объект</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 на 10 тыс.чел.</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29</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46. Отделение банков</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объект</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86</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86</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встр</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47. Районные/ городские народные суды*</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раб.</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место</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 судья на 30 т.чел.</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встр</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48. Юридические консультации*</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раб.</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место</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 юр. на 10 т.чел.</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29</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36</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встр</w:t>
            </w:r>
          </w:p>
        </w:tc>
      </w:tr>
      <w:tr w:rsidR="00B0543A" w:rsidRPr="00B0543A" w:rsidTr="001F09B9">
        <w:trPr>
          <w:cantSplit/>
        </w:trPr>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49. Нотариальная контора*</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Раб.</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место</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 нат. на 30 т.чел.</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встр</w:t>
            </w:r>
          </w:p>
        </w:tc>
      </w:tr>
      <w:tr w:rsidR="00B0543A" w:rsidRPr="00B0543A" w:rsidTr="001F09B9">
        <w:tc>
          <w:tcPr>
            <w:tcW w:w="9931" w:type="dxa"/>
            <w:gridSpan w:val="8"/>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Учреждения жилищно-коммунального хозяйства</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 ЖЭУ</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Объект</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 на 80 тыс.чел.</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51. Пункт приема вторсырья</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Объект</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 об. 20 тыс.</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2,4</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52. Гостиница*</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Место</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1710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680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1030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53. Общественные туалеты*</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Прибор</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 приб.</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285</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285</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285</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54.Пожарное депо</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Пож а/м</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57</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57</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55.Ремонтно-</w:t>
            </w:r>
            <w:r w:rsidRPr="00B0543A">
              <w:rPr>
                <w:rFonts w:ascii="Times New Roman" w:eastAsia="Andale Sans UI" w:hAnsi="Times New Roman" w:cs="Times New Roman"/>
                <w:lang w:eastAsia="en-US" w:bidi="en-US"/>
              </w:rPr>
              <w:lastRenderedPageBreak/>
              <w:t>производственная база</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Объект</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xml:space="preserve">1 на 100км </w:t>
            </w:r>
            <w:r w:rsidRPr="00B0543A">
              <w:rPr>
                <w:rFonts w:ascii="Times New Roman" w:eastAsia="Andale Sans UI" w:hAnsi="Times New Roman" w:cs="Times New Roman"/>
                <w:lang w:eastAsia="en-US" w:bidi="en-US"/>
              </w:rPr>
              <w:lastRenderedPageBreak/>
              <w:t>сетей</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13</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w:t>
            </w:r>
          </w:p>
        </w:tc>
      </w:tr>
      <w:tr w:rsidR="00B0543A" w:rsidRPr="00B0543A" w:rsidTr="001F09B9">
        <w:trPr>
          <w:trHeight w:val="311"/>
        </w:trPr>
        <w:tc>
          <w:tcPr>
            <w:tcW w:w="9931" w:type="dxa"/>
            <w:gridSpan w:val="8"/>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Специальные учреждения</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56. Дом траурных обрядов</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Объект</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 на ГО</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57.Кладбище</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Га</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0,24</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68,7</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36,0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76</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w:t>
            </w:r>
          </w:p>
        </w:tc>
      </w:tr>
    </w:tbl>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Примечание:</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 xml:space="preserve">1) * без учета площадок в существующих микрорайонах; </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 xml:space="preserve">2) ** принято по радиусам обслуживания; </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3) *** существующие без резерва</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4) **** данные отсутствуют</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5.4.3. Производственное и коммунально-складское строительство</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Развитие промышленного производства городского округа город Стерлитамак характеризуется стабильностью позитивных процессов.</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Высокотехнологичные Стерлитамакские предприятия ключевых отраслей экономики традиционно играют важную роль во внешнеэкономической деятельности республики.</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Развитию предпринимательства в промышленности благоприятствует развитие производственно-технологических центров. Сегодня на территории города осуществляют деятельность три технологических центра: Стерлитамакский производственно-технологический центр (СПТЦ), Индустриальный парк «Велес», Технологический парк «Инмаш». Общая площадь действующих производственных центров составляет 252,43 тыс.кв.м. На их территории осуществляют деятельность 32 субъекта малого предпринимательства с общей численностью работающих более 1700 человек. Экономический рост производственных парков возможен за счет размещения дополнительных производств на имеющихся площадях Парков.</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jc w:val="center"/>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На достижение стратегических задач в промышленности направлены следующие инвестиционные проекты:</w:t>
      </w:r>
    </w:p>
    <w:p w:rsidR="00B0543A" w:rsidRPr="00B0543A" w:rsidRDefault="00B0543A" w:rsidP="007D3758">
      <w:pPr>
        <w:spacing w:after="0" w:line="240" w:lineRule="auto"/>
        <w:jc w:val="center"/>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Инвестиционные проекты. Промышленность</w:t>
      </w:r>
    </w:p>
    <w:p w:rsidR="00B0543A" w:rsidRPr="00B0543A" w:rsidRDefault="00B0543A" w:rsidP="007D3758">
      <w:pPr>
        <w:spacing w:after="0" w:line="240" w:lineRule="auto"/>
        <w:jc w:val="right"/>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Таблица № 5.6</w:t>
      </w:r>
    </w:p>
    <w:tbl>
      <w:tblPr>
        <w:tblW w:w="5000" w:type="pct"/>
        <w:tblBorders>
          <w:top w:val="single" w:sz="2" w:space="0" w:color="000001"/>
          <w:left w:val="single" w:sz="2" w:space="0" w:color="000001"/>
          <w:bottom w:val="single" w:sz="2" w:space="0" w:color="000001"/>
          <w:insideH w:val="single" w:sz="2" w:space="0" w:color="000001"/>
        </w:tblBorders>
        <w:tblCellMar>
          <w:top w:w="55" w:type="dxa"/>
          <w:left w:w="43" w:type="dxa"/>
          <w:bottom w:w="55" w:type="dxa"/>
          <w:right w:w="55" w:type="dxa"/>
        </w:tblCellMar>
        <w:tblLook w:val="0000"/>
      </w:tblPr>
      <w:tblGrid>
        <w:gridCol w:w="636"/>
        <w:gridCol w:w="4425"/>
        <w:gridCol w:w="2430"/>
        <w:gridCol w:w="1405"/>
        <w:gridCol w:w="1407"/>
      </w:tblGrid>
      <w:tr w:rsidR="00B0543A" w:rsidRPr="00B0543A" w:rsidTr="001F09B9">
        <w:trPr>
          <w:tblHeader/>
        </w:trPr>
        <w:tc>
          <w:tcPr>
            <w:tcW w:w="3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w:t>
            </w:r>
          </w:p>
        </w:tc>
        <w:tc>
          <w:tcPr>
            <w:tcW w:w="214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Наименование</w:t>
            </w:r>
          </w:p>
        </w:tc>
        <w:tc>
          <w:tcPr>
            <w:tcW w:w="11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Инициатор</w:t>
            </w:r>
          </w:p>
        </w:tc>
        <w:tc>
          <w:tcPr>
            <w:tcW w:w="68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Срок реализации</w:t>
            </w:r>
          </w:p>
        </w:tc>
        <w:tc>
          <w:tcPr>
            <w:tcW w:w="683"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Объем инвестиций в проект, млн. руб</w:t>
            </w:r>
          </w:p>
        </w:tc>
      </w:tr>
      <w:tr w:rsidR="00B0543A" w:rsidRPr="00B0543A" w:rsidTr="001F09B9">
        <w:tc>
          <w:tcPr>
            <w:tcW w:w="3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1</w:t>
            </w:r>
          </w:p>
        </w:tc>
        <w:tc>
          <w:tcPr>
            <w:tcW w:w="214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Модернизация колонного оборудования</w:t>
            </w:r>
          </w:p>
        </w:tc>
        <w:tc>
          <w:tcPr>
            <w:tcW w:w="11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АО «БСК»</w:t>
            </w:r>
          </w:p>
        </w:tc>
        <w:tc>
          <w:tcPr>
            <w:tcW w:w="68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2014-2021</w:t>
            </w:r>
          </w:p>
        </w:tc>
        <w:tc>
          <w:tcPr>
            <w:tcW w:w="683"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3540</w:t>
            </w:r>
          </w:p>
        </w:tc>
      </w:tr>
      <w:tr w:rsidR="00B0543A" w:rsidRPr="00B0543A" w:rsidTr="001F09B9">
        <w:tc>
          <w:tcPr>
            <w:tcW w:w="3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w:t>
            </w:r>
          </w:p>
        </w:tc>
        <w:tc>
          <w:tcPr>
            <w:tcW w:w="214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Модернизация производства очищенного бикарбоната натрия</w:t>
            </w:r>
          </w:p>
        </w:tc>
        <w:tc>
          <w:tcPr>
            <w:tcW w:w="11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АО «БСК»</w:t>
            </w:r>
          </w:p>
        </w:tc>
        <w:tc>
          <w:tcPr>
            <w:tcW w:w="68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2017-2018</w:t>
            </w:r>
          </w:p>
        </w:tc>
        <w:tc>
          <w:tcPr>
            <w:tcW w:w="683"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892,6</w:t>
            </w:r>
          </w:p>
        </w:tc>
      </w:tr>
      <w:tr w:rsidR="00B0543A" w:rsidRPr="00B0543A" w:rsidTr="001F09B9">
        <w:tc>
          <w:tcPr>
            <w:tcW w:w="3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lastRenderedPageBreak/>
              <w:t>3</w:t>
            </w:r>
          </w:p>
        </w:tc>
        <w:tc>
          <w:tcPr>
            <w:tcW w:w="214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Увеличение производства очищенного бикарбоната натрия до 200 тыс. тонн в год</w:t>
            </w:r>
          </w:p>
        </w:tc>
        <w:tc>
          <w:tcPr>
            <w:tcW w:w="11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АО «БСК»</w:t>
            </w:r>
          </w:p>
        </w:tc>
        <w:tc>
          <w:tcPr>
            <w:tcW w:w="68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2017-2020</w:t>
            </w:r>
          </w:p>
        </w:tc>
        <w:tc>
          <w:tcPr>
            <w:tcW w:w="683"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422</w:t>
            </w:r>
          </w:p>
        </w:tc>
      </w:tr>
      <w:tr w:rsidR="00B0543A" w:rsidRPr="00B0543A" w:rsidTr="001F09B9">
        <w:tc>
          <w:tcPr>
            <w:tcW w:w="3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4</w:t>
            </w:r>
          </w:p>
        </w:tc>
        <w:tc>
          <w:tcPr>
            <w:tcW w:w="214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Техперевооружение производства абгазной соляной кислоты</w:t>
            </w:r>
          </w:p>
        </w:tc>
        <w:tc>
          <w:tcPr>
            <w:tcW w:w="11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АО «БСК»</w:t>
            </w:r>
          </w:p>
        </w:tc>
        <w:tc>
          <w:tcPr>
            <w:tcW w:w="68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2016-2020</w:t>
            </w:r>
          </w:p>
        </w:tc>
        <w:tc>
          <w:tcPr>
            <w:tcW w:w="683"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296,2</w:t>
            </w:r>
          </w:p>
        </w:tc>
      </w:tr>
      <w:tr w:rsidR="00B0543A" w:rsidRPr="00B0543A" w:rsidTr="001F09B9">
        <w:tc>
          <w:tcPr>
            <w:tcW w:w="3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5</w:t>
            </w:r>
          </w:p>
        </w:tc>
        <w:tc>
          <w:tcPr>
            <w:tcW w:w="214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Замена технологии выделения бутадиена методом жемосорбции на экстрактивную ректификацию</w:t>
            </w:r>
          </w:p>
        </w:tc>
        <w:tc>
          <w:tcPr>
            <w:tcW w:w="11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ОАО «Стерлитамакский нефтехимический завод»</w:t>
            </w:r>
          </w:p>
        </w:tc>
        <w:tc>
          <w:tcPr>
            <w:tcW w:w="68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2019-2021</w:t>
            </w:r>
          </w:p>
        </w:tc>
        <w:tc>
          <w:tcPr>
            <w:tcW w:w="683"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3578</w:t>
            </w:r>
          </w:p>
        </w:tc>
      </w:tr>
      <w:tr w:rsidR="00B0543A" w:rsidRPr="00B0543A" w:rsidTr="001F09B9">
        <w:tc>
          <w:tcPr>
            <w:tcW w:w="3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6</w:t>
            </w:r>
          </w:p>
        </w:tc>
        <w:tc>
          <w:tcPr>
            <w:tcW w:w="214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Организация производства Агидола-168 мощностью производства 3000 тонн</w:t>
            </w:r>
          </w:p>
        </w:tc>
        <w:tc>
          <w:tcPr>
            <w:tcW w:w="11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ОАО «Стерлитамакский нефтехимический завод»</w:t>
            </w:r>
          </w:p>
        </w:tc>
        <w:tc>
          <w:tcPr>
            <w:tcW w:w="68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2018-2020</w:t>
            </w:r>
          </w:p>
        </w:tc>
        <w:tc>
          <w:tcPr>
            <w:tcW w:w="683"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577</w:t>
            </w:r>
          </w:p>
        </w:tc>
      </w:tr>
      <w:tr w:rsidR="00B0543A" w:rsidRPr="00B0543A" w:rsidTr="001F09B9">
        <w:tc>
          <w:tcPr>
            <w:tcW w:w="3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7</w:t>
            </w:r>
          </w:p>
        </w:tc>
        <w:tc>
          <w:tcPr>
            <w:tcW w:w="214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Создание современного производства кабинетных защит для станков с ЧПУ</w:t>
            </w:r>
          </w:p>
        </w:tc>
        <w:tc>
          <w:tcPr>
            <w:tcW w:w="11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ООО НПО «Станкостроение»</w:t>
            </w:r>
          </w:p>
        </w:tc>
        <w:tc>
          <w:tcPr>
            <w:tcW w:w="68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2016-2020</w:t>
            </w:r>
          </w:p>
        </w:tc>
        <w:tc>
          <w:tcPr>
            <w:tcW w:w="683"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386,4</w:t>
            </w:r>
          </w:p>
        </w:tc>
      </w:tr>
      <w:tr w:rsidR="00B0543A" w:rsidRPr="00B0543A" w:rsidTr="001F09B9">
        <w:tc>
          <w:tcPr>
            <w:tcW w:w="3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8</w:t>
            </w:r>
          </w:p>
        </w:tc>
        <w:tc>
          <w:tcPr>
            <w:tcW w:w="214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Техническое  перевооружение производства высокоточных 3-5-ти осевых станков с ЧПУ и обрабатывающих центров</w:t>
            </w:r>
          </w:p>
        </w:tc>
        <w:tc>
          <w:tcPr>
            <w:tcW w:w="11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ООО НПО «Станкостроение»</w:t>
            </w:r>
          </w:p>
        </w:tc>
        <w:tc>
          <w:tcPr>
            <w:tcW w:w="68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2016-2023</w:t>
            </w:r>
          </w:p>
        </w:tc>
        <w:tc>
          <w:tcPr>
            <w:tcW w:w="683"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767,3</w:t>
            </w:r>
          </w:p>
        </w:tc>
      </w:tr>
      <w:tr w:rsidR="00B0543A" w:rsidRPr="00B0543A" w:rsidTr="001F09B9">
        <w:tc>
          <w:tcPr>
            <w:tcW w:w="3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9</w:t>
            </w:r>
          </w:p>
        </w:tc>
        <w:tc>
          <w:tcPr>
            <w:tcW w:w="214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Производство гербицидных препаратов</w:t>
            </w:r>
          </w:p>
        </w:tc>
        <w:tc>
          <w:tcPr>
            <w:tcW w:w="11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индустриальный парка ФКП «Авангард»</w:t>
            </w:r>
          </w:p>
        </w:tc>
        <w:tc>
          <w:tcPr>
            <w:tcW w:w="68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2018-2025гг</w:t>
            </w:r>
          </w:p>
        </w:tc>
        <w:tc>
          <w:tcPr>
            <w:tcW w:w="683"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p>
        </w:tc>
      </w:tr>
      <w:tr w:rsidR="00B0543A" w:rsidRPr="00B0543A" w:rsidTr="001F09B9">
        <w:tc>
          <w:tcPr>
            <w:tcW w:w="3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10</w:t>
            </w:r>
          </w:p>
        </w:tc>
        <w:tc>
          <w:tcPr>
            <w:tcW w:w="214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Организация южного технопарка</w:t>
            </w:r>
          </w:p>
        </w:tc>
        <w:tc>
          <w:tcPr>
            <w:tcW w:w="11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расширение машзавода</w:t>
            </w:r>
          </w:p>
        </w:tc>
        <w:tc>
          <w:tcPr>
            <w:tcW w:w="68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2020-2025гг.</w:t>
            </w:r>
          </w:p>
        </w:tc>
        <w:tc>
          <w:tcPr>
            <w:tcW w:w="683"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600</w:t>
            </w:r>
          </w:p>
        </w:tc>
      </w:tr>
    </w:tbl>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В соответствии с планом мероприятий по реализации перспективных направлений развития городского округа город Стерлитамак РБ до 2030 года в сфере развития бизнеса предусмотрены следующие работы:</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Развитие бизнеса</w:t>
      </w:r>
    </w:p>
    <w:p w:rsidR="00B0543A" w:rsidRPr="00B0543A" w:rsidRDefault="00B0543A" w:rsidP="007D3758">
      <w:pPr>
        <w:spacing w:after="0" w:line="240" w:lineRule="auto"/>
        <w:jc w:val="right"/>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Таблица № 5.7</w:t>
      </w:r>
    </w:p>
    <w:tbl>
      <w:tblPr>
        <w:tblW w:w="996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000"/>
      </w:tblPr>
      <w:tblGrid>
        <w:gridCol w:w="3880"/>
        <w:gridCol w:w="1272"/>
        <w:gridCol w:w="1422"/>
        <w:gridCol w:w="849"/>
        <w:gridCol w:w="709"/>
        <w:gridCol w:w="849"/>
        <w:gridCol w:w="986"/>
      </w:tblGrid>
      <w:tr w:rsidR="00B0543A" w:rsidRPr="00B0543A" w:rsidTr="001F09B9">
        <w:trPr>
          <w:tblHeader/>
          <w:jc w:val="center"/>
        </w:trPr>
        <w:tc>
          <w:tcPr>
            <w:tcW w:w="3888" w:type="dxa"/>
            <w:vMerge w:val="restar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Мероприятия</w:t>
            </w:r>
          </w:p>
        </w:tc>
        <w:tc>
          <w:tcPr>
            <w:tcW w:w="1259" w:type="dxa"/>
            <w:vMerge w:val="restar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Срок реализации</w:t>
            </w:r>
          </w:p>
        </w:tc>
        <w:tc>
          <w:tcPr>
            <w:tcW w:w="1422" w:type="dxa"/>
            <w:vMerge w:val="restar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Сумма финансиро-вания (млн.руб.)</w:t>
            </w:r>
          </w:p>
        </w:tc>
        <w:tc>
          <w:tcPr>
            <w:tcW w:w="3397" w:type="dxa"/>
            <w:gridSpan w:val="4"/>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Источник финансирования</w:t>
            </w:r>
          </w:p>
        </w:tc>
      </w:tr>
      <w:tr w:rsidR="00B0543A" w:rsidRPr="00B0543A" w:rsidTr="001F09B9">
        <w:trPr>
          <w:tblHeader/>
          <w:jc w:val="center"/>
        </w:trPr>
        <w:tc>
          <w:tcPr>
            <w:tcW w:w="3888"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59"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422"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РФ</w:t>
            </w:r>
          </w:p>
        </w:tc>
        <w:tc>
          <w:tcPr>
            <w:tcW w:w="71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РБ</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МБ</w:t>
            </w:r>
          </w:p>
        </w:tc>
        <w:tc>
          <w:tcPr>
            <w:tcW w:w="98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ВНБ</w:t>
            </w:r>
          </w:p>
        </w:tc>
      </w:tr>
      <w:tr w:rsidR="00B0543A" w:rsidRPr="00B0543A" w:rsidTr="001F09B9">
        <w:trPr>
          <w:cantSplit/>
          <w:trHeight w:val="454"/>
          <w:jc w:val="center"/>
        </w:trPr>
        <w:tc>
          <w:tcPr>
            <w:tcW w:w="3888"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Развитие эффективной системы информационно-консультационной поддержки малого и среднего предпринимательства</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Постоянно</w:t>
            </w:r>
          </w:p>
        </w:tc>
        <w:tc>
          <w:tcPr>
            <w:tcW w:w="142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71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98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r>
      <w:tr w:rsidR="00B0543A" w:rsidRPr="00B0543A" w:rsidTr="001F09B9">
        <w:trPr>
          <w:cantSplit/>
          <w:trHeight w:val="454"/>
          <w:jc w:val="center"/>
        </w:trPr>
        <w:tc>
          <w:tcPr>
            <w:tcW w:w="3888"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Развитие аутсорсинга с крупными промышленными предприятиями города</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Постоянно</w:t>
            </w:r>
          </w:p>
        </w:tc>
        <w:tc>
          <w:tcPr>
            <w:tcW w:w="142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71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98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r>
      <w:tr w:rsidR="00B0543A" w:rsidRPr="00B0543A" w:rsidTr="001F09B9">
        <w:trPr>
          <w:cantSplit/>
          <w:trHeight w:val="454"/>
          <w:jc w:val="center"/>
        </w:trPr>
        <w:tc>
          <w:tcPr>
            <w:tcW w:w="3888"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Развитие прогрессивных технологий финансовой поддержки, повышение доступности финансовых ресурсов для субъектов малого и среднего предпринимательства городского округа город Стерлитамак Республики Башкортостан</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2017-2021</w:t>
            </w:r>
          </w:p>
        </w:tc>
        <w:tc>
          <w:tcPr>
            <w:tcW w:w="142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99,9</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71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86,9</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w:t>
            </w:r>
          </w:p>
        </w:tc>
        <w:tc>
          <w:tcPr>
            <w:tcW w:w="98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r>
      <w:tr w:rsidR="00B0543A" w:rsidRPr="00B0543A" w:rsidTr="001F09B9">
        <w:trPr>
          <w:cantSplit/>
          <w:trHeight w:val="454"/>
          <w:jc w:val="center"/>
        </w:trPr>
        <w:tc>
          <w:tcPr>
            <w:tcW w:w="3888"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Строительство торгового центра по ул.Худайбердина (общей площадью 10000 кв.м.)</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2018-2019</w:t>
            </w:r>
          </w:p>
        </w:tc>
        <w:tc>
          <w:tcPr>
            <w:tcW w:w="142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71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98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500</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rPr>
          <w:cantSplit/>
          <w:trHeight w:val="454"/>
          <w:jc w:val="center"/>
        </w:trPr>
        <w:tc>
          <w:tcPr>
            <w:tcW w:w="3888"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Строительство торгового центра по ул. Мира, 1 (общей площадью 35000 кв.м.)</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2022-2028</w:t>
            </w:r>
          </w:p>
        </w:tc>
        <w:tc>
          <w:tcPr>
            <w:tcW w:w="142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71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98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1500</w:t>
            </w:r>
          </w:p>
        </w:tc>
      </w:tr>
      <w:tr w:rsidR="00B0543A" w:rsidRPr="00B0543A" w:rsidTr="001F09B9">
        <w:trPr>
          <w:cantSplit/>
          <w:trHeight w:val="454"/>
          <w:jc w:val="center"/>
        </w:trPr>
        <w:tc>
          <w:tcPr>
            <w:tcW w:w="3888"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Организация южного технопарка (расширение</w:t>
            </w:r>
            <w:r w:rsidRPr="00B0543A">
              <w:rPr>
                <w:rFonts w:ascii="Times New Roman" w:eastAsia="Andale Sans UI" w:hAnsi="Times New Roman" w:cs="Times New Roman"/>
                <w:lang w:eastAsia="en-US" w:bidi="en-US"/>
              </w:rPr>
              <w:br/>
              <w:t>машзавода)</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2020-2025</w:t>
            </w:r>
          </w:p>
        </w:tc>
        <w:tc>
          <w:tcPr>
            <w:tcW w:w="142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71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98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600</w:t>
            </w:r>
          </w:p>
        </w:tc>
      </w:tr>
      <w:tr w:rsidR="00B0543A" w:rsidRPr="00B0543A" w:rsidTr="001F09B9">
        <w:trPr>
          <w:cantSplit/>
          <w:trHeight w:val="454"/>
          <w:jc w:val="center"/>
        </w:trPr>
        <w:tc>
          <w:tcPr>
            <w:tcW w:w="3888"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Строительство завода по производству адсорбентов для бытовых и пищевых нужд</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2018-2019</w:t>
            </w:r>
          </w:p>
        </w:tc>
        <w:tc>
          <w:tcPr>
            <w:tcW w:w="142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hAnsi="Times New Roman" w:cs="Times New Roman"/>
                <w:lang w:eastAsia="en-US" w:bidi="en-US"/>
              </w:rPr>
              <w:t>*</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71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98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r>
    </w:tbl>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Концепция территориального формирования промзон в генеральном плане сводится к следующему: максимальное территориальное уплотнение северной и южной промзон, вынос части предприятий из селитебной зоны и центральной промзоны, выделение территорий под развитие малого бизнеса, использование под коммерческие, производственные и общественные функции территорий.</w:t>
      </w:r>
    </w:p>
    <w:p w:rsidR="00B0543A" w:rsidRPr="00B0543A" w:rsidRDefault="00B0543A" w:rsidP="007D3758">
      <w:pPr>
        <w:spacing w:after="0" w:line="240" w:lineRule="auto"/>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К новым предприятиям относятся: цех по производству мороженного, снегоплавильные предприятия, расширение логистического центра. Проектом предложены резервные территории под развитие промышленных зон с указанием возможного класса опасности.</w:t>
      </w:r>
    </w:p>
    <w:p w:rsidR="00B0543A" w:rsidRPr="00B0543A" w:rsidRDefault="00B0543A" w:rsidP="007D3758">
      <w:pPr>
        <w:spacing w:after="0" w:line="240" w:lineRule="auto"/>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Развитие жилой зоны повлечет за собой строительство и реконструкцию головных инженерных сооружений: котельные, электроподстанции, насосные станции, очистные ливневой канализации, жилищно-эксплуатационные службы, многоуровневые парковки, станцию технического обслуживания, АЗС, АГЗС и т.д., которые разместятся в соответствии с радиусами обслуживания и расчетными нагрузками.</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Расчет минимальной потребности в складских территориях</w:t>
      </w:r>
    </w:p>
    <w:p w:rsidR="00B0543A" w:rsidRPr="00B0543A" w:rsidRDefault="00B0543A" w:rsidP="007D3758">
      <w:pPr>
        <w:spacing w:after="0" w:line="240" w:lineRule="auto"/>
        <w:jc w:val="right"/>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  Таблица № 5.8</w:t>
      </w:r>
    </w:p>
    <w:tbl>
      <w:tblPr>
        <w:tblW w:w="9908" w:type="dxa"/>
        <w:tblInd w:w="181" w:type="dxa"/>
        <w:tblBorders>
          <w:top w:val="single" w:sz="4" w:space="0" w:color="000001"/>
          <w:left w:val="single" w:sz="4" w:space="0" w:color="000001"/>
          <w:bottom w:val="single" w:sz="4" w:space="0" w:color="000001"/>
          <w:insideH w:val="single" w:sz="4" w:space="0" w:color="000001"/>
        </w:tblBorders>
        <w:tblCellMar>
          <w:left w:w="88" w:type="dxa"/>
        </w:tblCellMar>
        <w:tblLook w:val="0000"/>
      </w:tblPr>
      <w:tblGrid>
        <w:gridCol w:w="718"/>
        <w:gridCol w:w="3330"/>
        <w:gridCol w:w="1443"/>
        <w:gridCol w:w="1357"/>
        <w:gridCol w:w="1357"/>
        <w:gridCol w:w="1703"/>
      </w:tblGrid>
      <w:tr w:rsidR="00B0543A" w:rsidRPr="00B0543A" w:rsidTr="001F09B9">
        <w:trPr>
          <w:trHeight w:hRule="exact" w:val="645"/>
          <w:tblHeader/>
        </w:trPr>
        <w:tc>
          <w:tcPr>
            <w:tcW w:w="717" w:type="dxa"/>
            <w:vMerge w:val="restar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rial" w:hAnsi="Times New Roman" w:cs="Times New Roman"/>
                <w:lang w:eastAsia="en-US" w:bidi="en-US"/>
              </w:rPr>
            </w:pPr>
            <w:r w:rsidRPr="00B0543A">
              <w:rPr>
                <w:rFonts w:ascii="Times New Roman" w:eastAsia="Arial" w:hAnsi="Times New Roman" w:cs="Times New Roman"/>
                <w:lang w:eastAsia="en-US" w:bidi="en-US"/>
              </w:rPr>
              <w:t>№№</w:t>
            </w:r>
          </w:p>
        </w:tc>
        <w:tc>
          <w:tcPr>
            <w:tcW w:w="33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Наименование складов</w:t>
            </w:r>
          </w:p>
        </w:tc>
        <w:tc>
          <w:tcPr>
            <w:tcW w:w="2800" w:type="dxa"/>
            <w:gridSpan w:val="2"/>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Ёмкость складов</w:t>
            </w:r>
          </w:p>
        </w:tc>
        <w:tc>
          <w:tcPr>
            <w:tcW w:w="3060" w:type="dxa"/>
            <w:gridSpan w:val="2"/>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Размеры земельных участков, кв.м.</w:t>
            </w:r>
          </w:p>
        </w:tc>
      </w:tr>
      <w:tr w:rsidR="00B0543A" w:rsidRPr="00B0543A" w:rsidTr="001F09B9">
        <w:trPr>
          <w:tblHeader/>
        </w:trPr>
        <w:tc>
          <w:tcPr>
            <w:tcW w:w="717" w:type="dxa"/>
            <w:vMerge/>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33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44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Норматив на 1 тыс. чел.</w:t>
            </w: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Требуется 1 оч./расч. срок</w:t>
            </w: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Норматив на 1 тыс. чел.</w:t>
            </w: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Требуется 1 оч./расч. срок</w:t>
            </w:r>
          </w:p>
        </w:tc>
      </w:tr>
      <w:tr w:rsidR="00B0543A" w:rsidRPr="00B0543A" w:rsidTr="001F09B9">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33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Склады общетоварные</w:t>
            </w:r>
          </w:p>
        </w:tc>
        <w:tc>
          <w:tcPr>
            <w:tcW w:w="144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Кв.м площ. пола</w:t>
            </w: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Кв.м площ. пола</w:t>
            </w: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w:t>
            </w:r>
          </w:p>
        </w:tc>
        <w:tc>
          <w:tcPr>
            <w:tcW w:w="33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Продовольственных товаров</w:t>
            </w:r>
          </w:p>
        </w:tc>
        <w:tc>
          <w:tcPr>
            <w:tcW w:w="144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77</w:t>
            </w: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22715</w:t>
            </w: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310</w:t>
            </w: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91450</w:t>
            </w:r>
          </w:p>
        </w:tc>
      </w:tr>
      <w:tr w:rsidR="00B0543A" w:rsidRPr="00B0543A" w:rsidTr="001F09B9">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w:t>
            </w:r>
          </w:p>
        </w:tc>
        <w:tc>
          <w:tcPr>
            <w:tcW w:w="33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Непродовольственных товаров</w:t>
            </w:r>
          </w:p>
        </w:tc>
        <w:tc>
          <w:tcPr>
            <w:tcW w:w="144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217</w:t>
            </w: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64015</w:t>
            </w: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740</w:t>
            </w: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218300</w:t>
            </w:r>
          </w:p>
        </w:tc>
      </w:tr>
      <w:tr w:rsidR="00B0543A" w:rsidRPr="00B0543A" w:rsidTr="001F09B9">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33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ИТОГО</w:t>
            </w:r>
          </w:p>
        </w:tc>
        <w:tc>
          <w:tcPr>
            <w:tcW w:w="144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86730</w:t>
            </w: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309750</w:t>
            </w:r>
          </w:p>
        </w:tc>
      </w:tr>
      <w:tr w:rsidR="00B0543A" w:rsidRPr="00B0543A" w:rsidTr="001F09B9">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33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44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c>
          <w:tcPr>
            <w:tcW w:w="33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Склады специализированные</w:t>
            </w:r>
          </w:p>
        </w:tc>
        <w:tc>
          <w:tcPr>
            <w:tcW w:w="144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тонн</w:t>
            </w: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тонн</w:t>
            </w: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w:t>
            </w:r>
          </w:p>
        </w:tc>
        <w:tc>
          <w:tcPr>
            <w:tcW w:w="33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Холодильники распределительные (для хранения мяса, жиров, молочных прод. и т.п.)</w:t>
            </w:r>
          </w:p>
        </w:tc>
        <w:tc>
          <w:tcPr>
            <w:tcW w:w="144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w:t>
            </w: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7965</w:t>
            </w: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190</w:t>
            </w: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56050</w:t>
            </w:r>
          </w:p>
        </w:tc>
      </w:tr>
      <w:tr w:rsidR="00B0543A" w:rsidRPr="00B0543A" w:rsidTr="001F09B9">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w:t>
            </w:r>
          </w:p>
        </w:tc>
        <w:tc>
          <w:tcPr>
            <w:tcW w:w="33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Фруктохранилища, овощехранилища, картофелехранилища</w:t>
            </w:r>
          </w:p>
        </w:tc>
        <w:tc>
          <w:tcPr>
            <w:tcW w:w="144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128</w:t>
            </w: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37760</w:t>
            </w: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1300</w:t>
            </w: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383500</w:t>
            </w:r>
          </w:p>
        </w:tc>
      </w:tr>
      <w:tr w:rsidR="00B0543A" w:rsidRPr="00B0543A" w:rsidTr="001F09B9">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33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ИТОГО</w:t>
            </w:r>
          </w:p>
        </w:tc>
        <w:tc>
          <w:tcPr>
            <w:tcW w:w="144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45725</w:t>
            </w: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439550</w:t>
            </w:r>
          </w:p>
        </w:tc>
      </w:tr>
      <w:tr w:rsidR="00B0543A" w:rsidRPr="00B0543A" w:rsidTr="001F09B9">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33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44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c>
          <w:tcPr>
            <w:tcW w:w="33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Склады стройматериалов и твердого топлива</w:t>
            </w:r>
          </w:p>
        </w:tc>
        <w:tc>
          <w:tcPr>
            <w:tcW w:w="144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rPr>
          <w:cantSplit/>
        </w:trPr>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w:t>
            </w:r>
          </w:p>
        </w:tc>
        <w:tc>
          <w:tcPr>
            <w:tcW w:w="33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Склады стройматериалов (потребительски.)</w:t>
            </w:r>
          </w:p>
        </w:tc>
        <w:tc>
          <w:tcPr>
            <w:tcW w:w="144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300</w:t>
            </w: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88500</w:t>
            </w:r>
          </w:p>
        </w:tc>
      </w:tr>
      <w:tr w:rsidR="00B0543A" w:rsidRPr="00B0543A" w:rsidTr="001F09B9">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w:t>
            </w:r>
          </w:p>
        </w:tc>
        <w:tc>
          <w:tcPr>
            <w:tcW w:w="33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Склады твердого топлива</w:t>
            </w:r>
          </w:p>
        </w:tc>
        <w:tc>
          <w:tcPr>
            <w:tcW w:w="144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3.2.1</w:t>
            </w:r>
          </w:p>
        </w:tc>
        <w:tc>
          <w:tcPr>
            <w:tcW w:w="33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-угля</w:t>
            </w:r>
          </w:p>
        </w:tc>
        <w:tc>
          <w:tcPr>
            <w:tcW w:w="144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300</w:t>
            </w: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88500</w:t>
            </w:r>
          </w:p>
        </w:tc>
      </w:tr>
      <w:tr w:rsidR="00B0543A" w:rsidRPr="00B0543A" w:rsidTr="001F09B9">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3.2.2</w:t>
            </w:r>
          </w:p>
        </w:tc>
        <w:tc>
          <w:tcPr>
            <w:tcW w:w="33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-дров</w:t>
            </w:r>
          </w:p>
        </w:tc>
        <w:tc>
          <w:tcPr>
            <w:tcW w:w="144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300</w:t>
            </w: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88500</w:t>
            </w:r>
          </w:p>
        </w:tc>
      </w:tr>
      <w:tr w:rsidR="00B0543A" w:rsidRPr="00B0543A" w:rsidTr="001F09B9">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33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ИТОГО</w:t>
            </w:r>
          </w:p>
        </w:tc>
        <w:tc>
          <w:tcPr>
            <w:tcW w:w="144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265500</w:t>
            </w:r>
          </w:p>
        </w:tc>
      </w:tr>
      <w:tr w:rsidR="00B0543A" w:rsidRPr="00B0543A" w:rsidTr="001F09B9">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33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44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33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ВСЕГО земель</w:t>
            </w:r>
          </w:p>
        </w:tc>
        <w:tc>
          <w:tcPr>
            <w:tcW w:w="144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1014800 или 101,48 га</w:t>
            </w:r>
          </w:p>
        </w:tc>
      </w:tr>
    </w:tbl>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Вывод: существующие и проектируемые складские территории в генплане превышают минимальную потребность.</w:t>
      </w:r>
    </w:p>
    <w:p w:rsidR="00B0543A" w:rsidRPr="00B0543A" w:rsidRDefault="00B0543A" w:rsidP="007D3758">
      <w:pPr>
        <w:spacing w:after="0" w:line="240" w:lineRule="auto"/>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В итоге промышленного и коммунально-складского строительства численность населения занятого в материальном производстве вне зависимости от форм собственности возрастет с 66940 чел в 2008 году до 70500 чел в 2020 и 79650 в 2030 году, что создаст условия устойчивого социально-экономического развития территории городского округа.</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en-US" w:bidi="en-US"/>
        </w:rPr>
      </w:pPr>
      <w:r w:rsidRPr="00B0543A">
        <w:rPr>
          <w:rFonts w:ascii="Times New Roman" w:eastAsia="Andale Sans UI" w:hAnsi="Times New Roman" w:cs="Times New Roman"/>
          <w:kern w:val="3"/>
          <w:sz w:val="24"/>
          <w:szCs w:val="24"/>
          <w:lang w:eastAsia="en-US" w:bidi="en-US"/>
        </w:rPr>
        <w:t>Целевые ориентиры Стратегии городского округа город Стерлитамак</w:t>
      </w:r>
    </w:p>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en-US" w:bidi="en-US"/>
        </w:rPr>
      </w:pPr>
      <w:r w:rsidRPr="00B0543A">
        <w:rPr>
          <w:rFonts w:ascii="Times New Roman" w:eastAsia="Andale Sans UI" w:hAnsi="Times New Roman" w:cs="Times New Roman"/>
          <w:kern w:val="3"/>
          <w:sz w:val="24"/>
          <w:szCs w:val="24"/>
          <w:lang w:eastAsia="en-US" w:bidi="en-US"/>
        </w:rPr>
        <w:t>Республики Башкортостан до 2030 года</w:t>
      </w:r>
    </w:p>
    <w:p w:rsidR="00B0543A" w:rsidRPr="00B0543A" w:rsidRDefault="00B0543A" w:rsidP="007D3758">
      <w:pPr>
        <w:widowControl w:val="0"/>
        <w:suppressAutoHyphens/>
        <w:autoSpaceDN w:val="0"/>
        <w:spacing w:after="0" w:line="240" w:lineRule="auto"/>
        <w:jc w:val="right"/>
        <w:textAlignment w:val="baseline"/>
        <w:rPr>
          <w:rFonts w:ascii="Times New Roman" w:eastAsia="Andale Sans UI" w:hAnsi="Times New Roman" w:cs="Times New Roman"/>
          <w:kern w:val="3"/>
          <w:sz w:val="24"/>
          <w:szCs w:val="24"/>
          <w:lang w:eastAsia="en-US" w:bidi="en-US"/>
        </w:rPr>
      </w:pPr>
      <w:r w:rsidRPr="00B0543A">
        <w:rPr>
          <w:rFonts w:ascii="Times New Roman" w:eastAsia="Andale Sans UI" w:hAnsi="Times New Roman" w:cs="Times New Roman"/>
          <w:kern w:val="3"/>
          <w:sz w:val="24"/>
          <w:szCs w:val="24"/>
          <w:lang w:eastAsia="en-US" w:bidi="en-US"/>
        </w:rPr>
        <w:t>Таблица № 5.9</w:t>
      </w:r>
    </w:p>
    <w:tbl>
      <w:tblPr>
        <w:tblW w:w="0" w:type="auto"/>
        <w:jc w:val="center"/>
        <w:tblCellMar>
          <w:left w:w="10" w:type="dxa"/>
          <w:right w:w="10" w:type="dxa"/>
        </w:tblCellMar>
        <w:tblLook w:val="0000"/>
      </w:tblPr>
      <w:tblGrid>
        <w:gridCol w:w="2280"/>
        <w:gridCol w:w="3476"/>
        <w:gridCol w:w="1964"/>
        <w:gridCol w:w="1262"/>
        <w:gridCol w:w="1429"/>
      </w:tblGrid>
      <w:tr w:rsidR="00B0543A" w:rsidRPr="00B0543A" w:rsidTr="001F09B9">
        <w:trPr>
          <w:trHeight w:val="491"/>
          <w:tblHeader/>
          <w:jc w:val="center"/>
        </w:trPr>
        <w:tc>
          <w:tcPr>
            <w:tcW w:w="0" w:type="auto"/>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Задачи Стратегии городского округа г. Стерлитамак РБ на достижение которой направлен целевой индикатор</w:t>
            </w:r>
          </w:p>
        </w:tc>
        <w:tc>
          <w:tcPr>
            <w:tcW w:w="0" w:type="auto"/>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Показатели</w:t>
            </w:r>
          </w:p>
        </w:tc>
        <w:tc>
          <w:tcPr>
            <w:tcW w:w="0" w:type="auto"/>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Единица  измерения</w:t>
            </w:r>
          </w:p>
        </w:tc>
        <w:tc>
          <w:tcPr>
            <w:tcW w:w="0" w:type="auto"/>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Факт 2017 год</w:t>
            </w:r>
          </w:p>
        </w:tc>
        <w:tc>
          <w:tcPr>
            <w:tcW w:w="0" w:type="auto"/>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Плановое значение на 2030 год</w:t>
            </w:r>
          </w:p>
        </w:tc>
      </w:tr>
      <w:tr w:rsidR="00B0543A" w:rsidRPr="00B0543A" w:rsidTr="001F09B9">
        <w:trPr>
          <w:trHeight w:val="491"/>
          <w:tblHeader/>
          <w:jc w:val="center"/>
        </w:trPr>
        <w:tc>
          <w:tcPr>
            <w:tcW w:w="0" w:type="auto"/>
            <w:vMerge/>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p>
        </w:tc>
        <w:tc>
          <w:tcPr>
            <w:tcW w:w="0" w:type="auto"/>
            <w:vMerge/>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p>
        </w:tc>
        <w:tc>
          <w:tcPr>
            <w:tcW w:w="0" w:type="auto"/>
            <w:vMerge/>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p>
        </w:tc>
        <w:tc>
          <w:tcPr>
            <w:tcW w:w="0" w:type="auto"/>
            <w:vMerge/>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p>
        </w:tc>
        <w:tc>
          <w:tcPr>
            <w:tcW w:w="0" w:type="auto"/>
            <w:vMerge/>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p>
        </w:tc>
      </w:tr>
      <w:tr w:rsidR="00B0543A" w:rsidRPr="00B0543A" w:rsidTr="001F09B9">
        <w:trPr>
          <w:trHeight w:val="491"/>
          <w:tblHeader/>
          <w:jc w:val="center"/>
        </w:trPr>
        <w:tc>
          <w:tcPr>
            <w:tcW w:w="0" w:type="auto"/>
            <w:vMerge/>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p>
        </w:tc>
        <w:tc>
          <w:tcPr>
            <w:tcW w:w="0" w:type="auto"/>
            <w:vMerge/>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p>
        </w:tc>
        <w:tc>
          <w:tcPr>
            <w:tcW w:w="0" w:type="auto"/>
            <w:vMerge/>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p>
        </w:tc>
        <w:tc>
          <w:tcPr>
            <w:tcW w:w="0" w:type="auto"/>
            <w:vMerge/>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p>
        </w:tc>
        <w:tc>
          <w:tcPr>
            <w:tcW w:w="0" w:type="auto"/>
            <w:vMerge/>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p>
        </w:tc>
      </w:tr>
      <w:tr w:rsidR="00B0543A" w:rsidRPr="00B0543A" w:rsidTr="001F09B9">
        <w:trPr>
          <w:trHeight w:val="2237"/>
          <w:jc w:val="center"/>
        </w:trPr>
        <w:tc>
          <w:tcPr>
            <w:tcW w:w="0" w:type="auto"/>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 Продукция сельского хозяйства во всех категориях хозяйств, оборот розничной торговли, объем отгруженных товаров собственного производства, выполненных работ и услуг собственными силами по чистому виду экономической деятельности "Промышленное производство" в расчете на душу населения</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тыс. руб.</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629,234</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1088,511</w:t>
            </w:r>
          </w:p>
        </w:tc>
      </w:tr>
      <w:tr w:rsidR="00B0543A" w:rsidRPr="00B0543A" w:rsidTr="001F09B9">
        <w:trPr>
          <w:trHeight w:val="568"/>
          <w:jc w:val="center"/>
        </w:trPr>
        <w:tc>
          <w:tcPr>
            <w:tcW w:w="0" w:type="auto"/>
            <w:vMerge/>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2. Инвестиции в основной капитал на душу населения</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тыс. руб</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val="en-US" w:eastAsia="en-US" w:bidi="en-US"/>
              </w:rPr>
              <w:t>18,</w:t>
            </w:r>
            <w:r w:rsidRPr="00B0543A">
              <w:rPr>
                <w:rFonts w:ascii="Times New Roman" w:eastAsia="Andale Sans UI" w:hAnsi="Times New Roman" w:cs="Times New Roman"/>
                <w:kern w:val="3"/>
                <w:lang w:eastAsia="en-US" w:bidi="en-US"/>
              </w:rPr>
              <w:t>180</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42,234</w:t>
            </w:r>
          </w:p>
        </w:tc>
      </w:tr>
      <w:tr w:rsidR="00B0543A" w:rsidRPr="00B0543A" w:rsidTr="001F09B9">
        <w:trPr>
          <w:trHeight w:val="900"/>
          <w:jc w:val="center"/>
        </w:trPr>
        <w:tc>
          <w:tcPr>
            <w:tcW w:w="0" w:type="auto"/>
            <w:vMerge/>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3. Коэффициент миграционного прироста населения в трудоспособном возрасте</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на 10 тыс. чел.</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-21,79</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27,8</w:t>
            </w:r>
          </w:p>
        </w:tc>
      </w:tr>
      <w:tr w:rsidR="00B0543A" w:rsidRPr="00B0543A" w:rsidTr="001F09B9">
        <w:trPr>
          <w:trHeight w:val="718"/>
          <w:jc w:val="center"/>
        </w:trPr>
        <w:tc>
          <w:tcPr>
            <w:tcW w:w="0" w:type="auto"/>
            <w:vMerge/>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4. Доля занятых в экономике (среднегодовая) от общей численности населения</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33,57</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val="en-US" w:eastAsia="en-US" w:bidi="en-US"/>
              </w:rPr>
              <w:t>34,</w:t>
            </w:r>
            <w:r w:rsidRPr="00B0543A">
              <w:rPr>
                <w:rFonts w:ascii="Times New Roman" w:eastAsia="Andale Sans UI" w:hAnsi="Times New Roman" w:cs="Times New Roman"/>
                <w:kern w:val="3"/>
                <w:lang w:eastAsia="en-US" w:bidi="en-US"/>
              </w:rPr>
              <w:t>18</w:t>
            </w:r>
          </w:p>
        </w:tc>
      </w:tr>
      <w:tr w:rsidR="00B0543A" w:rsidRPr="00B0543A" w:rsidTr="001F09B9">
        <w:trPr>
          <w:trHeight w:val="416"/>
          <w:jc w:val="center"/>
        </w:trPr>
        <w:tc>
          <w:tcPr>
            <w:tcW w:w="0" w:type="auto"/>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 Человеческий капитал</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1.1. Смертность от всех причин</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На 1000 чел. населения</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10,6</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10,1</w:t>
            </w:r>
          </w:p>
        </w:tc>
      </w:tr>
      <w:tr w:rsidR="00B0543A" w:rsidRPr="00B0543A" w:rsidTr="001F09B9">
        <w:trPr>
          <w:trHeight w:val="600"/>
          <w:jc w:val="center"/>
        </w:trPr>
        <w:tc>
          <w:tcPr>
            <w:tcW w:w="0" w:type="auto"/>
            <w:vMerge/>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1.2. Смертность населения в трудоспособном возрасте</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eastAsia="en-US" w:bidi="en-US"/>
              </w:rPr>
              <w:t xml:space="preserve">На 100 </w:t>
            </w:r>
            <w:r w:rsidRPr="00B0543A">
              <w:rPr>
                <w:rFonts w:ascii="Times New Roman" w:eastAsia="Andale Sans UI" w:hAnsi="Times New Roman" w:cs="Times New Roman"/>
                <w:kern w:val="3"/>
                <w:lang w:val="en-US" w:eastAsia="en-US" w:bidi="en-US"/>
              </w:rPr>
              <w:t>тыс.чел.</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488,0</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462,4</w:t>
            </w:r>
          </w:p>
        </w:tc>
      </w:tr>
      <w:tr w:rsidR="00B0543A" w:rsidRPr="00B0543A" w:rsidTr="001F09B9">
        <w:trPr>
          <w:trHeight w:val="469"/>
          <w:jc w:val="center"/>
        </w:trPr>
        <w:tc>
          <w:tcPr>
            <w:tcW w:w="0" w:type="auto"/>
            <w:vMerge/>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1.3.</w:t>
            </w:r>
            <w:r w:rsidRPr="00B0543A">
              <w:rPr>
                <w:rFonts w:ascii="Times New Roman" w:eastAsia="Andale Sans UI" w:hAnsi="Times New Roman" w:cs="Times New Roman"/>
                <w:kern w:val="3"/>
                <w:lang w:val="en-US" w:eastAsia="en-US" w:bidi="en-US"/>
              </w:rPr>
              <w:t xml:space="preserve"> Смертность от болезней кровообращения</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На 100 тыс.чел.</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590,5</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502,8</w:t>
            </w:r>
          </w:p>
        </w:tc>
      </w:tr>
      <w:tr w:rsidR="00B0543A" w:rsidRPr="00B0543A" w:rsidTr="001F09B9">
        <w:trPr>
          <w:trHeight w:val="418"/>
          <w:jc w:val="center"/>
        </w:trPr>
        <w:tc>
          <w:tcPr>
            <w:tcW w:w="0" w:type="auto"/>
            <w:vMerge/>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1.4. Смертность от новообразований, в том числе злокачественных</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На 100 тыс.чел.</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160,4</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158,3</w:t>
            </w:r>
          </w:p>
        </w:tc>
      </w:tr>
      <w:tr w:rsidR="00B0543A" w:rsidRPr="00B0543A" w:rsidTr="001F09B9">
        <w:trPr>
          <w:trHeight w:val="453"/>
          <w:jc w:val="center"/>
        </w:trPr>
        <w:tc>
          <w:tcPr>
            <w:tcW w:w="0" w:type="auto"/>
            <w:vMerge/>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1.5.</w:t>
            </w:r>
            <w:r w:rsidRPr="00B0543A">
              <w:rPr>
                <w:rFonts w:ascii="Times New Roman" w:eastAsia="Andale Sans UI" w:hAnsi="Times New Roman" w:cs="Times New Roman"/>
                <w:kern w:val="3"/>
                <w:lang w:val="en-US" w:eastAsia="en-US" w:bidi="en-US"/>
              </w:rPr>
              <w:t xml:space="preserve"> Младенческая смертность</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На 1000 род.живыми</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4,</w:t>
            </w:r>
            <w:r w:rsidRPr="00B0543A">
              <w:rPr>
                <w:rFonts w:ascii="Times New Roman" w:eastAsia="Andale Sans UI" w:hAnsi="Times New Roman" w:cs="Times New Roman"/>
                <w:kern w:val="3"/>
                <w:lang w:eastAsia="en-US" w:bidi="en-US"/>
              </w:rPr>
              <w:t>5</w:t>
            </w:r>
            <w:r w:rsidRPr="00B0543A">
              <w:rPr>
                <w:rFonts w:ascii="Times New Roman" w:eastAsia="Andale Sans UI" w:hAnsi="Times New Roman" w:cs="Times New Roman"/>
                <w:kern w:val="3"/>
                <w:lang w:val="en-US" w:eastAsia="en-US" w:bidi="en-US"/>
              </w:rPr>
              <w:t>0</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4,37</w:t>
            </w:r>
          </w:p>
        </w:tc>
      </w:tr>
      <w:tr w:rsidR="00B0543A" w:rsidRPr="00B0543A" w:rsidTr="001F09B9">
        <w:trPr>
          <w:trHeight w:val="466"/>
          <w:jc w:val="center"/>
        </w:trPr>
        <w:tc>
          <w:tcPr>
            <w:tcW w:w="0" w:type="auto"/>
            <w:vMerge/>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1.6. Смертность от дорожно- транспортных происшествий</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На 100 тыс.чел.</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8,9</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7,9</w:t>
            </w:r>
          </w:p>
        </w:tc>
      </w:tr>
      <w:tr w:rsidR="00B0543A" w:rsidRPr="00B0543A" w:rsidTr="001F09B9">
        <w:trPr>
          <w:trHeight w:val="477"/>
          <w:jc w:val="center"/>
        </w:trPr>
        <w:tc>
          <w:tcPr>
            <w:tcW w:w="0" w:type="auto"/>
            <w:vMerge/>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1.7. Доля граждан, приверженных здоровому образу жизни</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47,0</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60,0</w:t>
            </w:r>
          </w:p>
        </w:tc>
      </w:tr>
      <w:tr w:rsidR="00B0543A" w:rsidRPr="00B0543A" w:rsidTr="001F09B9">
        <w:trPr>
          <w:trHeight w:val="399"/>
          <w:jc w:val="center"/>
        </w:trPr>
        <w:tc>
          <w:tcPr>
            <w:tcW w:w="0" w:type="auto"/>
            <w:vMerge/>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1.8.</w:t>
            </w:r>
            <w:r w:rsidRPr="00B0543A">
              <w:rPr>
                <w:rFonts w:ascii="Times New Roman" w:eastAsia="Andale Sans UI" w:hAnsi="Times New Roman" w:cs="Times New Roman"/>
                <w:kern w:val="3"/>
                <w:lang w:val="en-US" w:eastAsia="en-US" w:bidi="en-US"/>
              </w:rPr>
              <w:t xml:space="preserve"> Коэффициент естественного  прироста</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На 1000 чел. населения</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0,90</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val="en-US" w:eastAsia="en-US" w:bidi="en-US"/>
              </w:rPr>
              <w:t>1,</w:t>
            </w:r>
            <w:r w:rsidRPr="00B0543A">
              <w:rPr>
                <w:rFonts w:ascii="Times New Roman" w:eastAsia="Andale Sans UI" w:hAnsi="Times New Roman" w:cs="Times New Roman"/>
                <w:kern w:val="3"/>
                <w:lang w:eastAsia="en-US" w:bidi="en-US"/>
              </w:rPr>
              <w:t>9</w:t>
            </w:r>
          </w:p>
        </w:tc>
      </w:tr>
      <w:tr w:rsidR="00B0543A" w:rsidRPr="00B0543A" w:rsidTr="001F09B9">
        <w:trPr>
          <w:trHeight w:val="504"/>
          <w:jc w:val="center"/>
        </w:trPr>
        <w:tc>
          <w:tcPr>
            <w:tcW w:w="0" w:type="auto"/>
            <w:vMerge/>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1.9. Обеспеченность государственными и муниципальными дневными общеобразовательными организациями (фактически к нормативу)</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90,6</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100</w:t>
            </w:r>
          </w:p>
        </w:tc>
      </w:tr>
      <w:tr w:rsidR="00B0543A" w:rsidRPr="00B0543A" w:rsidTr="001F09B9">
        <w:trPr>
          <w:trHeight w:val="305"/>
          <w:jc w:val="center"/>
        </w:trPr>
        <w:tc>
          <w:tcPr>
            <w:tcW w:w="0" w:type="auto"/>
            <w:vMerge/>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 xml:space="preserve">1.10. </w:t>
            </w:r>
            <w:r w:rsidRPr="00B0543A">
              <w:rPr>
                <w:rFonts w:ascii="Times New Roman" w:eastAsia="Andale Sans UI" w:hAnsi="Times New Roman" w:cs="Times New Roman"/>
                <w:kern w:val="3"/>
                <w:lang w:val="en-US" w:eastAsia="en-US" w:bidi="en-US"/>
              </w:rPr>
              <w:t>Обеспеченность:</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p>
        </w:tc>
      </w:tr>
      <w:tr w:rsidR="00B0543A" w:rsidRPr="00B0543A" w:rsidTr="001F09B9">
        <w:trPr>
          <w:trHeight w:val="491"/>
          <w:jc w:val="center"/>
        </w:trPr>
        <w:tc>
          <w:tcPr>
            <w:tcW w:w="0" w:type="auto"/>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p>
        </w:tc>
        <w:tc>
          <w:tcPr>
            <w:tcW w:w="0" w:type="auto"/>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1.10.1.  Больничными койками.</w:t>
            </w:r>
          </w:p>
        </w:tc>
        <w:tc>
          <w:tcPr>
            <w:tcW w:w="0" w:type="auto"/>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Коек на 10 тыс. населения</w:t>
            </w:r>
          </w:p>
        </w:tc>
        <w:tc>
          <w:tcPr>
            <w:tcW w:w="0" w:type="auto"/>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54,20</w:t>
            </w:r>
          </w:p>
        </w:tc>
        <w:tc>
          <w:tcPr>
            <w:tcW w:w="0" w:type="auto"/>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52,59</w:t>
            </w:r>
          </w:p>
        </w:tc>
      </w:tr>
      <w:tr w:rsidR="00B0543A" w:rsidRPr="00B0543A" w:rsidTr="001F09B9">
        <w:trPr>
          <w:trHeight w:val="491"/>
          <w:jc w:val="center"/>
        </w:trPr>
        <w:tc>
          <w:tcPr>
            <w:tcW w:w="0" w:type="auto"/>
            <w:vMerge/>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p>
        </w:tc>
        <w:tc>
          <w:tcPr>
            <w:tcW w:w="0" w:type="auto"/>
            <w:vMerge/>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p>
        </w:tc>
        <w:tc>
          <w:tcPr>
            <w:tcW w:w="0" w:type="auto"/>
            <w:vMerge/>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p>
        </w:tc>
        <w:tc>
          <w:tcPr>
            <w:tcW w:w="0" w:type="auto"/>
            <w:vMerge/>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p>
        </w:tc>
        <w:tc>
          <w:tcPr>
            <w:tcW w:w="0" w:type="auto"/>
            <w:vMerge/>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p>
        </w:tc>
      </w:tr>
      <w:tr w:rsidR="00B0543A" w:rsidRPr="00B0543A" w:rsidTr="001F09B9">
        <w:trPr>
          <w:trHeight w:val="30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1.10.2. Амбулаторно-поликлиническими учреждениями</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Пос. в смену на 10 тыс. населения</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266,3</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240,4</w:t>
            </w:r>
          </w:p>
        </w:tc>
      </w:tr>
      <w:tr w:rsidR="00B0543A" w:rsidRPr="00B0543A" w:rsidTr="001F09B9">
        <w:trPr>
          <w:trHeight w:val="457"/>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1.10.3. Врачами</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Человек на 10 тыс. населения</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27,00</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35,28</w:t>
            </w:r>
          </w:p>
        </w:tc>
      </w:tr>
      <w:tr w:rsidR="00B0543A" w:rsidRPr="00B0543A" w:rsidTr="001F09B9">
        <w:trPr>
          <w:trHeight w:val="457"/>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1.10.4. Средним медицинским персоналом</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Человек на 10 тыс. населения</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88,90</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106,37</w:t>
            </w:r>
          </w:p>
        </w:tc>
      </w:tr>
      <w:tr w:rsidR="00B0543A" w:rsidRPr="00B0543A" w:rsidTr="001F09B9">
        <w:trPr>
          <w:trHeight w:val="457"/>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1.10.5. Стационарными учреждениями социального обслуживания престарелых и инвалидов (взрослых и детей)</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Мест на 10 тыс. населения</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12,86</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12,71</w:t>
            </w:r>
          </w:p>
        </w:tc>
      </w:tr>
      <w:tr w:rsidR="00B0543A" w:rsidRPr="00B0543A" w:rsidTr="001F09B9">
        <w:trPr>
          <w:trHeight w:val="457"/>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1.10.6. Учреждениями культурно-досугового типа</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учреждений на 100 тыс. населения</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33,3</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33,3</w:t>
            </w:r>
          </w:p>
        </w:tc>
      </w:tr>
      <w:tr w:rsidR="00B0543A" w:rsidRPr="00B0543A" w:rsidTr="001F09B9">
        <w:trPr>
          <w:trHeight w:val="866"/>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1.10.7. Дошкольными образовательными учреждениями в соответствие современным требованиям</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мест на 1000 детей дошкольного возраста</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805</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val="en-US" w:eastAsia="en-US" w:bidi="en-US"/>
              </w:rPr>
              <w:t>891</w:t>
            </w:r>
          </w:p>
        </w:tc>
      </w:tr>
      <w:tr w:rsidR="00B0543A" w:rsidRPr="00B0543A" w:rsidTr="001F09B9">
        <w:trPr>
          <w:trHeight w:val="72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Человеческий капитал</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1.11. Доступность дошкольного образования для детей в возрасте от 2 месяцев до 3 лет</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val="en-US" w:eastAsia="en-US" w:bidi="en-US"/>
              </w:rPr>
              <w:t>40</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val="en-US" w:eastAsia="en-US" w:bidi="en-US"/>
              </w:rPr>
              <w:t>100</w:t>
            </w:r>
          </w:p>
        </w:tc>
      </w:tr>
      <w:tr w:rsidR="00B0543A" w:rsidRPr="00B0543A" w:rsidTr="001F09B9">
        <w:trPr>
          <w:trHeight w:val="72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1.12. Доступность дополнительного образования детей в возрасте от 5 до 18 лет</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val="en-US"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87,5</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100</w:t>
            </w:r>
          </w:p>
        </w:tc>
      </w:tr>
      <w:tr w:rsidR="00B0543A" w:rsidRPr="00B0543A" w:rsidTr="001F09B9">
        <w:trPr>
          <w:trHeight w:val="72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1.13. Доля детей, привлекаемых к участию в творческих мероприятиях</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val="en-US"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7,8</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14</w:t>
            </w:r>
          </w:p>
        </w:tc>
      </w:tr>
      <w:tr w:rsidR="00B0543A" w:rsidRPr="00B0543A" w:rsidTr="001F09B9">
        <w:trPr>
          <w:trHeight w:val="72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1.14. Доля населения города систематически занимающихся физической культурой</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val="en-US"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35,4</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59</w:t>
            </w:r>
          </w:p>
        </w:tc>
      </w:tr>
      <w:tr w:rsidR="00B0543A" w:rsidRPr="00B0543A" w:rsidTr="001F09B9">
        <w:trPr>
          <w:trHeight w:val="72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1.15. Количество победителей и призеров-членов спортивных сборных команд, принявших участие в официальных спортивных мероприятиях.</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человек</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258</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271</w:t>
            </w:r>
          </w:p>
        </w:tc>
      </w:tr>
      <w:tr w:rsidR="00B0543A" w:rsidRPr="00B0543A" w:rsidTr="001F09B9">
        <w:trPr>
          <w:trHeight w:val="72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1.16. Доля населения,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(ГТО).</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val="en-US"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22,4</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50</w:t>
            </w:r>
          </w:p>
        </w:tc>
      </w:tr>
      <w:tr w:rsidR="00B0543A" w:rsidRPr="00B0543A" w:rsidTr="001F09B9">
        <w:trPr>
          <w:trHeight w:val="72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1.17. Уровень обеспеченности населения спортивными сооружениями исходя из единовременной пропускной способности объектов спорта.</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val="en-US"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40,5</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100</w:t>
            </w:r>
          </w:p>
        </w:tc>
      </w:tr>
      <w:tr w:rsidR="00B0543A" w:rsidRPr="00B0543A" w:rsidTr="001F09B9">
        <w:trPr>
          <w:trHeight w:val="292"/>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1.18. Количество подготовленных спортсменов высшего спортивного мастерства, в т.ч. спортсменов-инвалидов: кандидатов в мастера спорта, мастеров спорта международного класса и заслуженных мастеров спорта.</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val="en-US"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74</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107</w:t>
            </w:r>
          </w:p>
        </w:tc>
      </w:tr>
      <w:tr w:rsidR="00B0543A" w:rsidRPr="00B0543A" w:rsidTr="001F09B9">
        <w:trPr>
          <w:trHeight w:val="72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1.19. Уровень зарегистрированной безработицы</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val="en-US"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0,80</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0,73</w:t>
            </w:r>
          </w:p>
        </w:tc>
      </w:tr>
      <w:tr w:rsidR="00B0543A" w:rsidRPr="00B0543A" w:rsidTr="001F09B9">
        <w:trPr>
          <w:trHeight w:val="519"/>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1.20. Среднемесячная заработная плата</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Руб.</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31436,8</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65758,4</w:t>
            </w:r>
          </w:p>
        </w:tc>
      </w:tr>
      <w:tr w:rsidR="00B0543A" w:rsidRPr="00B0543A" w:rsidTr="001F09B9">
        <w:trPr>
          <w:trHeight w:val="283"/>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1.21. Объем ввода жилья</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Кв.м.</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110,5</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211,38</w:t>
            </w:r>
          </w:p>
        </w:tc>
      </w:tr>
      <w:tr w:rsidR="00B0543A" w:rsidRPr="00B0543A" w:rsidTr="001F09B9">
        <w:trPr>
          <w:trHeight w:val="72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1.22. Общая площадь жилых помещений, приходящаяся в среднем на одного жителя</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Кв.м.</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21,70</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26,23</w:t>
            </w:r>
          </w:p>
        </w:tc>
      </w:tr>
      <w:tr w:rsidR="00B0543A" w:rsidRPr="00B0543A" w:rsidTr="001F09B9">
        <w:trPr>
          <w:trHeight w:val="451"/>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1.23. Ввод жилья на душу населения</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Кв.м./чел.</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0,40</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0,40</w:t>
            </w:r>
          </w:p>
        </w:tc>
      </w:tr>
      <w:tr w:rsidR="00B0543A" w:rsidRPr="00B0543A" w:rsidTr="001F09B9">
        <w:trPr>
          <w:trHeight w:val="433"/>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1.24. Общий коэффициент брачности</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Ед. на 1000 чел.</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7,12</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7,8</w:t>
            </w:r>
          </w:p>
        </w:tc>
      </w:tr>
      <w:tr w:rsidR="00B0543A" w:rsidRPr="00B0543A" w:rsidTr="001F09B9">
        <w:trPr>
          <w:trHeight w:val="415"/>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1.25. Общий коэффициент разводимости</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Ед. на 1000 чел.</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4,3</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3,3</w:t>
            </w:r>
          </w:p>
        </w:tc>
      </w:tr>
      <w:tr w:rsidR="00B0543A" w:rsidRPr="00B0543A" w:rsidTr="001F09B9">
        <w:trPr>
          <w:trHeight w:val="72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1.26. Доля молодых людей в возрасте от 14 до 30 лет, придерживающихся духовно-нравственных ценностей и принимающих участие в добровольческой деятельности, в общем числе молодежи</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25</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38,90</w:t>
            </w:r>
          </w:p>
        </w:tc>
      </w:tr>
      <w:tr w:rsidR="00B0543A" w:rsidRPr="00B0543A" w:rsidTr="001F09B9">
        <w:trPr>
          <w:trHeight w:val="72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1.27. Доля населения РБ носителей родных языков</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Ед. на 1000 чел.</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52,68</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53,9</w:t>
            </w:r>
          </w:p>
        </w:tc>
      </w:tr>
      <w:tr w:rsidR="00B0543A" w:rsidRPr="00B0543A" w:rsidTr="001F09B9">
        <w:trPr>
          <w:trHeight w:val="1768"/>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2. Реальный сектор экономики</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2.1. Объем отгруженных товаров собственного производства, выполненных работ и услуг собственными силами по чистому виду экономической деятельности "Промышленное производство" ( по полному кругу организаций)</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тыс.руб. в ценах соответствующих лет</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val="en-US" w:eastAsia="en-US" w:bidi="en-US"/>
              </w:rPr>
              <w:t>98079883</w:t>
            </w:r>
            <w:r w:rsidRPr="00B0543A">
              <w:rPr>
                <w:rFonts w:ascii="Times New Roman" w:eastAsia="Andale Sans UI" w:hAnsi="Times New Roman" w:cs="Times New Roman"/>
                <w:kern w:val="3"/>
                <w:lang w:eastAsia="en-US" w:bidi="en-US"/>
              </w:rPr>
              <w:t>,4</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174710710,6</w:t>
            </w:r>
          </w:p>
        </w:tc>
      </w:tr>
      <w:tr w:rsidR="00B0543A" w:rsidRPr="00B0543A" w:rsidTr="001F09B9">
        <w:trPr>
          <w:trHeight w:val="164"/>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2.2. Доля отгруженных товаров, выполненных работ и услуг инновационного характера в объеме отгруженных товаров, выполненных работ и услуг крупных и средних организаций</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0,93</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1,50</w:t>
            </w:r>
          </w:p>
        </w:tc>
      </w:tr>
      <w:tr w:rsidR="00B0543A" w:rsidRPr="00B0543A" w:rsidTr="001F09B9">
        <w:trPr>
          <w:trHeight w:val="306"/>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 xml:space="preserve">2.3. Прирост количества субъектов малого и среднего </w:t>
            </w:r>
            <w:r w:rsidRPr="00B0543A">
              <w:rPr>
                <w:rFonts w:ascii="Times New Roman" w:eastAsia="Andale Sans UI" w:hAnsi="Times New Roman" w:cs="Times New Roman"/>
                <w:kern w:val="3"/>
                <w:lang w:eastAsia="en-US" w:bidi="en-US"/>
              </w:rPr>
              <w:lastRenderedPageBreak/>
              <w:t>предпринимательства, включая индивидуальных предпринимателей, в расчете на 10000 человек населения, к уровню 2017 года.</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lastRenderedPageBreak/>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47,4</w:t>
            </w:r>
          </w:p>
        </w:tc>
      </w:tr>
      <w:tr w:rsidR="00B0543A" w:rsidRPr="00B0543A" w:rsidTr="001F09B9">
        <w:trPr>
          <w:trHeight w:val="375"/>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2.4.Объем валовой продукции сельского хозяйства</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Млн.руб.</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452,94</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734,14</w:t>
            </w:r>
          </w:p>
        </w:tc>
      </w:tr>
      <w:tr w:rsidR="00B0543A" w:rsidRPr="00B0543A" w:rsidTr="001F09B9">
        <w:trPr>
          <w:trHeight w:val="507"/>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2.5. Оборот розничной торговли во всех каналах реализации</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Тыс.руб. на душу населения</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276,99</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531,97</w:t>
            </w:r>
          </w:p>
        </w:tc>
      </w:tr>
      <w:tr w:rsidR="00B0543A" w:rsidRPr="00B0543A" w:rsidTr="001F09B9">
        <w:trPr>
          <w:trHeight w:val="469"/>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2.6. Оборот общественного питания</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Тыс.руб. на душу населения</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11,74</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20,55</w:t>
            </w:r>
          </w:p>
        </w:tc>
      </w:tr>
      <w:tr w:rsidR="00B0543A" w:rsidRPr="00B0543A" w:rsidTr="001F09B9">
        <w:trPr>
          <w:trHeight w:val="506"/>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3. Пространственное развитие</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3.1.Доля протяженности автомобильных дорог общего пользования муниципального значения, не соответствующих  нормативным требованиям, в общей протяженности автомобильных дорог общего пользования муниципального значения</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5,8</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3,45</w:t>
            </w:r>
          </w:p>
        </w:tc>
      </w:tr>
      <w:tr w:rsidR="00B0543A" w:rsidRPr="00B0543A" w:rsidTr="001F09B9">
        <w:trPr>
          <w:trHeight w:val="2072"/>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3.2.Доля дорожно-транспортных происшествий на автомобильных дорогах муниципального значений, совершению которых сопутствовало наличие неудовлетворительных дорожных условий, в общем количестве дорожно-транспортных происшествий по городу</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5,8</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4,5</w:t>
            </w:r>
          </w:p>
        </w:tc>
      </w:tr>
      <w:tr w:rsidR="00B0543A" w:rsidRPr="00B0543A" w:rsidTr="001F09B9">
        <w:trPr>
          <w:trHeight w:val="823"/>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3.3.Доля населения, проживающего в населенных пунктах,  имеющих регулярного автобусного и (или) железнодорожного сообщения с административным центром муниципального района (городского округа), в общей численности населения муниципального района (городского округа)</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100</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100</w:t>
            </w:r>
          </w:p>
        </w:tc>
      </w:tr>
      <w:tr w:rsidR="00B0543A" w:rsidRPr="00B0543A" w:rsidTr="001F09B9">
        <w:trPr>
          <w:trHeight w:val="776"/>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3.4.Доля домохозяйств, имеющих  широкополосный доступ к  сети "Интернет" (не менее 100 Мбит/сек)</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91,3</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100</w:t>
            </w:r>
          </w:p>
        </w:tc>
      </w:tr>
      <w:tr w:rsidR="00B0543A" w:rsidRPr="00B0543A" w:rsidTr="001F09B9">
        <w:trPr>
          <w:trHeight w:val="784"/>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3.5. Уровень (физического) износа объектов коммунальной инфраструктуры</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29,2</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27,3</w:t>
            </w:r>
          </w:p>
        </w:tc>
      </w:tr>
      <w:tr w:rsidR="00B0543A" w:rsidRPr="00B0543A" w:rsidTr="001F09B9">
        <w:trPr>
          <w:trHeight w:val="1132"/>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3.6.Доля площади жилищного фонда, обеспеченного всеми видами благоустройства, в общей площади жилищного фонда города</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90,4</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92,9</w:t>
            </w:r>
          </w:p>
        </w:tc>
      </w:tr>
      <w:tr w:rsidR="00B0543A" w:rsidRPr="00B0543A" w:rsidTr="001F09B9">
        <w:trPr>
          <w:trHeight w:val="34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3.7. Индекс качества городской среды</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130</w:t>
            </w:r>
          </w:p>
        </w:tc>
      </w:tr>
      <w:tr w:rsidR="00B0543A" w:rsidRPr="00B0543A" w:rsidTr="001F09B9">
        <w:trPr>
          <w:trHeight w:val="34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val="en-US"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3.8. Доля граждан, принимающих участие в решении вопросов городской среды</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87</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89</w:t>
            </w:r>
          </w:p>
        </w:tc>
      </w:tr>
      <w:tr w:rsidR="00B0543A" w:rsidRPr="00B0543A" w:rsidTr="001F09B9">
        <w:trPr>
          <w:trHeight w:val="34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3.9. Доля населения, обеспеченного доброкачественной питьевой водой</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100</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100</w:t>
            </w:r>
          </w:p>
        </w:tc>
      </w:tr>
      <w:tr w:rsidR="00B0543A" w:rsidRPr="00B0543A" w:rsidTr="001F09B9">
        <w:trPr>
          <w:trHeight w:val="34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3.10. Количество несанкционированных свалок, выявленных на 1 января 2018 года</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Ед.</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0</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0</w:t>
            </w:r>
          </w:p>
        </w:tc>
      </w:tr>
      <w:tr w:rsidR="00B0543A" w:rsidRPr="00B0543A" w:rsidTr="001F09B9">
        <w:trPr>
          <w:trHeight w:val="34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3.11. Доля твердых коммунальных отходов, направленных на обработку</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75</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100</w:t>
            </w:r>
          </w:p>
        </w:tc>
      </w:tr>
      <w:tr w:rsidR="00B0543A" w:rsidRPr="00B0543A" w:rsidTr="001F09B9">
        <w:trPr>
          <w:trHeight w:val="34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4. Муниципальные финансы</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4.1.  Ежегодный прирост поступлений по налоговым доходам в консолидированный бюджет муниципального образования, в процентах</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7,4</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4,8</w:t>
            </w:r>
          </w:p>
        </w:tc>
      </w:tr>
      <w:tr w:rsidR="00B0543A" w:rsidRPr="00B0543A" w:rsidTr="001F09B9">
        <w:trPr>
          <w:trHeight w:val="34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4.2. Отношение долга муниципального образования к доходам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7,5</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0</w:t>
            </w:r>
          </w:p>
        </w:tc>
      </w:tr>
      <w:tr w:rsidR="00B0543A" w:rsidRPr="00B0543A" w:rsidTr="001F09B9">
        <w:trPr>
          <w:trHeight w:val="34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4.3. Обеспеченность собственных расходов местного бюджета налоговыми и неналоговыми доходами</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97,2</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95,1</w:t>
            </w:r>
          </w:p>
        </w:tc>
      </w:tr>
      <w:tr w:rsidR="00B0543A" w:rsidRPr="00B0543A" w:rsidTr="001F09B9">
        <w:trPr>
          <w:trHeight w:val="34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4.4. Объем собственных доходов местного бюджета на 1 человека</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Руб.</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9190</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9628</w:t>
            </w:r>
          </w:p>
        </w:tc>
      </w:tr>
      <w:tr w:rsidR="00B0543A" w:rsidRPr="00B0543A" w:rsidTr="001F09B9">
        <w:trPr>
          <w:trHeight w:val="34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4.5. Доля площади земельных участков</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га</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55,76</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62</w:t>
            </w:r>
          </w:p>
        </w:tc>
      </w:tr>
      <w:tr w:rsidR="00B0543A" w:rsidRPr="00B0543A" w:rsidTr="001F09B9">
        <w:trPr>
          <w:trHeight w:val="34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5. Муниципальное управление</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5.1. Доля муниципальных услуг, оказанных в электронной форме, в общем количестве оказанных муниципальных услуг на территории городского округа город Стерлитамак Республики Башкортостан</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0,4</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25</w:t>
            </w:r>
          </w:p>
        </w:tc>
      </w:tr>
      <w:tr w:rsidR="00B0543A" w:rsidRPr="00B0543A" w:rsidTr="001F09B9">
        <w:trPr>
          <w:trHeight w:val="34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5.2. Доля муниципальных служащих своевременно прошедших квалификацию (переподготовку)</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14,9</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7,7</w:t>
            </w:r>
          </w:p>
        </w:tc>
      </w:tr>
      <w:tr w:rsidR="00B0543A" w:rsidRPr="00B0543A" w:rsidTr="001F09B9">
        <w:trPr>
          <w:trHeight w:val="34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5.3. Количество муниципальных служащих на 1000 жителей</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Чел.</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6,25</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14,126</w:t>
            </w:r>
          </w:p>
        </w:tc>
      </w:tr>
      <w:tr w:rsidR="00B0543A" w:rsidRPr="00B0543A" w:rsidTr="001F09B9">
        <w:trPr>
          <w:trHeight w:val="34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5.4. Оценка удовлетворенности населения услугами в сферах образования, здравоохранения, культуры и социального обслуживания</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80,22</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100</w:t>
            </w:r>
          </w:p>
        </w:tc>
      </w:tr>
      <w:tr w:rsidR="00B0543A" w:rsidRPr="00B0543A" w:rsidTr="001F09B9">
        <w:trPr>
          <w:trHeight w:val="34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5.5. Расходы бюджета муниципального образования на содержание работника органов местного самоуправления в расчете на 1 жителя муниципального образования</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Руб.</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399</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900</w:t>
            </w:r>
          </w:p>
        </w:tc>
      </w:tr>
      <w:tr w:rsidR="00B0543A" w:rsidRPr="00B0543A" w:rsidTr="001F09B9">
        <w:trPr>
          <w:trHeight w:val="34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5.6. Стоимостная доля закупаемого и (или) арендуемого администрацией городского округа город Стерлитамак РБ, муниципальными организациями городского округа иностранного программного обеспечения</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60</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0</w:t>
            </w:r>
          </w:p>
        </w:tc>
      </w:tr>
      <w:tr w:rsidR="00B0543A" w:rsidRPr="00B0543A" w:rsidTr="001F09B9">
        <w:trPr>
          <w:trHeight w:val="34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5.7. Срок прохождения административных процедур, необходимых для получения разрешения на строительство</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дней</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70</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56</w:t>
            </w:r>
          </w:p>
        </w:tc>
      </w:tr>
      <w:tr w:rsidR="00B0543A" w:rsidRPr="00B0543A" w:rsidTr="001F09B9">
        <w:trPr>
          <w:trHeight w:val="34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5.8. Количество административных процедур, необходимых для получения разрешения на строительство</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Ед.</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12</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11</w:t>
            </w:r>
          </w:p>
        </w:tc>
      </w:tr>
      <w:tr w:rsidR="00B0543A" w:rsidRPr="00B0543A" w:rsidTr="001F09B9">
        <w:trPr>
          <w:trHeight w:val="34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5.9. Экономический ущерб от пожаров на 1 кв.м.</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Млн.рублей</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0,150</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0,130</w:t>
            </w:r>
          </w:p>
        </w:tc>
      </w:tr>
      <w:tr w:rsidR="00B0543A" w:rsidRPr="00B0543A" w:rsidTr="001F09B9">
        <w:trPr>
          <w:trHeight w:val="34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5.10. Количество пострадавших от пожаров на 1000 чел.</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человек</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0,010</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0,030</w:t>
            </w:r>
          </w:p>
        </w:tc>
      </w:tr>
      <w:tr w:rsidR="00B0543A" w:rsidRPr="00B0543A" w:rsidTr="001F09B9">
        <w:trPr>
          <w:trHeight w:val="34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5.11. Количество погибших от несчастных случаев на воде на 1000 чел.</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человек</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0,060</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0,040</w:t>
            </w:r>
          </w:p>
        </w:tc>
      </w:tr>
      <w:tr w:rsidR="00B0543A" w:rsidRPr="00B0543A" w:rsidTr="001F09B9">
        <w:trPr>
          <w:trHeight w:val="34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5.12. Уровень преступности</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159,8</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7D3758">
            <w:pPr>
              <w:widowControl w:val="0"/>
              <w:suppressAutoHyphens/>
              <w:autoSpaceDN w:val="0"/>
              <w:spacing w:after="0" w:line="240" w:lineRule="auto"/>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109,7</w:t>
            </w:r>
          </w:p>
        </w:tc>
      </w:tr>
    </w:tbl>
    <w:p w:rsidR="00B0543A" w:rsidRPr="00B0543A" w:rsidRDefault="00B0543A" w:rsidP="007D3758">
      <w:pPr>
        <w:widowControl w:val="0"/>
        <w:suppressAutoHyphens/>
        <w:autoSpaceDN w:val="0"/>
        <w:spacing w:after="0" w:line="240" w:lineRule="auto"/>
        <w:textAlignment w:val="baseline"/>
        <w:rPr>
          <w:rFonts w:ascii="Times New Roman" w:eastAsia="Andale Sans UI" w:hAnsi="Times New Roman" w:cs="Times New Roman"/>
          <w:kern w:val="3"/>
          <w:lang w:eastAsia="en-US" w:bidi="en-US"/>
        </w:rPr>
      </w:pPr>
    </w:p>
    <w:p w:rsidR="00B0543A" w:rsidRPr="00B0543A" w:rsidRDefault="00B0543A" w:rsidP="007D3758">
      <w:pPr>
        <w:spacing w:after="0" w:line="240" w:lineRule="auto"/>
        <w:ind w:firstLine="708"/>
        <w:rPr>
          <w:rFonts w:ascii="Times New Roman"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5.4.4. Охрана памятников историко-культурного наследия</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В соответствии с «Реестром недвижимых объектов культурного наследия (памятников истории и культуры) народов Республики Башкортостан» в ГО г.Стерлитамак принято на государственную охрану 46 объектов. Проектом рекомендуется </w:t>
      </w:r>
      <w:r w:rsidRPr="00B0543A">
        <w:rPr>
          <w:rFonts w:ascii="Times New Roman" w:eastAsia="Andale Sans UI" w:hAnsi="Times New Roman" w:cs="Times New Roman"/>
          <w:sz w:val="24"/>
          <w:szCs w:val="24"/>
          <w:lang w:eastAsia="en-US" w:bidi="en-US"/>
        </w:rPr>
        <w:lastRenderedPageBreak/>
        <w:t>сохранить современное использование этих зданий в качестве объектов общественного назначения, а функцию жилую по возможности перевести в ранг нежилой (особенно для зданий памятников деревянного зодчества).</w:t>
      </w: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К выявленным памятникам истории и архитектуры отнесены 14 объектов. Здесь работа сводится к постановке на государственную охрану. В функциональном отношении рекомендации сохраняются.</w:t>
      </w: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Проектом историко-архитектурный план устанавливаются границы зон охраны памятников.</w:t>
      </w: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Все случаи сноса зданий, стоящих на государственной охране (а их в ГО г.Стерлитамак 8 единиц) подлежат проверке в установленном законодательством порядке.</w:t>
      </w: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Могилы, обозначенные памятниками монументального искусства – 5 объектов сохраняются на закрепленных территориях.</w:t>
      </w: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Новые памятники, связанные с историческими фактами и историческими личностями, могут быть установлены по мере необходимости, в соответствии с проектной документацией. В планировочном отношении в исторической части города рекомендуется сохранение квартальной сетки улиц без укрупнения планировочной структуры.</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связи с тем, что в районах нового строительства известны случаи находок археологических памятников и в соответствии с п.1, ст.31 Федерального закона «Об объектах культурного наследия (памятниках истории и культуры) народов Российской федерации» от 25.06.2002г. №73-ФЗ до начала землеустроительных, земляных, строительных и иных работ необходимо проводить историко-культурную экспертизу осваиваемых участков.</w:t>
      </w:r>
    </w:p>
    <w:p w:rsidR="00B0543A" w:rsidRPr="00B0543A" w:rsidRDefault="00B0543A" w:rsidP="007D3758">
      <w:pPr>
        <w:pStyle w:val="1b"/>
        <w:widowControl w:val="0"/>
        <w:ind w:firstLine="567"/>
        <w:jc w:val="both"/>
        <w:textAlignment w:val="baseline"/>
        <w:rPr>
          <w:rFonts w:ascii="Times New Roman" w:hAnsi="Times New Roman" w:cs="Times New Roman"/>
          <w:highlight w:val="green"/>
        </w:rPr>
      </w:pPr>
      <w:r w:rsidRPr="00B0543A">
        <w:rPr>
          <w:rFonts w:ascii="Times New Roman" w:eastAsia="Andale Sans UI" w:hAnsi="Times New Roman" w:cs="Times New Roman"/>
          <w:sz w:val="24"/>
          <w:szCs w:val="24"/>
          <w:lang w:bidi="en-US"/>
        </w:rPr>
        <w:t>В проекте использованы материалы ранее разработанного историко- архитектурного опорного плана ГО г. Стерлитамак.</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5.4.5. Озеленение. Рекреация</w:t>
      </w:r>
    </w:p>
    <w:p w:rsidR="00B0543A" w:rsidRPr="00B0543A" w:rsidRDefault="00B0543A" w:rsidP="007D3758">
      <w:pPr>
        <w:spacing w:after="0" w:line="240" w:lineRule="auto"/>
        <w:ind w:firstLine="708"/>
        <w:rPr>
          <w:rFonts w:ascii="Times New Roman" w:hAnsi="Times New Roman" w:cs="Times New Roman"/>
          <w:b/>
          <w:sz w:val="24"/>
          <w:szCs w:val="24"/>
          <w:lang w:eastAsia="en-US" w:bidi="en-US"/>
        </w:rPr>
      </w:pP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Город Стерлитамак раскинулся у западного подножия Южного Урала – город пяти рек и четырех всемирно известных шиханов. Богатый ландшафт включает разнообразный ассортимент древесно-кустарниковой растительности. Город Стерлитамак регулярно становится призером Всероссийского конкурса «Самый благоустроенный город России».</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Проектируемые зеленые насаждения в границах поселения по их функциональному назначению подразделяются на следующие группы:</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общего пользования (лесопарки, парки, скверы, озеленение прибрежной зоны);</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ограниченного пользования (участки школ, детских садов, общественных зданий);</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внутригрупповое озеленение (жилых дворов, производственных предприятий);</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специального назначения – эпизодического пользования (коллективные сады, санитарно-защитное озеленение).</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Озелененные территории, как система озеленения города в целом, так и ее отдельные элементы, при предлагаемой проектом организации оказывают существенное влияние на планировочную структуру на важнейшие показатели качества окружающей среды, на психологическое и эмоциональное состояние человека и его восприятие как планировочных и объемно-пространственных архитектурных композиций, так и природного окружения местности. Они тесно связаны с функциональным зонированием территории, системой улиц и дорог, выполняют шумозащитные, ветрозащитные, пылезащитные и санитарно-гигиенические функции, создают здоровый микроклимат.</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lastRenderedPageBreak/>
        <w:t>Проектом предусматривается сохранение существующих зеленых насаждений, создание единой системы, состоящей из озеленения зон отдыха, общественных центров, улиц, а также санитарно-защитного озеленения производственных территорий.</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Проектируемые парки приурочены к руслам рек и водотоков. К зеленым зонам примыкают спортивные, рекреационные, общественные объекты.</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Городские пляжи размещаются на обоих берегах р.Ашкадар в зеленой зоне при впадении в р.Белая; в районе моста на Белорецк.</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Для озеленения рекомендуется применять местные сорта деревьев и кустарников: ели, сосны, лиственницы, березы, осины, дубы, липы и др., а также кустарник с высокими декоративными свойствами: сирень, спирея, барбарис, чубушник и др.</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Площадь зеленых насаждений общего пользования на расчетный срок составит 15,9 м2/чел.</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Зеленая зона ГО г.Стерлитамак размещается на землях Стерлитамакского, Ишимбайского и Гафурийского районов.</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Ее территория составляет S= 285х200 = 57000 тыс.м2*. Границы уточняются на стадии «Схема территориального планирования муниципальных районов».</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пределах зеленой зоны размещаются учреждения рекреации.</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Расчет потребности в учреждениях рекреации</w:t>
      </w:r>
    </w:p>
    <w:p w:rsidR="00B0543A" w:rsidRPr="00B0543A" w:rsidRDefault="00B0543A" w:rsidP="007D3758">
      <w:pPr>
        <w:spacing w:after="0" w:line="240" w:lineRule="auto"/>
        <w:jc w:val="right"/>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Таблица №5.9</w:t>
      </w:r>
    </w:p>
    <w:tbl>
      <w:tblPr>
        <w:tblW w:w="9825" w:type="dxa"/>
        <w:jc w:val="center"/>
        <w:tblBorders>
          <w:top w:val="single" w:sz="4" w:space="0" w:color="000001"/>
          <w:left w:val="single" w:sz="4" w:space="0" w:color="000001"/>
          <w:bottom w:val="single" w:sz="4" w:space="0" w:color="000001"/>
          <w:insideH w:val="single" w:sz="4" w:space="0" w:color="000001"/>
        </w:tblBorders>
        <w:tblCellMar>
          <w:left w:w="88" w:type="dxa"/>
        </w:tblCellMar>
        <w:tblLook w:val="0000"/>
      </w:tblPr>
      <w:tblGrid>
        <w:gridCol w:w="546"/>
        <w:gridCol w:w="1973"/>
        <w:gridCol w:w="836"/>
        <w:gridCol w:w="1138"/>
        <w:gridCol w:w="966"/>
        <w:gridCol w:w="1153"/>
        <w:gridCol w:w="1174"/>
        <w:gridCol w:w="2039"/>
      </w:tblGrid>
      <w:tr w:rsidR="00B0543A" w:rsidRPr="00B0543A" w:rsidTr="001F09B9">
        <w:trPr>
          <w:tblHeader/>
          <w:jc w:val="center"/>
        </w:trPr>
        <w:tc>
          <w:tcPr>
            <w:tcW w:w="54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rial" w:hAnsi="Times New Roman" w:cs="Times New Roman"/>
                <w:lang w:eastAsia="en-US" w:bidi="en-US"/>
              </w:rPr>
              <w:t xml:space="preserve">№ </w:t>
            </w:r>
            <w:r w:rsidRPr="00B0543A">
              <w:rPr>
                <w:rFonts w:ascii="Times New Roman" w:eastAsia="Andale Sans UI" w:hAnsi="Times New Roman" w:cs="Times New Roman"/>
                <w:lang w:eastAsia="en-US" w:bidi="en-US"/>
              </w:rPr>
              <w:t>п/п</w:t>
            </w:r>
          </w:p>
        </w:tc>
        <w:tc>
          <w:tcPr>
            <w:tcW w:w="198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Объекты рекреации</w:t>
            </w:r>
          </w:p>
        </w:tc>
        <w:tc>
          <w:tcPr>
            <w:tcW w:w="838"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Ед. измер.</w:t>
            </w:r>
          </w:p>
        </w:tc>
        <w:tc>
          <w:tcPr>
            <w:tcW w:w="113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Норматив (min) на 1000 чел.</w:t>
            </w:r>
          </w:p>
        </w:tc>
        <w:tc>
          <w:tcPr>
            <w:tcW w:w="97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Сущ. полож.</w:t>
            </w:r>
          </w:p>
        </w:tc>
        <w:tc>
          <w:tcPr>
            <w:tcW w:w="106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Требуется на расч. срок</w:t>
            </w:r>
          </w:p>
        </w:tc>
        <w:tc>
          <w:tcPr>
            <w:tcW w:w="119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Новое стр-во в грани-цах города</w:t>
            </w:r>
          </w:p>
        </w:tc>
        <w:tc>
          <w:tcPr>
            <w:tcW w:w="207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Примечание</w:t>
            </w:r>
          </w:p>
        </w:tc>
      </w:tr>
      <w:tr w:rsidR="00B0543A" w:rsidRPr="00B0543A" w:rsidTr="001F09B9">
        <w:trPr>
          <w:trHeight w:val="397"/>
          <w:jc w:val="center"/>
        </w:trPr>
        <w:tc>
          <w:tcPr>
            <w:tcW w:w="54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198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Санатории*</w:t>
            </w:r>
          </w:p>
        </w:tc>
        <w:tc>
          <w:tcPr>
            <w:tcW w:w="838"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Койка</w:t>
            </w:r>
          </w:p>
        </w:tc>
        <w:tc>
          <w:tcPr>
            <w:tcW w:w="113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c>
          <w:tcPr>
            <w:tcW w:w="97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300</w:t>
            </w:r>
          </w:p>
        </w:tc>
        <w:tc>
          <w:tcPr>
            <w:tcW w:w="106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935</w:t>
            </w:r>
          </w:p>
        </w:tc>
        <w:tc>
          <w:tcPr>
            <w:tcW w:w="119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207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Размещаются на территориях районов</w:t>
            </w:r>
          </w:p>
        </w:tc>
      </w:tr>
      <w:tr w:rsidR="00B0543A" w:rsidRPr="00B0543A" w:rsidTr="001F09B9">
        <w:trPr>
          <w:trHeight w:val="397"/>
          <w:jc w:val="center"/>
        </w:trPr>
        <w:tc>
          <w:tcPr>
            <w:tcW w:w="54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c>
          <w:tcPr>
            <w:tcW w:w="9276" w:type="dxa"/>
            <w:gridSpan w:val="7"/>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Объекты длительного отдыха</w:t>
            </w:r>
          </w:p>
        </w:tc>
      </w:tr>
      <w:tr w:rsidR="00B0543A" w:rsidRPr="00B0543A" w:rsidTr="001F09B9">
        <w:trPr>
          <w:cantSplit/>
          <w:trHeight w:val="397"/>
          <w:jc w:val="center"/>
        </w:trPr>
        <w:tc>
          <w:tcPr>
            <w:tcW w:w="54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w:t>
            </w:r>
          </w:p>
        </w:tc>
        <w:tc>
          <w:tcPr>
            <w:tcW w:w="198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Пансионаты (профилактории)</w:t>
            </w:r>
          </w:p>
        </w:tc>
        <w:tc>
          <w:tcPr>
            <w:tcW w:w="838"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место</w:t>
            </w:r>
          </w:p>
        </w:tc>
        <w:tc>
          <w:tcPr>
            <w:tcW w:w="113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97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600</w:t>
            </w:r>
          </w:p>
        </w:tc>
        <w:tc>
          <w:tcPr>
            <w:tcW w:w="106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2494</w:t>
            </w:r>
          </w:p>
        </w:tc>
        <w:tc>
          <w:tcPr>
            <w:tcW w:w="119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200</w:t>
            </w:r>
          </w:p>
        </w:tc>
        <w:tc>
          <w:tcPr>
            <w:tcW w:w="207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Размещаются на территориях районов и в пределах городской черты</w:t>
            </w:r>
          </w:p>
        </w:tc>
      </w:tr>
      <w:tr w:rsidR="00B0543A" w:rsidRPr="00B0543A" w:rsidTr="001F09B9">
        <w:trPr>
          <w:trHeight w:val="397"/>
          <w:jc w:val="center"/>
        </w:trPr>
        <w:tc>
          <w:tcPr>
            <w:tcW w:w="54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w:t>
            </w:r>
          </w:p>
        </w:tc>
        <w:tc>
          <w:tcPr>
            <w:tcW w:w="198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Туристические базы</w:t>
            </w:r>
          </w:p>
        </w:tc>
        <w:tc>
          <w:tcPr>
            <w:tcW w:w="838"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13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w:t>
            </w:r>
          </w:p>
        </w:tc>
        <w:tc>
          <w:tcPr>
            <w:tcW w:w="97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206</w:t>
            </w:r>
          </w:p>
        </w:tc>
        <w:tc>
          <w:tcPr>
            <w:tcW w:w="106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2806</w:t>
            </w:r>
          </w:p>
        </w:tc>
        <w:tc>
          <w:tcPr>
            <w:tcW w:w="119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207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r>
      <w:tr w:rsidR="00B0543A" w:rsidRPr="00B0543A" w:rsidTr="001F09B9">
        <w:trPr>
          <w:trHeight w:val="397"/>
          <w:jc w:val="center"/>
        </w:trPr>
        <w:tc>
          <w:tcPr>
            <w:tcW w:w="54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w:t>
            </w:r>
          </w:p>
        </w:tc>
        <w:tc>
          <w:tcPr>
            <w:tcW w:w="198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Мотели</w:t>
            </w:r>
          </w:p>
        </w:tc>
        <w:tc>
          <w:tcPr>
            <w:tcW w:w="838"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13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c>
          <w:tcPr>
            <w:tcW w:w="97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06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935</w:t>
            </w:r>
          </w:p>
        </w:tc>
        <w:tc>
          <w:tcPr>
            <w:tcW w:w="119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207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r>
      <w:tr w:rsidR="00B0543A" w:rsidRPr="00B0543A" w:rsidTr="001F09B9">
        <w:trPr>
          <w:trHeight w:val="397"/>
          <w:jc w:val="center"/>
        </w:trPr>
        <w:tc>
          <w:tcPr>
            <w:tcW w:w="54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c>
          <w:tcPr>
            <w:tcW w:w="9276" w:type="dxa"/>
            <w:gridSpan w:val="7"/>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Объекты сезонного отдыха</w:t>
            </w:r>
          </w:p>
        </w:tc>
      </w:tr>
      <w:tr w:rsidR="00B0543A" w:rsidRPr="00B0543A" w:rsidTr="001F09B9">
        <w:trPr>
          <w:trHeight w:val="397"/>
          <w:jc w:val="center"/>
        </w:trPr>
        <w:tc>
          <w:tcPr>
            <w:tcW w:w="54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w:t>
            </w:r>
          </w:p>
        </w:tc>
        <w:tc>
          <w:tcPr>
            <w:tcW w:w="198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Летние базы отдыха</w:t>
            </w:r>
          </w:p>
        </w:tc>
        <w:tc>
          <w:tcPr>
            <w:tcW w:w="838"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13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97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06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2360</w:t>
            </w:r>
          </w:p>
        </w:tc>
        <w:tc>
          <w:tcPr>
            <w:tcW w:w="119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207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r>
      <w:tr w:rsidR="00B0543A" w:rsidRPr="00B0543A" w:rsidTr="001F09B9">
        <w:trPr>
          <w:trHeight w:val="397"/>
          <w:jc w:val="center"/>
        </w:trPr>
        <w:tc>
          <w:tcPr>
            <w:tcW w:w="54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w:t>
            </w:r>
          </w:p>
        </w:tc>
        <w:tc>
          <w:tcPr>
            <w:tcW w:w="198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Лагеря для школьников</w:t>
            </w:r>
          </w:p>
        </w:tc>
        <w:tc>
          <w:tcPr>
            <w:tcW w:w="838"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13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w:t>
            </w:r>
          </w:p>
        </w:tc>
        <w:tc>
          <w:tcPr>
            <w:tcW w:w="97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926</w:t>
            </w:r>
          </w:p>
        </w:tc>
        <w:tc>
          <w:tcPr>
            <w:tcW w:w="106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1027</w:t>
            </w:r>
          </w:p>
        </w:tc>
        <w:tc>
          <w:tcPr>
            <w:tcW w:w="119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207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r>
      <w:tr w:rsidR="00B0543A" w:rsidRPr="00B0543A" w:rsidTr="001F09B9">
        <w:trPr>
          <w:trHeight w:val="397"/>
          <w:jc w:val="center"/>
        </w:trPr>
        <w:tc>
          <w:tcPr>
            <w:tcW w:w="54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3.3.</w:t>
            </w:r>
          </w:p>
        </w:tc>
        <w:tc>
          <w:tcPr>
            <w:tcW w:w="198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Кемпинги</w:t>
            </w:r>
          </w:p>
        </w:tc>
        <w:tc>
          <w:tcPr>
            <w:tcW w:w="838"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13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w:t>
            </w:r>
          </w:p>
        </w:tc>
        <w:tc>
          <w:tcPr>
            <w:tcW w:w="97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06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2655</w:t>
            </w:r>
          </w:p>
        </w:tc>
        <w:tc>
          <w:tcPr>
            <w:tcW w:w="119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207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r>
    </w:tbl>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5.4.6. Пожарная безопасность</w:t>
      </w:r>
    </w:p>
    <w:p w:rsidR="00B0543A" w:rsidRPr="00B0543A" w:rsidRDefault="00B0543A" w:rsidP="007D3758">
      <w:pPr>
        <w:spacing w:after="0" w:line="240" w:lineRule="auto"/>
        <w:ind w:firstLine="708"/>
        <w:rPr>
          <w:rFonts w:ascii="Times New Roman" w:hAnsi="Times New Roman" w:cs="Times New Roman"/>
          <w:b/>
          <w:sz w:val="24"/>
          <w:szCs w:val="24"/>
          <w:lang w:eastAsia="en-US" w:bidi="en-US"/>
        </w:rPr>
      </w:pP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lastRenderedPageBreak/>
        <w:t>При разработке документов территориального планирования городского округа должны выполняться требования пожарной безопасности, изложенные в Федеральном Законе Российской Федерации, Технических регламентах о требованиях пожарной безопасности от 22.07.2008г. № 123-ФЗ.</w:t>
      </w: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Классификацию зданий по степеням огнестойкости, классам конструктивной и пожарной опасности при установлении противопожарных расстояний между зданиями следует принимать в соответствии с требованиями противопожарных норма, технических регламентов, технических условий для зданий, на которых действие технических регламентов не распространяются.</w:t>
      </w: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Пожарное депо размещаются с учетом существующих сохраняемых объектов.</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Сведения о пожарных подразделениях, расположенных на территории городского округа город Стерлитамак</w:t>
      </w:r>
    </w:p>
    <w:p w:rsidR="00B0543A" w:rsidRPr="00B0543A" w:rsidRDefault="00B0543A" w:rsidP="007D3758">
      <w:pPr>
        <w:spacing w:after="0" w:line="240" w:lineRule="auto"/>
        <w:jc w:val="right"/>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Таблица 5.10</w:t>
      </w:r>
    </w:p>
    <w:tbl>
      <w:tblPr>
        <w:tblW w:w="5000" w:type="pct"/>
        <w:jc w:val="center"/>
        <w:tblBorders>
          <w:top w:val="single" w:sz="4" w:space="0" w:color="000001"/>
          <w:left w:val="single" w:sz="4" w:space="0" w:color="000001"/>
          <w:bottom w:val="single" w:sz="4" w:space="0" w:color="000001"/>
          <w:insideH w:val="single" w:sz="4" w:space="0" w:color="000001"/>
        </w:tblBorders>
        <w:tblCellMar>
          <w:left w:w="-5" w:type="dxa"/>
          <w:right w:w="0" w:type="dxa"/>
        </w:tblCellMar>
        <w:tblLook w:val="0000"/>
      </w:tblPr>
      <w:tblGrid>
        <w:gridCol w:w="2701"/>
        <w:gridCol w:w="2442"/>
        <w:gridCol w:w="1219"/>
        <w:gridCol w:w="1291"/>
        <w:gridCol w:w="2473"/>
        <w:gridCol w:w="84"/>
      </w:tblGrid>
      <w:tr w:rsidR="00B0543A" w:rsidRPr="00B0543A" w:rsidTr="001F09B9">
        <w:trPr>
          <w:trHeight w:val="340"/>
          <w:tblHeader/>
          <w:jc w:val="center"/>
        </w:trPr>
        <w:tc>
          <w:tcPr>
            <w:tcW w:w="1322" w:type="pct"/>
            <w:vMerge w:val="restar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Наименование пожарной части (ПЧ)</w:t>
            </w:r>
          </w:p>
        </w:tc>
        <w:tc>
          <w:tcPr>
            <w:tcW w:w="1196" w:type="pct"/>
            <w:vMerge w:val="restar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Место дислокации</w:t>
            </w:r>
          </w:p>
        </w:tc>
        <w:tc>
          <w:tcPr>
            <w:tcW w:w="2440" w:type="pct"/>
            <w:gridSpan w:val="3"/>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Силы и средства</w:t>
            </w:r>
          </w:p>
        </w:tc>
        <w:tc>
          <w:tcPr>
            <w:tcW w:w="41"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rPr>
          <w:trHeight w:val="340"/>
          <w:tblHeader/>
          <w:jc w:val="center"/>
        </w:trPr>
        <w:tc>
          <w:tcPr>
            <w:tcW w:w="1322" w:type="pct"/>
            <w:vMerge/>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196" w:type="pct"/>
            <w:vMerge/>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597" w:type="pct"/>
            <w:vMerge w:val="restar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Личный состав</w:t>
            </w:r>
          </w:p>
        </w:tc>
        <w:tc>
          <w:tcPr>
            <w:tcW w:w="1843" w:type="pct"/>
            <w:gridSpan w:val="2"/>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Техника</w:t>
            </w:r>
          </w:p>
        </w:tc>
        <w:tc>
          <w:tcPr>
            <w:tcW w:w="41"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rPr>
          <w:trHeight w:val="340"/>
          <w:tblHeader/>
          <w:jc w:val="center"/>
        </w:trPr>
        <w:tc>
          <w:tcPr>
            <w:tcW w:w="1322" w:type="pct"/>
            <w:vMerge/>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196" w:type="pct"/>
            <w:vMerge/>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597" w:type="pct"/>
            <w:vMerge/>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632"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Всего</w:t>
            </w:r>
          </w:p>
        </w:tc>
        <w:tc>
          <w:tcPr>
            <w:tcW w:w="1211"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 виду</w:t>
            </w:r>
          </w:p>
        </w:tc>
        <w:tc>
          <w:tcPr>
            <w:tcW w:w="41"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rPr>
          <w:trHeight w:val="340"/>
          <w:jc w:val="center"/>
        </w:trPr>
        <w:tc>
          <w:tcPr>
            <w:tcW w:w="1322"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ПЧ-16 ГУ ЦУС «ФПС по РБ»</w:t>
            </w:r>
          </w:p>
        </w:tc>
        <w:tc>
          <w:tcPr>
            <w:tcW w:w="1196"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Ул.Коммунальная,2</w:t>
            </w:r>
          </w:p>
        </w:tc>
        <w:tc>
          <w:tcPr>
            <w:tcW w:w="597"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55</w:t>
            </w:r>
          </w:p>
        </w:tc>
        <w:tc>
          <w:tcPr>
            <w:tcW w:w="632"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 ед.</w:t>
            </w:r>
          </w:p>
        </w:tc>
        <w:tc>
          <w:tcPr>
            <w:tcW w:w="1211"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АЦ-40-2</w:t>
            </w:r>
          </w:p>
        </w:tc>
        <w:tc>
          <w:tcPr>
            <w:tcW w:w="41"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rPr>
          <w:trHeight w:val="340"/>
          <w:jc w:val="center"/>
        </w:trPr>
        <w:tc>
          <w:tcPr>
            <w:tcW w:w="1322"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ПЧ-40 ГУ ЦУС «ФПС по РБ»</w:t>
            </w:r>
          </w:p>
        </w:tc>
        <w:tc>
          <w:tcPr>
            <w:tcW w:w="1196"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 Худайбердина, 100</w:t>
            </w:r>
          </w:p>
        </w:tc>
        <w:tc>
          <w:tcPr>
            <w:tcW w:w="597"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45</w:t>
            </w:r>
          </w:p>
        </w:tc>
        <w:tc>
          <w:tcPr>
            <w:tcW w:w="632"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 ед.</w:t>
            </w:r>
          </w:p>
        </w:tc>
        <w:tc>
          <w:tcPr>
            <w:tcW w:w="1211"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АЦ-40-3ед.,</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АЦП-40-1ед.,</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АЛГ-30-1ед.,</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АЛ-50-1ед.</w:t>
            </w:r>
          </w:p>
        </w:tc>
        <w:tc>
          <w:tcPr>
            <w:tcW w:w="41"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rPr>
          <w:trHeight w:val="340"/>
          <w:jc w:val="center"/>
        </w:trPr>
        <w:tc>
          <w:tcPr>
            <w:tcW w:w="1322"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ПЧ-54 ГУ «14 ОФПС по РБ»</w:t>
            </w:r>
          </w:p>
        </w:tc>
        <w:tc>
          <w:tcPr>
            <w:tcW w:w="1196"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Ул.Гоголя,124</w:t>
            </w:r>
          </w:p>
        </w:tc>
        <w:tc>
          <w:tcPr>
            <w:tcW w:w="597"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w:t>
            </w:r>
          </w:p>
        </w:tc>
        <w:tc>
          <w:tcPr>
            <w:tcW w:w="632"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 ед.</w:t>
            </w:r>
          </w:p>
        </w:tc>
        <w:tc>
          <w:tcPr>
            <w:tcW w:w="1211"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АЦ-40-2ед.</w:t>
            </w:r>
          </w:p>
        </w:tc>
        <w:tc>
          <w:tcPr>
            <w:tcW w:w="41"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rPr>
          <w:trHeight w:val="340"/>
          <w:jc w:val="center"/>
        </w:trPr>
        <w:tc>
          <w:tcPr>
            <w:tcW w:w="1322"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ПЧ-19 ГУ «2 ОФПС по РБ»</w:t>
            </w:r>
          </w:p>
        </w:tc>
        <w:tc>
          <w:tcPr>
            <w:tcW w:w="1196"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Ул.Техническая,32</w:t>
            </w:r>
          </w:p>
        </w:tc>
        <w:tc>
          <w:tcPr>
            <w:tcW w:w="597"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85</w:t>
            </w:r>
          </w:p>
        </w:tc>
        <w:tc>
          <w:tcPr>
            <w:tcW w:w="632"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 ед.</w:t>
            </w:r>
          </w:p>
        </w:tc>
        <w:tc>
          <w:tcPr>
            <w:tcW w:w="1211"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АЦ-40-3ед.,</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АЦП-40-1ед.,</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Камаз-ППП-21-1ед.</w:t>
            </w:r>
          </w:p>
        </w:tc>
        <w:tc>
          <w:tcPr>
            <w:tcW w:w="41"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rPr>
          <w:trHeight w:val="340"/>
          <w:jc w:val="center"/>
        </w:trPr>
        <w:tc>
          <w:tcPr>
            <w:tcW w:w="1322"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ПЧ ООО «Защита»</w:t>
            </w:r>
          </w:p>
        </w:tc>
        <w:tc>
          <w:tcPr>
            <w:tcW w:w="1196"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Ул.Техническая, 10</w:t>
            </w:r>
          </w:p>
        </w:tc>
        <w:tc>
          <w:tcPr>
            <w:tcW w:w="597"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72</w:t>
            </w:r>
          </w:p>
        </w:tc>
        <w:tc>
          <w:tcPr>
            <w:tcW w:w="632"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w:t>
            </w:r>
          </w:p>
        </w:tc>
        <w:tc>
          <w:tcPr>
            <w:tcW w:w="1211"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АЦ-40-4ед.,</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АВ-40-1ед.,</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АР-2-1ед.</w:t>
            </w:r>
          </w:p>
        </w:tc>
        <w:tc>
          <w:tcPr>
            <w:tcW w:w="41"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rPr>
          <w:trHeight w:val="340"/>
          <w:jc w:val="center"/>
        </w:trPr>
        <w:tc>
          <w:tcPr>
            <w:tcW w:w="1322"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ОП ПЧ ООО «Защита»</w:t>
            </w:r>
          </w:p>
        </w:tc>
        <w:tc>
          <w:tcPr>
            <w:tcW w:w="1196"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Ул.Техническая, 10</w:t>
            </w:r>
          </w:p>
        </w:tc>
        <w:tc>
          <w:tcPr>
            <w:tcW w:w="597"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62</w:t>
            </w:r>
          </w:p>
        </w:tc>
        <w:tc>
          <w:tcPr>
            <w:tcW w:w="632"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1211"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АЦП-1ед.,</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АЦ-40-2ед.,</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ПНС-110-1ед.</w:t>
            </w:r>
          </w:p>
        </w:tc>
        <w:tc>
          <w:tcPr>
            <w:tcW w:w="41"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rPr>
          <w:trHeight w:val="340"/>
          <w:jc w:val="center"/>
        </w:trPr>
        <w:tc>
          <w:tcPr>
            <w:tcW w:w="1322"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Пожарно-газоспасательная служба АО «БСК»</w:t>
            </w:r>
          </w:p>
        </w:tc>
        <w:tc>
          <w:tcPr>
            <w:tcW w:w="1196"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 Кочетова, 45</w:t>
            </w:r>
          </w:p>
        </w:tc>
        <w:tc>
          <w:tcPr>
            <w:tcW w:w="597"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w:t>
            </w:r>
          </w:p>
        </w:tc>
        <w:tc>
          <w:tcPr>
            <w:tcW w:w="632"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 ед.</w:t>
            </w:r>
          </w:p>
        </w:tc>
        <w:tc>
          <w:tcPr>
            <w:tcW w:w="1211"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АЦП-40-2ед,</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АПП-0,5-5</w:t>
            </w:r>
          </w:p>
        </w:tc>
        <w:tc>
          <w:tcPr>
            <w:tcW w:w="41"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rPr>
          <w:trHeight w:val="340"/>
          <w:jc w:val="center"/>
        </w:trPr>
        <w:tc>
          <w:tcPr>
            <w:tcW w:w="1322"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Пост пожарно-газоспасательной службы г.Стерлитамак</w:t>
            </w:r>
          </w:p>
        </w:tc>
        <w:tc>
          <w:tcPr>
            <w:tcW w:w="1196"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Пер. Российский, 29</w:t>
            </w:r>
          </w:p>
        </w:tc>
        <w:tc>
          <w:tcPr>
            <w:tcW w:w="597"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w:t>
            </w:r>
          </w:p>
        </w:tc>
        <w:tc>
          <w:tcPr>
            <w:tcW w:w="632"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c>
          <w:tcPr>
            <w:tcW w:w="1211"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АЦ-40-1ед.,</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АЦП-40-1ед.</w:t>
            </w:r>
          </w:p>
        </w:tc>
        <w:tc>
          <w:tcPr>
            <w:tcW w:w="41"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rPr>
          <w:cantSplit/>
          <w:trHeight w:val="340"/>
          <w:jc w:val="center"/>
        </w:trPr>
        <w:tc>
          <w:tcPr>
            <w:tcW w:w="1322"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Противопожарное звено на ОАО «Стерлитамак – М.Т.Е.»</w:t>
            </w:r>
          </w:p>
        </w:tc>
        <w:tc>
          <w:tcPr>
            <w:tcW w:w="1196"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 Элеваторная, 37</w:t>
            </w:r>
          </w:p>
        </w:tc>
        <w:tc>
          <w:tcPr>
            <w:tcW w:w="597"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c>
          <w:tcPr>
            <w:tcW w:w="632"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1211"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АЦ-40-1ед.</w:t>
            </w:r>
          </w:p>
        </w:tc>
        <w:tc>
          <w:tcPr>
            <w:tcW w:w="41"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rPr>
          <w:trHeight w:val="340"/>
          <w:jc w:val="center"/>
        </w:trPr>
        <w:tc>
          <w:tcPr>
            <w:tcW w:w="1322"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xml:space="preserve">Противопожарное звено на Производство по хранению и переработке зерна ГУСП совхоз </w:t>
            </w:r>
            <w:r w:rsidRPr="00B0543A">
              <w:rPr>
                <w:rFonts w:ascii="Times New Roman" w:eastAsia="Andale Sans UI" w:hAnsi="Times New Roman" w:cs="Times New Roman"/>
                <w:lang w:eastAsia="en-US" w:bidi="en-US"/>
              </w:rPr>
              <w:lastRenderedPageBreak/>
              <w:t>«Рощинский» РБ</w:t>
            </w:r>
          </w:p>
        </w:tc>
        <w:tc>
          <w:tcPr>
            <w:tcW w:w="1196"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Ул. Элеваторная, 43</w:t>
            </w:r>
          </w:p>
        </w:tc>
        <w:tc>
          <w:tcPr>
            <w:tcW w:w="597"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w:t>
            </w:r>
          </w:p>
        </w:tc>
        <w:tc>
          <w:tcPr>
            <w:tcW w:w="632"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1211"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АЦ-40-1ед.</w:t>
            </w:r>
          </w:p>
        </w:tc>
        <w:tc>
          <w:tcPr>
            <w:tcW w:w="41"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rPr>
          <w:trHeight w:val="340"/>
          <w:jc w:val="center"/>
        </w:trPr>
        <w:tc>
          <w:tcPr>
            <w:tcW w:w="1322"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Пожарный поезд станция Стерлитамак</w:t>
            </w:r>
          </w:p>
        </w:tc>
        <w:tc>
          <w:tcPr>
            <w:tcW w:w="1196"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 Вокзальная, грузовой двор</w:t>
            </w:r>
          </w:p>
        </w:tc>
        <w:tc>
          <w:tcPr>
            <w:tcW w:w="597"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w:t>
            </w:r>
          </w:p>
        </w:tc>
        <w:tc>
          <w:tcPr>
            <w:tcW w:w="632"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1211"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поезд</w:t>
            </w:r>
          </w:p>
        </w:tc>
        <w:tc>
          <w:tcPr>
            <w:tcW w:w="41"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rPr>
          <w:trHeight w:val="340"/>
          <w:jc w:val="center"/>
        </w:trPr>
        <w:tc>
          <w:tcPr>
            <w:tcW w:w="1322"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Пождепо</w:t>
            </w:r>
          </w:p>
        </w:tc>
        <w:tc>
          <w:tcPr>
            <w:tcW w:w="1196"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 Караная Муратова</w:t>
            </w:r>
          </w:p>
        </w:tc>
        <w:tc>
          <w:tcPr>
            <w:tcW w:w="597"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632"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1211"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41"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bl>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Количество пожарных депо и пожарных автомобилей определяется расчетами.</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Пождепо размещены на земельных участках, имеющих выезды на магистральные улицы и дороги.</w:t>
      </w: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Проектом предусмотрено в соответствии с нормативным временем прибытия по  техническому регламенту (10 мин. для городов, 20 мин. для сельской местности) размещение пождепо:</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1 – м-н «Коммунистический» (ранее запроектированный)</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 – м-н- «Западный»</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3 – м-н «Ашкадарский»</w:t>
      </w:r>
    </w:p>
    <w:p w:rsidR="00B0543A" w:rsidRPr="00B0543A" w:rsidRDefault="00B0543A" w:rsidP="007D3758">
      <w:pPr>
        <w:spacing w:after="0" w:line="240" w:lineRule="auto"/>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С учетом существующего количества пожарных автомобилей их общее количество на расчетный срок составит 57 единиц.</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5.4.7. Корректировка границы населенного пункта г. Стерлитамак</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Согласно статье 12 Федерального Закона №89-ФЗ от 24.06.1998 г. «Об отходах производства и потребления» запрещается захоронение отходов в границах населенных пунктов.</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Проектом предлагается корректировка границы населенного пункта город Стерлитамак с целью исключения территорий старой свалки г.Стерлитамак для рекультивации данной территории АО «БСК».</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Перечень участков, изымаемых из земель населённого пункта</w:t>
      </w:r>
    </w:p>
    <w:p w:rsidR="00B0543A" w:rsidRPr="00B0543A" w:rsidRDefault="00B0543A" w:rsidP="007D3758">
      <w:pPr>
        <w:spacing w:after="0" w:line="240" w:lineRule="auto"/>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город </w:t>
      </w:r>
      <w:r w:rsidRPr="00B0543A">
        <w:rPr>
          <w:rFonts w:ascii="Times New Roman" w:hAnsi="Times New Roman" w:cs="Times New Roman"/>
          <w:sz w:val="24"/>
          <w:szCs w:val="24"/>
          <w:lang w:eastAsia="en-US" w:bidi="en-US"/>
        </w:rPr>
        <w:t>Стерлитамак</w:t>
      </w:r>
    </w:p>
    <w:p w:rsidR="00B0543A" w:rsidRPr="00B0543A" w:rsidRDefault="00B0543A" w:rsidP="007D3758">
      <w:pPr>
        <w:spacing w:after="0" w:line="240" w:lineRule="auto"/>
        <w:jc w:val="right"/>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Таблица№ 5.11</w:t>
      </w:r>
    </w:p>
    <w:tbl>
      <w:tblPr>
        <w:tblW w:w="5000" w:type="pct"/>
        <w:tblBorders>
          <w:top w:val="single" w:sz="2" w:space="0" w:color="000001"/>
          <w:left w:val="single" w:sz="2" w:space="0" w:color="000001"/>
          <w:bottom w:val="single" w:sz="2" w:space="0" w:color="000001"/>
          <w:insideH w:val="single" w:sz="2" w:space="0" w:color="000001"/>
        </w:tblBorders>
        <w:tblCellMar>
          <w:top w:w="55" w:type="dxa"/>
          <w:left w:w="43" w:type="dxa"/>
          <w:bottom w:w="55" w:type="dxa"/>
          <w:right w:w="55" w:type="dxa"/>
        </w:tblCellMar>
        <w:tblLook w:val="0000"/>
      </w:tblPr>
      <w:tblGrid>
        <w:gridCol w:w="1634"/>
        <w:gridCol w:w="2335"/>
        <w:gridCol w:w="1679"/>
        <w:gridCol w:w="1665"/>
        <w:gridCol w:w="2990"/>
      </w:tblGrid>
      <w:tr w:rsidR="00B0543A" w:rsidRPr="00B0543A" w:rsidTr="001F09B9">
        <w:trPr>
          <w:tblHeader/>
        </w:trPr>
        <w:tc>
          <w:tcPr>
            <w:tcW w:w="79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Номер планировоч-ного участка на генплане</w:t>
            </w:r>
          </w:p>
        </w:tc>
        <w:tc>
          <w:tcPr>
            <w:tcW w:w="113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Номера существующих кадастровых участков</w:t>
            </w:r>
          </w:p>
        </w:tc>
        <w:tc>
          <w:tcPr>
            <w:tcW w:w="81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Площадь кадастрового участка, м2</w:t>
            </w:r>
          </w:p>
        </w:tc>
        <w:tc>
          <w:tcPr>
            <w:tcW w:w="8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Площадь изымаемого участка всего, м2</w:t>
            </w:r>
          </w:p>
        </w:tc>
        <w:tc>
          <w:tcPr>
            <w:tcW w:w="1451"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Примечания</w:t>
            </w:r>
          </w:p>
        </w:tc>
      </w:tr>
      <w:tr w:rsidR="00B0543A" w:rsidRPr="00B0543A" w:rsidTr="001F09B9">
        <w:tc>
          <w:tcPr>
            <w:tcW w:w="79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4а</w:t>
            </w:r>
          </w:p>
        </w:tc>
        <w:tc>
          <w:tcPr>
            <w:tcW w:w="113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02:56:020201:1842</w:t>
            </w:r>
          </w:p>
        </w:tc>
        <w:tc>
          <w:tcPr>
            <w:tcW w:w="81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56198,14</w:t>
            </w:r>
          </w:p>
        </w:tc>
        <w:tc>
          <w:tcPr>
            <w:tcW w:w="8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56198,14</w:t>
            </w:r>
          </w:p>
        </w:tc>
        <w:tc>
          <w:tcPr>
            <w:tcW w:w="1451"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Старая свалка г.Стерлитамак</w:t>
            </w:r>
          </w:p>
        </w:tc>
      </w:tr>
      <w:tr w:rsidR="00B0543A" w:rsidRPr="00B0543A" w:rsidTr="001F09B9">
        <w:tc>
          <w:tcPr>
            <w:tcW w:w="79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Итого</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13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81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8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56198,14</w:t>
            </w:r>
          </w:p>
        </w:tc>
        <w:tc>
          <w:tcPr>
            <w:tcW w:w="1451"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bl>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Общая  площадь населенного пункта город </w:t>
      </w:r>
      <w:r w:rsidRPr="00B0543A">
        <w:rPr>
          <w:rFonts w:ascii="Times New Roman" w:hAnsi="Times New Roman" w:cs="Times New Roman"/>
          <w:sz w:val="24"/>
          <w:szCs w:val="24"/>
          <w:lang w:eastAsia="en-US" w:bidi="en-US"/>
        </w:rPr>
        <w:t>Стерлитамак</w:t>
      </w:r>
      <w:r w:rsidRPr="00B0543A">
        <w:rPr>
          <w:rFonts w:ascii="Times New Roman" w:eastAsia="Andale Sans UI" w:hAnsi="Times New Roman" w:cs="Times New Roman"/>
          <w:sz w:val="24"/>
          <w:szCs w:val="24"/>
          <w:lang w:eastAsia="en-US" w:bidi="en-US"/>
        </w:rPr>
        <w:t xml:space="preserve"> после изъятия земель    старой свалки г.Стерлитамак </w:t>
      </w:r>
      <w:r w:rsidRPr="00B0543A">
        <w:rPr>
          <w:rFonts w:ascii="Times New Roman" w:hAnsi="Times New Roman" w:cs="Times New Roman"/>
          <w:sz w:val="24"/>
          <w:szCs w:val="24"/>
          <w:lang w:eastAsia="en-US" w:bidi="en-US"/>
        </w:rPr>
        <w:t>11024,38</w:t>
      </w:r>
      <w:r w:rsidRPr="00B0543A">
        <w:rPr>
          <w:rFonts w:ascii="Times New Roman" w:eastAsia="Andale Sans UI" w:hAnsi="Times New Roman" w:cs="Times New Roman"/>
          <w:sz w:val="24"/>
          <w:szCs w:val="24"/>
          <w:lang w:eastAsia="en-US" w:bidi="en-US"/>
        </w:rPr>
        <w:t xml:space="preserve">  га.</w:t>
      </w: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Назначение изымаемого участка: для проведения рекультивации с захоронением отходов.</w:t>
      </w: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lastRenderedPageBreak/>
        <w:t>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Баланс территорий городского округа  город Стерлитамак, га</w:t>
      </w:r>
    </w:p>
    <w:p w:rsidR="00B0543A" w:rsidRPr="00B0543A" w:rsidRDefault="00B0543A" w:rsidP="007D3758">
      <w:pPr>
        <w:spacing w:after="0" w:line="240" w:lineRule="auto"/>
        <w:jc w:val="right"/>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Таблица № 5.12</w:t>
      </w:r>
    </w:p>
    <w:tbl>
      <w:tblPr>
        <w:tblW w:w="5000" w:type="pct"/>
        <w:tblBorders>
          <w:top w:val="single" w:sz="2" w:space="0" w:color="000001"/>
          <w:left w:val="single" w:sz="2" w:space="0" w:color="000001"/>
          <w:bottom w:val="single" w:sz="2" w:space="0" w:color="000001"/>
          <w:insideH w:val="single" w:sz="2" w:space="0" w:color="000001"/>
        </w:tblBorders>
        <w:tblCellMar>
          <w:top w:w="55" w:type="dxa"/>
          <w:left w:w="43" w:type="dxa"/>
          <w:bottom w:w="55" w:type="dxa"/>
          <w:right w:w="55" w:type="dxa"/>
        </w:tblCellMar>
        <w:tblLook w:val="0000"/>
      </w:tblPr>
      <w:tblGrid>
        <w:gridCol w:w="549"/>
        <w:gridCol w:w="4899"/>
        <w:gridCol w:w="2302"/>
        <w:gridCol w:w="2553"/>
      </w:tblGrid>
      <w:tr w:rsidR="00B0543A" w:rsidRPr="00B0543A" w:rsidTr="001F09B9">
        <w:trPr>
          <w:tblHeader/>
        </w:trPr>
        <w:tc>
          <w:tcPr>
            <w:tcW w:w="26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rial" w:hAnsi="Times New Roman" w:cs="Times New Roman"/>
                <w:lang w:eastAsia="en-US" w:bidi="en-US"/>
              </w:rPr>
            </w:pPr>
            <w:r w:rsidRPr="00B0543A">
              <w:rPr>
                <w:rFonts w:ascii="Times New Roman" w:eastAsia="Arial" w:hAnsi="Times New Roman" w:cs="Times New Roman"/>
                <w:lang w:eastAsia="en-US" w:bidi="en-US"/>
              </w:rPr>
              <w:t>№№</w:t>
            </w:r>
          </w:p>
        </w:tc>
        <w:tc>
          <w:tcPr>
            <w:tcW w:w="23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Территории</w:t>
            </w:r>
          </w:p>
        </w:tc>
        <w:tc>
          <w:tcPr>
            <w:tcW w:w="11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Существующее состояние</w:t>
            </w:r>
          </w:p>
        </w:tc>
        <w:tc>
          <w:tcPr>
            <w:tcW w:w="1239"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Расчетный срок</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2030 г.</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(генплан)</w:t>
            </w:r>
          </w:p>
        </w:tc>
      </w:tr>
      <w:tr w:rsidR="00B0543A" w:rsidRPr="00B0543A" w:rsidTr="001F09B9">
        <w:tc>
          <w:tcPr>
            <w:tcW w:w="26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23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Общая площадь земель в границах городского округа  город Стерлитамак</w:t>
            </w:r>
          </w:p>
        </w:tc>
        <w:tc>
          <w:tcPr>
            <w:tcW w:w="11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11289*</w:t>
            </w:r>
          </w:p>
        </w:tc>
        <w:tc>
          <w:tcPr>
            <w:tcW w:w="1239"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11289*</w:t>
            </w:r>
          </w:p>
        </w:tc>
      </w:tr>
      <w:tr w:rsidR="00B0543A" w:rsidRPr="00B0543A" w:rsidTr="001F09B9">
        <w:tc>
          <w:tcPr>
            <w:tcW w:w="26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w:t>
            </w:r>
          </w:p>
        </w:tc>
        <w:tc>
          <w:tcPr>
            <w:tcW w:w="23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Общая площадь земель в границах населенного пункта город Стерлитамак</w:t>
            </w:r>
          </w:p>
        </w:tc>
        <w:tc>
          <w:tcPr>
            <w:tcW w:w="11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11030</w:t>
            </w:r>
          </w:p>
        </w:tc>
        <w:tc>
          <w:tcPr>
            <w:tcW w:w="1239"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11024,38</w:t>
            </w:r>
          </w:p>
        </w:tc>
      </w:tr>
    </w:tbl>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*Информация по общей площади земель в границах городского округа город Стерлитамак в текстовом виде не предоставлена. Площадь определена по кадастровой карте.</w:t>
      </w:r>
    </w:p>
    <w:p w:rsidR="00B0543A" w:rsidRPr="00B0543A" w:rsidRDefault="00B0543A" w:rsidP="007D3758">
      <w:pPr>
        <w:spacing w:after="0" w:line="240" w:lineRule="auto"/>
        <w:ind w:firstLine="708"/>
        <w:rPr>
          <w:rFonts w:ascii="Times New Roman" w:hAnsi="Times New Roman" w:cs="Times New Roman"/>
          <w:sz w:val="24"/>
          <w:szCs w:val="24"/>
          <w:lang w:eastAsia="en-US"/>
        </w:rPr>
      </w:pPr>
      <w:r w:rsidRPr="00B0543A">
        <w:rPr>
          <w:rFonts w:ascii="Times New Roman" w:hAnsi="Times New Roman" w:cs="Times New Roman"/>
          <w:sz w:val="24"/>
          <w:szCs w:val="24"/>
          <w:lang w:eastAsia="en-US"/>
        </w:rPr>
        <w:t xml:space="preserve">Координаты существующей и проектируемой  границы населенного пункта город Стерлитамак, а также земель, исключаемых из черты населенного пункта город Стерлитамак (старая свалка г.Стерлитамак) приведены в приложении №1 к тому </w:t>
      </w:r>
      <w:r w:rsidRPr="00B0543A">
        <w:rPr>
          <w:rFonts w:ascii="Times New Roman" w:hAnsi="Times New Roman" w:cs="Times New Roman"/>
          <w:sz w:val="24"/>
          <w:szCs w:val="24"/>
          <w:lang w:val="en-US" w:eastAsia="en-US"/>
        </w:rPr>
        <w:t>I</w:t>
      </w:r>
      <w:r w:rsidRPr="00B0543A">
        <w:rPr>
          <w:rFonts w:ascii="Times New Roman" w:hAnsi="Times New Roman" w:cs="Times New Roman"/>
          <w:sz w:val="24"/>
          <w:szCs w:val="24"/>
          <w:lang w:eastAsia="en-US"/>
        </w:rPr>
        <w:t>, книга 1.</w:t>
      </w:r>
    </w:p>
    <w:p w:rsidR="00B0543A" w:rsidRPr="00B0543A" w:rsidRDefault="00B0543A" w:rsidP="007D3758">
      <w:pPr>
        <w:spacing w:after="0" w:line="240" w:lineRule="auto"/>
        <w:rPr>
          <w:rFonts w:ascii="Times New Roman" w:hAnsi="Times New Roman" w:cs="Times New Roman"/>
          <w:sz w:val="24"/>
          <w:szCs w:val="24"/>
          <w:lang w:eastAsia="en-US"/>
        </w:rPr>
      </w:pPr>
    </w:p>
    <w:p w:rsidR="00B0543A" w:rsidRPr="00B0543A" w:rsidRDefault="00B0543A" w:rsidP="007D3758">
      <w:pPr>
        <w:spacing w:after="0" w:line="240" w:lineRule="auto"/>
        <w:ind w:firstLine="708"/>
        <w:rPr>
          <w:rFonts w:ascii="Times New Roman" w:hAnsi="Times New Roman" w:cs="Times New Roman"/>
          <w:b/>
          <w:sz w:val="24"/>
          <w:szCs w:val="24"/>
          <w:lang w:eastAsia="zh-CN"/>
        </w:rPr>
      </w:pPr>
      <w:r w:rsidRPr="00B0543A">
        <w:rPr>
          <w:rFonts w:ascii="Times New Roman" w:hAnsi="Times New Roman" w:cs="Times New Roman"/>
          <w:b/>
          <w:sz w:val="24"/>
          <w:szCs w:val="24"/>
          <w:lang w:eastAsia="en-US" w:bidi="en-US"/>
        </w:rPr>
        <w:t xml:space="preserve">Глава VI. </w:t>
      </w:r>
      <w:r w:rsidRPr="00B0543A">
        <w:rPr>
          <w:rFonts w:ascii="Times New Roman" w:hAnsi="Times New Roman" w:cs="Times New Roman"/>
          <w:b/>
          <w:sz w:val="24"/>
          <w:szCs w:val="24"/>
          <w:lang w:eastAsia="zh-CN"/>
        </w:rPr>
        <w:t>Инженерная подготовка территории</w:t>
      </w:r>
    </w:p>
    <w:p w:rsidR="00B0543A" w:rsidRPr="00B0543A" w:rsidRDefault="00B0543A" w:rsidP="007D3758">
      <w:pPr>
        <w:spacing w:after="0" w:line="240" w:lineRule="auto"/>
        <w:rPr>
          <w:rFonts w:ascii="Times New Roman" w:hAnsi="Times New Roman" w:cs="Times New Roman"/>
          <w:sz w:val="24"/>
          <w:szCs w:val="24"/>
          <w:lang w:eastAsia="zh-CN"/>
        </w:rPr>
      </w:pPr>
    </w:p>
    <w:p w:rsidR="00B0543A" w:rsidRPr="00B0543A" w:rsidRDefault="00B0543A" w:rsidP="007D3758">
      <w:pPr>
        <w:spacing w:after="0" w:line="240" w:lineRule="auto"/>
        <w:ind w:firstLine="708"/>
        <w:rPr>
          <w:rFonts w:ascii="Times New Roman" w:hAnsi="Times New Roman" w:cs="Times New Roman"/>
          <w:b/>
          <w:sz w:val="24"/>
          <w:szCs w:val="24"/>
          <w:lang w:eastAsia="zh-CN"/>
        </w:rPr>
      </w:pPr>
      <w:r w:rsidRPr="00B0543A">
        <w:rPr>
          <w:rFonts w:ascii="Times New Roman" w:hAnsi="Times New Roman" w:cs="Times New Roman"/>
          <w:b/>
          <w:sz w:val="24"/>
          <w:szCs w:val="24"/>
          <w:lang w:eastAsia="zh-CN"/>
        </w:rPr>
        <w:t>Инженерная подготовка и вертикальная планировка территории</w:t>
      </w:r>
    </w:p>
    <w:p w:rsidR="00B0543A" w:rsidRPr="00B0543A" w:rsidRDefault="00B0543A" w:rsidP="007D3758">
      <w:pPr>
        <w:spacing w:after="0" w:line="240" w:lineRule="auto"/>
        <w:rPr>
          <w:rFonts w:ascii="Times New Roman" w:hAnsi="Times New Roman" w:cs="Times New Roman"/>
          <w:sz w:val="24"/>
          <w:szCs w:val="24"/>
          <w:lang w:eastAsia="zh-CN"/>
        </w:rPr>
      </w:pPr>
    </w:p>
    <w:p w:rsidR="00B0543A" w:rsidRPr="00B0543A" w:rsidRDefault="00B0543A" w:rsidP="007D3758">
      <w:pPr>
        <w:spacing w:after="0" w:line="240" w:lineRule="auto"/>
        <w:ind w:firstLine="708"/>
        <w:rPr>
          <w:rFonts w:ascii="Times New Roman" w:hAnsi="Times New Roman" w:cs="Times New Roman"/>
          <w:sz w:val="24"/>
          <w:szCs w:val="24"/>
          <w:lang w:eastAsia="zh-CN"/>
        </w:rPr>
      </w:pPr>
      <w:r w:rsidRPr="00B0543A">
        <w:rPr>
          <w:rFonts w:ascii="Times New Roman" w:hAnsi="Times New Roman" w:cs="Times New Roman"/>
          <w:sz w:val="24"/>
          <w:szCs w:val="24"/>
          <w:lang w:eastAsia="zh-CN"/>
        </w:rPr>
        <w:t>Схема инженерной подготовки и вертикальной планировки территории выполнена на съемке масштаба 1:10000 (стадия ГП), с сечением сплошных горизонталей через 2,5 м.</w:t>
      </w:r>
    </w:p>
    <w:p w:rsidR="00B0543A" w:rsidRPr="00B0543A" w:rsidRDefault="00B0543A" w:rsidP="007D3758">
      <w:pPr>
        <w:spacing w:after="0" w:line="240" w:lineRule="auto"/>
        <w:rPr>
          <w:rFonts w:ascii="Times New Roman" w:eastAsia="Arial" w:hAnsi="Times New Roman" w:cs="Times New Roman"/>
          <w:sz w:val="24"/>
          <w:szCs w:val="24"/>
          <w:lang w:eastAsia="zh-CN"/>
        </w:rPr>
      </w:pPr>
      <w:r w:rsidRPr="00B0543A">
        <w:rPr>
          <w:rFonts w:ascii="Times New Roman" w:hAnsi="Times New Roman" w:cs="Times New Roman"/>
          <w:sz w:val="24"/>
          <w:szCs w:val="24"/>
          <w:lang w:eastAsia="zh-CN"/>
        </w:rPr>
        <w:t>Территория ГО г.Стерлитамак представлена двумя типами рельефа  -  высокими надпойменными террасами левобережья реки Стерли с абсолютными отметками от 134,0 до 199,0 м, на которых расположена основная часть существующей капитальной городской застройки и низкими затапливаемыми пойменными участками рек Белой, Ашкадар и Ольховки (мал.Ашкадар), занятыми в основном индивидуальной малоэтажной застройкой.</w:t>
      </w:r>
    </w:p>
    <w:p w:rsidR="00B0543A" w:rsidRPr="00B0543A" w:rsidRDefault="00B0543A" w:rsidP="007D3758">
      <w:pPr>
        <w:spacing w:after="0" w:line="240" w:lineRule="auto"/>
        <w:ind w:firstLine="708"/>
        <w:rPr>
          <w:rFonts w:ascii="Times New Roman" w:eastAsia="Arial" w:hAnsi="Times New Roman" w:cs="Times New Roman"/>
          <w:sz w:val="24"/>
          <w:szCs w:val="24"/>
          <w:lang w:eastAsia="zh-CN"/>
        </w:rPr>
      </w:pPr>
      <w:r w:rsidRPr="00B0543A">
        <w:rPr>
          <w:rFonts w:ascii="Times New Roman" w:eastAsia="Arial" w:hAnsi="Times New Roman" w:cs="Times New Roman"/>
          <w:sz w:val="24"/>
          <w:szCs w:val="24"/>
          <w:lang w:eastAsia="zh-CN"/>
        </w:rPr>
        <w:t xml:space="preserve">На рассматриваемой территории имеются карстовые проявления. Пораженность карстовыми процессами на территории Забелья – 25%, Заашкадарья  - 15%. Для строительного освоения этих территорий необходимо произвести  инженерно-геологические и гидрогеологические изыскания специализированными организациями, и предусмотреть на дальнейших стадиях проектирования необходимые мероприятия по защите от карстовых процессов. </w:t>
      </w:r>
    </w:p>
    <w:p w:rsidR="00B0543A" w:rsidRPr="00B0543A" w:rsidRDefault="00B0543A" w:rsidP="007D3758">
      <w:pPr>
        <w:spacing w:after="0" w:line="240" w:lineRule="auto"/>
        <w:ind w:firstLine="708"/>
        <w:rPr>
          <w:rFonts w:ascii="Times New Roman" w:hAnsi="Times New Roman" w:cs="Times New Roman"/>
          <w:sz w:val="24"/>
          <w:szCs w:val="24"/>
          <w:lang w:eastAsia="zh-CN"/>
        </w:rPr>
      </w:pPr>
      <w:r w:rsidRPr="00B0543A">
        <w:rPr>
          <w:rFonts w:ascii="Times New Roman" w:eastAsia="Arial" w:hAnsi="Times New Roman" w:cs="Times New Roman"/>
          <w:sz w:val="24"/>
          <w:szCs w:val="24"/>
          <w:lang w:eastAsia="zh-CN"/>
        </w:rPr>
        <w:t>Проектом инженерной подготовки территории предусматриваются следующие мероприятия: защита от затопления, организация отвода поверхностного стока и понижения уровня грунтовых вод, благоустройство оврагов и городских водотоков.</w:t>
      </w:r>
    </w:p>
    <w:p w:rsidR="00B0543A" w:rsidRPr="00B0543A" w:rsidRDefault="00B0543A" w:rsidP="007D3758">
      <w:pPr>
        <w:spacing w:after="0" w:line="240" w:lineRule="auto"/>
        <w:rPr>
          <w:rFonts w:ascii="Times New Roman" w:hAnsi="Times New Roman" w:cs="Times New Roman"/>
          <w:sz w:val="24"/>
          <w:szCs w:val="24"/>
          <w:lang w:eastAsia="zh-CN"/>
        </w:rPr>
      </w:pPr>
      <w:r w:rsidRPr="00B0543A">
        <w:rPr>
          <w:rFonts w:ascii="Times New Roman" w:hAnsi="Times New Roman" w:cs="Times New Roman"/>
          <w:sz w:val="24"/>
          <w:szCs w:val="24"/>
          <w:lang w:eastAsia="zh-CN"/>
        </w:rPr>
        <w:t xml:space="preserve">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w:t>
      </w:r>
      <w:r w:rsidRPr="00B0543A">
        <w:rPr>
          <w:rFonts w:ascii="Times New Roman" w:hAnsi="Times New Roman" w:cs="Times New Roman"/>
          <w:sz w:val="24"/>
          <w:szCs w:val="24"/>
          <w:lang w:eastAsia="zh-CN"/>
        </w:rPr>
        <w:lastRenderedPageBreak/>
        <w:t>проводятся специальные защитные мероприятия в соответствии с Водным Кодексом и другими федеральными законами.</w:t>
      </w:r>
    </w:p>
    <w:p w:rsidR="00B0543A" w:rsidRPr="00B0543A" w:rsidRDefault="00B0543A" w:rsidP="007D3758">
      <w:pPr>
        <w:spacing w:after="0" w:line="240" w:lineRule="auto"/>
        <w:rPr>
          <w:rFonts w:ascii="Times New Roman" w:hAnsi="Times New Roman" w:cs="Times New Roman"/>
          <w:sz w:val="24"/>
          <w:szCs w:val="24"/>
          <w:lang w:eastAsia="zh-CN"/>
        </w:rPr>
      </w:pPr>
      <w:r w:rsidRPr="00B0543A">
        <w:rPr>
          <w:rFonts w:ascii="Times New Roman" w:hAnsi="Times New Roman" w:cs="Times New Roman"/>
          <w:sz w:val="24"/>
          <w:szCs w:val="24"/>
          <w:lang w:eastAsia="zh-CN"/>
        </w:rPr>
        <w:t>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B0543A" w:rsidRPr="00B0543A" w:rsidRDefault="00B0543A" w:rsidP="007D3758">
      <w:pPr>
        <w:spacing w:after="0" w:line="240" w:lineRule="auto"/>
        <w:ind w:firstLine="708"/>
        <w:rPr>
          <w:rFonts w:ascii="Times New Roman" w:hAnsi="Times New Roman" w:cs="Times New Roman"/>
          <w:sz w:val="24"/>
          <w:szCs w:val="24"/>
          <w:lang w:eastAsia="en-US"/>
        </w:rPr>
      </w:pPr>
      <w:r w:rsidRPr="00B0543A">
        <w:rPr>
          <w:rFonts w:ascii="Times New Roman" w:hAnsi="Times New Roman" w:cs="Times New Roman"/>
          <w:sz w:val="24"/>
          <w:szCs w:val="24"/>
          <w:lang w:eastAsia="en-US"/>
        </w:rPr>
        <w:t>В границах зон затопления, подтопления на основании п.6 ст.67.1 Водного кодекса РФ запрещаются:</w:t>
      </w:r>
    </w:p>
    <w:p w:rsidR="00B0543A" w:rsidRPr="00B0543A" w:rsidRDefault="00B0543A" w:rsidP="007D3758">
      <w:pPr>
        <w:spacing w:after="0" w:line="240" w:lineRule="auto"/>
        <w:rPr>
          <w:rFonts w:ascii="Times New Roman" w:hAnsi="Times New Roman" w:cs="Times New Roman"/>
          <w:sz w:val="24"/>
          <w:szCs w:val="24"/>
          <w:lang w:eastAsia="en-US"/>
        </w:rPr>
      </w:pPr>
      <w:r w:rsidRPr="00B0543A">
        <w:rPr>
          <w:rFonts w:ascii="Times New Roman" w:hAnsi="Times New Roman" w:cs="Times New Roman"/>
          <w:sz w:val="24"/>
          <w:szCs w:val="24"/>
          <w:lang w:eastAsia="en-US"/>
        </w:rPr>
        <w:t>1) строительство объектов капитального строительства без проведения специальных защитных мероприятий по предотвращению негативного воздействия вод;</w:t>
      </w:r>
    </w:p>
    <w:p w:rsidR="00B0543A" w:rsidRPr="00B0543A" w:rsidRDefault="00B0543A" w:rsidP="007D3758">
      <w:pPr>
        <w:spacing w:after="0" w:line="240" w:lineRule="auto"/>
        <w:rPr>
          <w:rFonts w:ascii="Times New Roman" w:hAnsi="Times New Roman" w:cs="Times New Roman"/>
          <w:sz w:val="24"/>
          <w:szCs w:val="24"/>
          <w:lang w:eastAsia="en-US"/>
        </w:rPr>
      </w:pPr>
      <w:r w:rsidRPr="00B0543A">
        <w:rPr>
          <w:rFonts w:ascii="Times New Roman" w:hAnsi="Times New Roman" w:cs="Times New Roman"/>
          <w:sz w:val="24"/>
          <w:szCs w:val="24"/>
          <w:lang w:eastAsia="en-US"/>
        </w:rPr>
        <w:t>2) использование сточных вод в целях регулирования плодородия почв;</w:t>
      </w:r>
    </w:p>
    <w:p w:rsidR="00B0543A" w:rsidRPr="00B0543A" w:rsidRDefault="00B0543A" w:rsidP="007D3758">
      <w:pPr>
        <w:spacing w:after="0" w:line="240" w:lineRule="auto"/>
        <w:rPr>
          <w:rFonts w:ascii="Times New Roman" w:hAnsi="Times New Roman" w:cs="Times New Roman"/>
          <w:sz w:val="24"/>
          <w:szCs w:val="24"/>
          <w:lang w:eastAsia="en-US"/>
        </w:rPr>
      </w:pPr>
      <w:r w:rsidRPr="00B0543A">
        <w:rPr>
          <w:rFonts w:ascii="Times New Roman" w:hAnsi="Times New Roman" w:cs="Times New Roman"/>
          <w:sz w:val="24"/>
          <w:szCs w:val="24"/>
          <w:lang w:eastAsia="en-US"/>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B0543A" w:rsidRPr="00B0543A" w:rsidRDefault="00B0543A" w:rsidP="007D3758">
      <w:pPr>
        <w:spacing w:after="0" w:line="240" w:lineRule="auto"/>
        <w:rPr>
          <w:rFonts w:ascii="Times New Roman" w:hAnsi="Times New Roman" w:cs="Times New Roman"/>
          <w:sz w:val="24"/>
          <w:szCs w:val="24"/>
          <w:lang w:eastAsia="zh-CN"/>
        </w:rPr>
      </w:pPr>
      <w:r w:rsidRPr="00B0543A">
        <w:rPr>
          <w:rFonts w:ascii="Times New Roman" w:hAnsi="Times New Roman" w:cs="Times New Roman"/>
          <w:sz w:val="24"/>
          <w:szCs w:val="24"/>
          <w:lang w:eastAsia="en-US"/>
        </w:rPr>
        <w:t>4) осуществление авиационных мер по борьбе с вредными организмами.</w:t>
      </w:r>
    </w:p>
    <w:p w:rsidR="00B0543A" w:rsidRPr="00B0543A" w:rsidRDefault="00B0543A" w:rsidP="007D3758">
      <w:pPr>
        <w:spacing w:after="0" w:line="240" w:lineRule="auto"/>
        <w:ind w:firstLine="708"/>
        <w:rPr>
          <w:rFonts w:ascii="Times New Roman" w:hAnsi="Times New Roman" w:cs="Times New Roman"/>
          <w:sz w:val="24"/>
          <w:szCs w:val="24"/>
          <w:lang w:eastAsia="zh-CN"/>
        </w:rPr>
      </w:pPr>
      <w:r w:rsidRPr="00B0543A">
        <w:rPr>
          <w:rFonts w:ascii="Times New Roman" w:hAnsi="Times New Roman" w:cs="Times New Roman"/>
          <w:sz w:val="24"/>
          <w:szCs w:val="24"/>
          <w:lang w:eastAsia="zh-CN"/>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(п.5 ст.67.1 Водный кодекс РФ).</w:t>
      </w:r>
    </w:p>
    <w:p w:rsidR="00B0543A" w:rsidRPr="00B0543A" w:rsidRDefault="00B0543A" w:rsidP="007D3758">
      <w:pPr>
        <w:spacing w:after="0" w:line="240" w:lineRule="auto"/>
        <w:ind w:firstLine="708"/>
        <w:rPr>
          <w:rFonts w:ascii="Times New Roman" w:hAnsi="Times New Roman" w:cs="Times New Roman"/>
          <w:sz w:val="24"/>
          <w:szCs w:val="24"/>
          <w:lang w:eastAsia="zh-CN"/>
        </w:rPr>
      </w:pPr>
      <w:r w:rsidRPr="00B0543A">
        <w:rPr>
          <w:rFonts w:ascii="Times New Roman" w:hAnsi="Times New Roman" w:cs="Times New Roman"/>
          <w:sz w:val="24"/>
          <w:szCs w:val="24"/>
          <w:lang w:eastAsia="zh-CN"/>
        </w:rPr>
        <w:t xml:space="preserve">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w:t>
      </w:r>
    </w:p>
    <w:p w:rsidR="00B0543A" w:rsidRPr="00B0543A" w:rsidRDefault="00B0543A" w:rsidP="007D3758">
      <w:pPr>
        <w:spacing w:after="0" w:line="240" w:lineRule="auto"/>
        <w:ind w:firstLine="708"/>
        <w:rPr>
          <w:rFonts w:ascii="Times New Roman" w:hAnsi="Times New Roman" w:cs="Times New Roman"/>
          <w:sz w:val="24"/>
          <w:szCs w:val="24"/>
          <w:lang w:eastAsia="zh-CN"/>
        </w:rPr>
      </w:pPr>
      <w:r w:rsidRPr="00B0543A">
        <w:rPr>
          <w:rFonts w:ascii="Times New Roman" w:hAnsi="Times New Roman" w:cs="Times New Roman"/>
          <w:sz w:val="24"/>
          <w:szCs w:val="24"/>
          <w:lang w:eastAsia="zh-CN"/>
        </w:rPr>
        <w:t>Защита от затопления</w:t>
      </w:r>
    </w:p>
    <w:p w:rsidR="00B0543A" w:rsidRPr="00B0543A" w:rsidRDefault="00B0543A" w:rsidP="007D3758">
      <w:pPr>
        <w:spacing w:after="0" w:line="240" w:lineRule="auto"/>
        <w:ind w:firstLine="708"/>
        <w:rPr>
          <w:rFonts w:ascii="Times New Roman" w:hAnsi="Times New Roman" w:cs="Times New Roman"/>
          <w:sz w:val="24"/>
          <w:szCs w:val="24"/>
          <w:lang w:eastAsia="zh-CN"/>
        </w:rPr>
      </w:pPr>
      <w:r w:rsidRPr="00B0543A">
        <w:rPr>
          <w:rFonts w:ascii="Times New Roman" w:hAnsi="Times New Roman" w:cs="Times New Roman"/>
          <w:sz w:val="24"/>
          <w:szCs w:val="24"/>
          <w:lang w:eastAsia="zh-CN"/>
        </w:rPr>
        <w:t>Во время весенних половодий поймы рек Белой, Ашкадар и Ольховка разливаются, в результате затапливаются восточная и юго-восточная часть города.</w:t>
      </w:r>
    </w:p>
    <w:p w:rsidR="00B0543A" w:rsidRPr="00B0543A" w:rsidRDefault="00B0543A" w:rsidP="007D3758">
      <w:pPr>
        <w:spacing w:after="0" w:line="240" w:lineRule="auto"/>
        <w:rPr>
          <w:rFonts w:ascii="Times New Roman" w:hAnsi="Times New Roman" w:cs="Times New Roman"/>
          <w:sz w:val="24"/>
          <w:szCs w:val="24"/>
          <w:lang w:eastAsia="zh-CN"/>
        </w:rPr>
      </w:pPr>
      <w:r w:rsidRPr="00B0543A">
        <w:rPr>
          <w:rFonts w:ascii="Times New Roman" w:hAnsi="Times New Roman" w:cs="Times New Roman"/>
          <w:sz w:val="24"/>
          <w:szCs w:val="24"/>
          <w:lang w:eastAsia="zh-CN"/>
        </w:rPr>
        <w:t>В настоящее время уровень воды регулируется плотиной.</w:t>
      </w:r>
    </w:p>
    <w:p w:rsidR="00B0543A" w:rsidRPr="00B0543A" w:rsidRDefault="00B0543A" w:rsidP="007D3758">
      <w:pPr>
        <w:spacing w:after="0" w:line="240" w:lineRule="auto"/>
        <w:ind w:firstLine="708"/>
        <w:rPr>
          <w:rFonts w:ascii="Times New Roman" w:hAnsi="Times New Roman" w:cs="Times New Roman"/>
          <w:sz w:val="24"/>
          <w:szCs w:val="24"/>
          <w:lang w:eastAsia="zh-CN"/>
        </w:rPr>
      </w:pPr>
      <w:r w:rsidRPr="00B0543A">
        <w:rPr>
          <w:rFonts w:ascii="Times New Roman" w:hAnsi="Times New Roman" w:cs="Times New Roman"/>
          <w:sz w:val="24"/>
          <w:szCs w:val="24"/>
          <w:lang w:eastAsia="zh-CN"/>
        </w:rPr>
        <w:t>Поверхность пойм ровная со слабым уклоном в сторону рек. Пойма рек расчленена притоками и старицами.</w:t>
      </w:r>
    </w:p>
    <w:p w:rsidR="00B0543A" w:rsidRPr="00B0543A" w:rsidRDefault="00B0543A" w:rsidP="007D3758">
      <w:pPr>
        <w:spacing w:after="0" w:line="240" w:lineRule="auto"/>
        <w:ind w:firstLine="708"/>
        <w:rPr>
          <w:rFonts w:ascii="Times New Roman" w:hAnsi="Times New Roman" w:cs="Times New Roman"/>
          <w:sz w:val="24"/>
          <w:szCs w:val="24"/>
          <w:lang w:eastAsia="zh-CN"/>
        </w:rPr>
      </w:pPr>
      <w:r w:rsidRPr="00B0543A">
        <w:rPr>
          <w:rFonts w:ascii="Times New Roman" w:hAnsi="Times New Roman" w:cs="Times New Roman"/>
          <w:sz w:val="24"/>
          <w:szCs w:val="24"/>
          <w:lang w:eastAsia="zh-CN"/>
        </w:rPr>
        <w:t>Горизонт высоких вод 1% обеспеченности реки Белой соответствует абсолютной отметке 127.50 м БС (по данным, выданным ГУ «Башкирское УГМС»).</w:t>
      </w:r>
    </w:p>
    <w:p w:rsidR="00B0543A" w:rsidRPr="00B0543A" w:rsidRDefault="00B0543A" w:rsidP="007D3758">
      <w:pPr>
        <w:spacing w:after="0" w:line="240" w:lineRule="auto"/>
        <w:rPr>
          <w:rFonts w:ascii="Times New Roman" w:hAnsi="Times New Roman" w:cs="Times New Roman"/>
          <w:sz w:val="24"/>
          <w:szCs w:val="24"/>
          <w:lang w:eastAsia="zh-CN"/>
        </w:rPr>
      </w:pPr>
      <w:r w:rsidRPr="00B0543A">
        <w:rPr>
          <w:rFonts w:ascii="Times New Roman" w:hAnsi="Times New Roman" w:cs="Times New Roman"/>
          <w:sz w:val="24"/>
          <w:szCs w:val="24"/>
          <w:lang w:eastAsia="zh-CN"/>
        </w:rPr>
        <w:t xml:space="preserve">Защиту от затопления существующей индивидуальной застройки намечено осуществить путем строительства защитных дамб. Дамбы протрассированы таким образом, чтобы вместе с насыпями существующих и проектируемых автодорог создавался замкнутый незатапливаемый контур. Также необходимо предусмотреть устройство водоотводящего или разгружающего канала на р. Белой для пропуска катастрофических расходов. Проект водоотводящего или разгружающего канала для пропуска катастрофических расходов разрабатывается специализированной организацией. </w:t>
      </w:r>
    </w:p>
    <w:p w:rsidR="00B0543A" w:rsidRPr="00B0543A" w:rsidRDefault="00B0543A" w:rsidP="007D3758">
      <w:pPr>
        <w:spacing w:after="0" w:line="240" w:lineRule="auto"/>
        <w:ind w:firstLine="708"/>
        <w:rPr>
          <w:rFonts w:ascii="Times New Roman" w:hAnsi="Times New Roman" w:cs="Times New Roman"/>
          <w:sz w:val="24"/>
          <w:szCs w:val="24"/>
          <w:lang w:eastAsia="zh-CN"/>
        </w:rPr>
      </w:pPr>
      <w:r w:rsidRPr="00B0543A">
        <w:rPr>
          <w:rFonts w:ascii="Times New Roman" w:hAnsi="Times New Roman" w:cs="Times New Roman"/>
          <w:sz w:val="24"/>
          <w:szCs w:val="24"/>
          <w:lang w:eastAsia="zh-CN"/>
        </w:rPr>
        <w:t>Отметки гребня дамбы определены из расчета ГВВ 1% обеспеченности плюс запас в высоте сооружения 0.5 м, плюс высота наката волны на откос - 0.5 м, плюс величина ветрового нагона - 0.5 м. Итого отметка гребня дамбы принята 129.0 м.</w:t>
      </w:r>
    </w:p>
    <w:p w:rsidR="00B0543A" w:rsidRPr="00B0543A" w:rsidRDefault="00B0543A" w:rsidP="007D3758">
      <w:pPr>
        <w:spacing w:after="0" w:line="240" w:lineRule="auto"/>
        <w:rPr>
          <w:rFonts w:ascii="Times New Roman" w:hAnsi="Times New Roman" w:cs="Times New Roman"/>
          <w:sz w:val="24"/>
          <w:szCs w:val="24"/>
          <w:lang w:eastAsia="zh-CN"/>
        </w:rPr>
      </w:pPr>
    </w:p>
    <w:p w:rsidR="00B0543A" w:rsidRPr="00B0543A" w:rsidRDefault="00B0543A" w:rsidP="007D3758">
      <w:pPr>
        <w:spacing w:after="0" w:line="240" w:lineRule="auto"/>
        <w:ind w:firstLine="708"/>
        <w:rPr>
          <w:rFonts w:ascii="Times New Roman" w:hAnsi="Times New Roman" w:cs="Times New Roman"/>
          <w:b/>
          <w:sz w:val="24"/>
          <w:szCs w:val="24"/>
          <w:lang w:eastAsia="zh-CN"/>
        </w:rPr>
      </w:pPr>
      <w:r w:rsidRPr="00B0543A">
        <w:rPr>
          <w:rFonts w:ascii="Times New Roman" w:hAnsi="Times New Roman" w:cs="Times New Roman"/>
          <w:b/>
          <w:sz w:val="24"/>
          <w:szCs w:val="24"/>
          <w:lang w:eastAsia="zh-CN"/>
        </w:rPr>
        <w:lastRenderedPageBreak/>
        <w:t>Организация отвода поверхностного стока, понижение уровня грунтовых вод и ливневая канализация</w:t>
      </w:r>
    </w:p>
    <w:p w:rsidR="00B0543A" w:rsidRPr="00B0543A" w:rsidRDefault="00B0543A" w:rsidP="007D3758">
      <w:pPr>
        <w:spacing w:after="0" w:line="240" w:lineRule="auto"/>
        <w:rPr>
          <w:rFonts w:ascii="Times New Roman" w:hAnsi="Times New Roman" w:cs="Times New Roman"/>
          <w:sz w:val="24"/>
          <w:szCs w:val="24"/>
          <w:lang w:eastAsia="zh-CN"/>
        </w:rPr>
      </w:pPr>
    </w:p>
    <w:p w:rsidR="00B0543A" w:rsidRPr="00B0543A" w:rsidRDefault="00B0543A" w:rsidP="007D3758">
      <w:pPr>
        <w:spacing w:after="0" w:line="240" w:lineRule="auto"/>
        <w:ind w:firstLine="708"/>
        <w:rPr>
          <w:rFonts w:ascii="Times New Roman" w:hAnsi="Times New Roman" w:cs="Times New Roman"/>
          <w:sz w:val="24"/>
          <w:szCs w:val="24"/>
          <w:lang w:eastAsia="zh-CN"/>
        </w:rPr>
      </w:pPr>
      <w:r w:rsidRPr="00B0543A">
        <w:rPr>
          <w:rFonts w:ascii="Times New Roman" w:hAnsi="Times New Roman" w:cs="Times New Roman"/>
          <w:sz w:val="24"/>
          <w:szCs w:val="24"/>
          <w:lang w:eastAsia="zh-CN"/>
        </w:rPr>
        <w:t>Организация поверхностного стока в увязке с вертикальной планировкой улиц является одним из основных мероприятий инженерной подготовки территории.</w:t>
      </w:r>
    </w:p>
    <w:p w:rsidR="00B0543A" w:rsidRPr="00B0543A" w:rsidRDefault="00B0543A" w:rsidP="007D3758">
      <w:pPr>
        <w:spacing w:after="0" w:line="240" w:lineRule="auto"/>
        <w:rPr>
          <w:rFonts w:ascii="Times New Roman" w:hAnsi="Times New Roman" w:cs="Times New Roman"/>
          <w:sz w:val="24"/>
          <w:szCs w:val="24"/>
          <w:lang w:eastAsia="zh-CN"/>
        </w:rPr>
      </w:pPr>
      <w:r w:rsidRPr="00B0543A">
        <w:rPr>
          <w:rFonts w:ascii="Times New Roman" w:hAnsi="Times New Roman" w:cs="Times New Roman"/>
          <w:sz w:val="24"/>
          <w:szCs w:val="24"/>
          <w:lang w:eastAsia="zh-CN"/>
        </w:rPr>
        <w:t>В настоящее время отвод поверхностного стока сетью закрытых коллекторов осуществляется только с территории капитальной застройки, расположенной северо-западнее железной дороги. Выпуски из коллекторов осуществляются без очистки в ручьи, протекающие по дну оврагов.</w:t>
      </w:r>
    </w:p>
    <w:p w:rsidR="00B0543A" w:rsidRPr="00B0543A" w:rsidRDefault="00B0543A" w:rsidP="007D3758">
      <w:pPr>
        <w:spacing w:after="0" w:line="240" w:lineRule="auto"/>
        <w:rPr>
          <w:rFonts w:ascii="Times New Roman" w:hAnsi="Times New Roman" w:cs="Times New Roman"/>
          <w:sz w:val="24"/>
          <w:szCs w:val="24"/>
          <w:lang w:eastAsia="zh-CN"/>
        </w:rPr>
      </w:pPr>
      <w:r w:rsidRPr="00B0543A">
        <w:rPr>
          <w:rFonts w:ascii="Times New Roman" w:hAnsi="Times New Roman" w:cs="Times New Roman"/>
          <w:sz w:val="24"/>
          <w:szCs w:val="24"/>
          <w:lang w:eastAsia="zh-CN"/>
        </w:rPr>
        <w:t>Отсутствие водоотвода с остальной части территории снижает общий уровень благоустройства.</w:t>
      </w:r>
    </w:p>
    <w:p w:rsidR="00B0543A" w:rsidRPr="00B0543A" w:rsidRDefault="00B0543A" w:rsidP="007D3758">
      <w:pPr>
        <w:spacing w:after="0" w:line="240" w:lineRule="auto"/>
        <w:ind w:firstLine="708"/>
        <w:rPr>
          <w:rFonts w:ascii="Times New Roman" w:hAnsi="Times New Roman" w:cs="Times New Roman"/>
          <w:sz w:val="24"/>
          <w:szCs w:val="24"/>
          <w:lang w:eastAsia="zh-CN"/>
        </w:rPr>
      </w:pPr>
      <w:r w:rsidRPr="00B0543A">
        <w:rPr>
          <w:rFonts w:ascii="Times New Roman" w:hAnsi="Times New Roman" w:cs="Times New Roman"/>
          <w:sz w:val="24"/>
          <w:szCs w:val="24"/>
          <w:lang w:eastAsia="zh-CN"/>
        </w:rPr>
        <w:t>Поверхностный сток с территории города в период весеннего снеготаяния и затяжных дождей способствует дальнейшему росту овражной сети, обрушению береговых склонов рек и растворению карстующих пород, усиливая процессы карстообразования.</w:t>
      </w:r>
    </w:p>
    <w:p w:rsidR="00B0543A" w:rsidRPr="00B0543A" w:rsidRDefault="00B0543A" w:rsidP="007D3758">
      <w:pPr>
        <w:spacing w:after="0" w:line="240" w:lineRule="auto"/>
        <w:ind w:firstLine="708"/>
        <w:rPr>
          <w:rFonts w:ascii="Times New Roman" w:hAnsi="Times New Roman" w:cs="Times New Roman"/>
          <w:sz w:val="24"/>
          <w:szCs w:val="24"/>
          <w:lang w:eastAsia="zh-CN"/>
        </w:rPr>
      </w:pPr>
      <w:r w:rsidRPr="00B0543A">
        <w:rPr>
          <w:rFonts w:ascii="Times New Roman" w:hAnsi="Times New Roman" w:cs="Times New Roman"/>
          <w:sz w:val="24"/>
          <w:szCs w:val="24"/>
          <w:lang w:eastAsia="zh-CN"/>
        </w:rPr>
        <w:t>Своевременное удаление поверхностных вод предупреждает подъем уровней грунтовых вод, затопление улиц, подтопление коммуникаций.</w:t>
      </w:r>
    </w:p>
    <w:p w:rsidR="00B0543A" w:rsidRPr="00B0543A" w:rsidRDefault="00B0543A" w:rsidP="007D3758">
      <w:pPr>
        <w:spacing w:after="0" w:line="240" w:lineRule="auto"/>
        <w:ind w:firstLine="708"/>
        <w:rPr>
          <w:rFonts w:ascii="Times New Roman" w:hAnsi="Times New Roman" w:cs="Times New Roman"/>
          <w:sz w:val="24"/>
          <w:szCs w:val="24"/>
          <w:lang w:eastAsia="zh-CN"/>
        </w:rPr>
      </w:pPr>
      <w:r w:rsidRPr="00B0543A">
        <w:rPr>
          <w:rFonts w:ascii="Times New Roman" w:hAnsi="Times New Roman" w:cs="Times New Roman"/>
          <w:sz w:val="24"/>
          <w:szCs w:val="24"/>
          <w:lang w:eastAsia="zh-CN"/>
        </w:rPr>
        <w:t>В проекте предусматриваются следующие мероприятия по организации водоотвода:</w:t>
      </w:r>
    </w:p>
    <w:p w:rsidR="00B0543A" w:rsidRPr="00B0543A" w:rsidRDefault="00B0543A" w:rsidP="007D3758">
      <w:pPr>
        <w:spacing w:after="0" w:line="240" w:lineRule="auto"/>
        <w:rPr>
          <w:rFonts w:ascii="Times New Roman" w:hAnsi="Times New Roman" w:cs="Times New Roman"/>
          <w:sz w:val="24"/>
          <w:szCs w:val="24"/>
          <w:lang w:eastAsia="zh-CN"/>
        </w:rPr>
      </w:pPr>
      <w:r w:rsidRPr="00B0543A">
        <w:rPr>
          <w:rFonts w:ascii="Times New Roman" w:hAnsi="Times New Roman" w:cs="Times New Roman"/>
          <w:sz w:val="24"/>
          <w:szCs w:val="24"/>
          <w:lang w:eastAsia="zh-CN"/>
        </w:rPr>
        <w:t>- в зоне существующей и проектируемой капитальной застройки - закрытые водостоки;</w:t>
      </w:r>
    </w:p>
    <w:p w:rsidR="00B0543A" w:rsidRPr="00B0543A" w:rsidRDefault="00B0543A" w:rsidP="007D3758">
      <w:pPr>
        <w:spacing w:after="0" w:line="240" w:lineRule="auto"/>
        <w:rPr>
          <w:rFonts w:ascii="Times New Roman" w:hAnsi="Times New Roman" w:cs="Times New Roman"/>
          <w:sz w:val="24"/>
          <w:szCs w:val="24"/>
          <w:lang w:eastAsia="zh-CN"/>
        </w:rPr>
      </w:pPr>
      <w:r w:rsidRPr="00B0543A">
        <w:rPr>
          <w:rFonts w:ascii="Times New Roman" w:hAnsi="Times New Roman" w:cs="Times New Roman"/>
          <w:sz w:val="24"/>
          <w:szCs w:val="24"/>
          <w:lang w:eastAsia="zh-CN"/>
        </w:rPr>
        <w:t>- в зоне существующей индивидуальной усадебной застройки - железобетонные лотки.</w:t>
      </w:r>
    </w:p>
    <w:p w:rsidR="00B0543A" w:rsidRPr="00B0543A" w:rsidRDefault="00B0543A" w:rsidP="007D3758">
      <w:pPr>
        <w:spacing w:after="0" w:line="240" w:lineRule="auto"/>
        <w:ind w:firstLine="708"/>
        <w:rPr>
          <w:rFonts w:ascii="Times New Roman" w:hAnsi="Times New Roman" w:cs="Times New Roman"/>
          <w:sz w:val="24"/>
          <w:szCs w:val="24"/>
          <w:lang w:eastAsia="zh-CN"/>
        </w:rPr>
      </w:pPr>
      <w:r w:rsidRPr="00B0543A">
        <w:rPr>
          <w:rFonts w:ascii="Times New Roman" w:hAnsi="Times New Roman" w:cs="Times New Roman"/>
          <w:sz w:val="24"/>
          <w:szCs w:val="24"/>
          <w:lang w:eastAsia="zh-CN"/>
        </w:rPr>
        <w:t>На территориях с высоким стоянием уровня грунтовых вод и на искусственно созданных, где происходит подъем грунтовых вод в толще намывного грунта, предусматриваются дренажно-дождевые коллекторы, обеспечивающие дренаж и водоотвод.В связи с этим стыки труб заделываются не полностью, а на 1/3 высоты сечения.</w:t>
      </w:r>
    </w:p>
    <w:p w:rsidR="00B0543A" w:rsidRPr="00B0543A" w:rsidRDefault="00B0543A" w:rsidP="007D3758">
      <w:pPr>
        <w:spacing w:after="0" w:line="240" w:lineRule="auto"/>
        <w:ind w:firstLine="708"/>
        <w:rPr>
          <w:rFonts w:ascii="Times New Roman" w:eastAsia="Arial" w:hAnsi="Times New Roman" w:cs="Times New Roman"/>
          <w:sz w:val="24"/>
          <w:szCs w:val="24"/>
          <w:lang w:eastAsia="zh-CN"/>
        </w:rPr>
      </w:pPr>
      <w:r w:rsidRPr="00B0543A">
        <w:rPr>
          <w:rFonts w:ascii="Times New Roman" w:hAnsi="Times New Roman" w:cs="Times New Roman"/>
          <w:sz w:val="24"/>
          <w:szCs w:val="24"/>
          <w:lang w:eastAsia="zh-CN"/>
        </w:rPr>
        <w:t>Верхняя незаделанная часть стыка во избежание заилевания и для увеличения радиуса влияния обсыпается фильтрующей смесью из песка и гравия.</w:t>
      </w:r>
    </w:p>
    <w:p w:rsidR="00B0543A" w:rsidRPr="00B0543A" w:rsidRDefault="00B0543A" w:rsidP="007D3758">
      <w:pPr>
        <w:spacing w:after="0" w:line="240" w:lineRule="auto"/>
        <w:rPr>
          <w:rFonts w:ascii="Times New Roman" w:hAnsi="Times New Roman" w:cs="Times New Roman"/>
          <w:sz w:val="24"/>
          <w:szCs w:val="24"/>
          <w:lang w:eastAsia="zh-CN"/>
        </w:rPr>
      </w:pPr>
      <w:r w:rsidRPr="00B0543A">
        <w:rPr>
          <w:rFonts w:ascii="Times New Roman" w:hAnsi="Times New Roman" w:cs="Times New Roman"/>
          <w:sz w:val="24"/>
          <w:szCs w:val="24"/>
          <w:lang w:eastAsia="zh-CN"/>
        </w:rPr>
        <w:t>Водоприемниками очищенных ливневых стоков являются реки Стерля, Ашкадар, Белая.</w:t>
      </w:r>
    </w:p>
    <w:p w:rsidR="00B0543A" w:rsidRPr="00B0543A" w:rsidRDefault="00B0543A" w:rsidP="007D3758">
      <w:pPr>
        <w:spacing w:after="0" w:line="240" w:lineRule="auto"/>
        <w:ind w:firstLine="708"/>
        <w:rPr>
          <w:rFonts w:ascii="Times New Roman" w:eastAsia="Arial" w:hAnsi="Times New Roman" w:cs="Times New Roman"/>
          <w:sz w:val="24"/>
          <w:szCs w:val="24"/>
          <w:lang w:eastAsia="zh-CN"/>
        </w:rPr>
      </w:pPr>
      <w:r w:rsidRPr="00B0543A">
        <w:rPr>
          <w:rFonts w:ascii="Times New Roman" w:hAnsi="Times New Roman" w:cs="Times New Roman"/>
          <w:sz w:val="24"/>
          <w:szCs w:val="24"/>
          <w:lang w:eastAsia="zh-CN"/>
        </w:rPr>
        <w:t>В соответствии с требованиями по очистке ливневых стоков, перед выпуском их в водоприемник, предусматривается устройство  очистных сооружений закрытого типа «Комплекс очистных сооружений ливневого стока (КОС ЛС) «Дамба», разработанного ООО НПП «Полихим».</w:t>
      </w:r>
    </w:p>
    <w:p w:rsidR="00B0543A" w:rsidRPr="00B0543A" w:rsidRDefault="00B0543A" w:rsidP="007D3758">
      <w:pPr>
        <w:spacing w:after="0" w:line="240" w:lineRule="auto"/>
        <w:ind w:firstLine="708"/>
        <w:rPr>
          <w:rFonts w:ascii="Times New Roman" w:hAnsi="Times New Roman" w:cs="Times New Roman"/>
          <w:sz w:val="24"/>
          <w:szCs w:val="24"/>
          <w:lang w:eastAsia="zh-CN"/>
        </w:rPr>
      </w:pPr>
      <w:r w:rsidRPr="00B0543A">
        <w:rPr>
          <w:rFonts w:ascii="Times New Roman" w:eastAsia="Arial" w:hAnsi="Times New Roman" w:cs="Times New Roman"/>
          <w:sz w:val="24"/>
          <w:szCs w:val="24"/>
          <w:lang w:eastAsia="zh-CN"/>
        </w:rPr>
        <w:t>Производительность очистных сооружений уточняется расчетами на последующих стадиях проектирования.</w:t>
      </w:r>
    </w:p>
    <w:p w:rsidR="00B0543A" w:rsidRPr="00B0543A" w:rsidRDefault="00B0543A" w:rsidP="007D3758">
      <w:pPr>
        <w:spacing w:after="0" w:line="240" w:lineRule="auto"/>
        <w:ind w:firstLine="708"/>
        <w:rPr>
          <w:rFonts w:ascii="Times New Roman" w:hAnsi="Times New Roman" w:cs="Times New Roman"/>
          <w:sz w:val="24"/>
          <w:szCs w:val="24"/>
          <w:lang w:eastAsia="zh-CN"/>
        </w:rPr>
      </w:pPr>
      <w:r w:rsidRPr="00B0543A">
        <w:rPr>
          <w:rFonts w:ascii="Times New Roman" w:hAnsi="Times New Roman" w:cs="Times New Roman"/>
          <w:sz w:val="24"/>
          <w:szCs w:val="24"/>
          <w:lang w:eastAsia="zh-CN"/>
        </w:rPr>
        <w:t>Перечень мероприятий по развитию системы ливневой канализации в г. Стерлитамак  предложены в «Плане мероприятий по реализации перспективных направлений развития городского округа город Стерлитамак Республики Башкортостан до 2030 года», в котором предлагается строительство ливневой канализации, водосточно-дренажной системы городской территории по срокам в 2019-2030гг.</w:t>
      </w:r>
    </w:p>
    <w:p w:rsidR="00B0543A" w:rsidRPr="00B0543A" w:rsidRDefault="00B0543A" w:rsidP="007D3758">
      <w:pPr>
        <w:spacing w:after="0" w:line="240" w:lineRule="auto"/>
        <w:rPr>
          <w:rFonts w:ascii="Times New Roman" w:hAnsi="Times New Roman" w:cs="Times New Roman"/>
          <w:sz w:val="24"/>
          <w:szCs w:val="24"/>
          <w:lang w:eastAsia="zh-CN"/>
        </w:rPr>
      </w:pPr>
    </w:p>
    <w:p w:rsidR="00B0543A" w:rsidRPr="00B0543A" w:rsidRDefault="00B0543A" w:rsidP="007D3758">
      <w:pPr>
        <w:spacing w:after="0" w:line="240" w:lineRule="auto"/>
        <w:ind w:firstLine="708"/>
        <w:rPr>
          <w:rFonts w:ascii="Times New Roman" w:hAnsi="Times New Roman" w:cs="Times New Roman"/>
          <w:b/>
          <w:sz w:val="24"/>
          <w:szCs w:val="24"/>
          <w:lang w:eastAsia="zh-CN"/>
        </w:rPr>
      </w:pPr>
      <w:r w:rsidRPr="00B0543A">
        <w:rPr>
          <w:rFonts w:ascii="Times New Roman" w:hAnsi="Times New Roman" w:cs="Times New Roman"/>
          <w:b/>
          <w:sz w:val="24"/>
          <w:szCs w:val="24"/>
          <w:lang w:eastAsia="zh-CN"/>
        </w:rPr>
        <w:t xml:space="preserve">Вертикальная планировка территории </w:t>
      </w:r>
    </w:p>
    <w:p w:rsidR="00B0543A" w:rsidRPr="00B0543A" w:rsidRDefault="00B0543A" w:rsidP="007D3758">
      <w:pPr>
        <w:spacing w:after="0" w:line="240" w:lineRule="auto"/>
        <w:rPr>
          <w:rFonts w:ascii="Times New Roman" w:hAnsi="Times New Roman" w:cs="Times New Roman"/>
          <w:sz w:val="24"/>
          <w:szCs w:val="24"/>
          <w:lang w:eastAsia="zh-CN"/>
        </w:rPr>
      </w:pPr>
    </w:p>
    <w:p w:rsidR="00B0543A" w:rsidRPr="00B0543A" w:rsidRDefault="00B0543A" w:rsidP="007D3758">
      <w:pPr>
        <w:spacing w:after="0" w:line="240" w:lineRule="auto"/>
        <w:ind w:firstLine="708"/>
        <w:rPr>
          <w:rFonts w:ascii="Times New Roman" w:hAnsi="Times New Roman" w:cs="Times New Roman"/>
          <w:sz w:val="24"/>
          <w:szCs w:val="24"/>
          <w:lang w:eastAsia="zh-CN"/>
        </w:rPr>
      </w:pPr>
      <w:r w:rsidRPr="00B0543A">
        <w:rPr>
          <w:rFonts w:ascii="Times New Roman" w:hAnsi="Times New Roman" w:cs="Times New Roman"/>
          <w:sz w:val="24"/>
          <w:szCs w:val="24"/>
          <w:lang w:eastAsia="zh-CN"/>
        </w:rPr>
        <w:t>Минимальный уклон принят 0, максимальный - 60 тысячных.</w:t>
      </w:r>
    </w:p>
    <w:p w:rsidR="00B0543A" w:rsidRPr="00B0543A" w:rsidRDefault="00B0543A" w:rsidP="007D3758">
      <w:pPr>
        <w:spacing w:after="0" w:line="240" w:lineRule="auto"/>
        <w:rPr>
          <w:rFonts w:ascii="Times New Roman" w:hAnsi="Times New Roman" w:cs="Times New Roman"/>
          <w:sz w:val="24"/>
          <w:szCs w:val="24"/>
          <w:lang w:eastAsia="zh-CN"/>
        </w:rPr>
      </w:pPr>
      <w:r w:rsidRPr="00B0543A">
        <w:rPr>
          <w:rFonts w:ascii="Times New Roman" w:hAnsi="Times New Roman" w:cs="Times New Roman"/>
          <w:sz w:val="24"/>
          <w:szCs w:val="24"/>
          <w:lang w:eastAsia="zh-CN"/>
        </w:rPr>
        <w:t>На улицах с уклоном менее 4 тысячных и на дамбе водоотвод осуществляется за счет пилообразного профиля лотка проезжей части в проектируемые дождеприемники ливневой канализации.</w:t>
      </w:r>
    </w:p>
    <w:p w:rsidR="00B0543A" w:rsidRPr="00B0543A" w:rsidRDefault="00B0543A" w:rsidP="007D3758">
      <w:pPr>
        <w:spacing w:after="0" w:line="240" w:lineRule="auto"/>
        <w:rPr>
          <w:rFonts w:ascii="Times New Roman" w:hAnsi="Times New Roman" w:cs="Times New Roman"/>
          <w:sz w:val="24"/>
          <w:szCs w:val="24"/>
          <w:lang w:eastAsia="zh-CN"/>
        </w:rPr>
      </w:pPr>
      <w:r w:rsidRPr="00B0543A">
        <w:rPr>
          <w:rFonts w:ascii="Times New Roman" w:hAnsi="Times New Roman" w:cs="Times New Roman"/>
          <w:sz w:val="24"/>
          <w:szCs w:val="24"/>
          <w:lang w:eastAsia="zh-CN"/>
        </w:rPr>
        <w:t>(Смотри схему инженерной подготовки, вертикальной планировки и ливневой канализации).</w:t>
      </w:r>
    </w:p>
    <w:p w:rsidR="00B0543A" w:rsidRPr="00B0543A" w:rsidRDefault="00B0543A" w:rsidP="007D3758">
      <w:pPr>
        <w:spacing w:after="0" w:line="240" w:lineRule="auto"/>
        <w:rPr>
          <w:rFonts w:ascii="Times New Roman" w:hAnsi="Times New Roman" w:cs="Times New Roman"/>
          <w:sz w:val="24"/>
          <w:szCs w:val="24"/>
          <w:lang w:eastAsia="zh-CN"/>
        </w:rPr>
      </w:pPr>
    </w:p>
    <w:p w:rsidR="00B0543A" w:rsidRPr="00B0543A" w:rsidRDefault="00B0543A" w:rsidP="007D3758">
      <w:pPr>
        <w:spacing w:after="0" w:line="240" w:lineRule="auto"/>
        <w:ind w:firstLine="708"/>
        <w:rPr>
          <w:rFonts w:ascii="Times New Roman" w:hAnsi="Times New Roman" w:cs="Times New Roman"/>
          <w:b/>
          <w:sz w:val="24"/>
          <w:szCs w:val="24"/>
          <w:lang w:eastAsia="zh-CN"/>
        </w:rPr>
      </w:pPr>
      <w:r w:rsidRPr="00B0543A">
        <w:rPr>
          <w:rFonts w:ascii="Times New Roman" w:hAnsi="Times New Roman" w:cs="Times New Roman"/>
          <w:b/>
          <w:sz w:val="24"/>
          <w:szCs w:val="24"/>
          <w:lang w:eastAsia="zh-CN"/>
        </w:rPr>
        <w:t>Благоустройство оврагов и водотоков</w:t>
      </w:r>
    </w:p>
    <w:p w:rsidR="00B0543A" w:rsidRPr="00B0543A" w:rsidRDefault="00B0543A" w:rsidP="007D3758">
      <w:pPr>
        <w:spacing w:after="0" w:line="240" w:lineRule="auto"/>
        <w:rPr>
          <w:rFonts w:ascii="Times New Roman" w:hAnsi="Times New Roman" w:cs="Times New Roman"/>
          <w:sz w:val="24"/>
          <w:szCs w:val="24"/>
          <w:lang w:eastAsia="zh-CN"/>
        </w:rPr>
      </w:pPr>
    </w:p>
    <w:p w:rsidR="00B0543A" w:rsidRPr="00B0543A" w:rsidRDefault="00B0543A" w:rsidP="007D3758">
      <w:pPr>
        <w:spacing w:after="0" w:line="240" w:lineRule="auto"/>
        <w:ind w:firstLine="708"/>
        <w:rPr>
          <w:rFonts w:ascii="Times New Roman" w:hAnsi="Times New Roman" w:cs="Times New Roman"/>
          <w:sz w:val="24"/>
          <w:szCs w:val="24"/>
          <w:lang w:eastAsia="zh-CN"/>
        </w:rPr>
      </w:pPr>
      <w:r w:rsidRPr="00B0543A">
        <w:rPr>
          <w:rFonts w:ascii="Times New Roman" w:hAnsi="Times New Roman" w:cs="Times New Roman"/>
          <w:sz w:val="24"/>
          <w:szCs w:val="24"/>
          <w:lang w:eastAsia="zh-CN"/>
        </w:rPr>
        <w:t>В основном территории, занятые оврагами, включены в систему зеленых насаждений общего пользования и только в отдельных случаях, самые незначительные из них попадают на территории, отводимые под жилую застройку.</w:t>
      </w:r>
    </w:p>
    <w:p w:rsidR="00B0543A" w:rsidRPr="00B0543A" w:rsidRDefault="00B0543A" w:rsidP="007D3758">
      <w:pPr>
        <w:spacing w:after="0" w:line="240" w:lineRule="auto"/>
        <w:rPr>
          <w:rFonts w:ascii="Times New Roman" w:hAnsi="Times New Roman" w:cs="Times New Roman"/>
          <w:sz w:val="24"/>
          <w:szCs w:val="24"/>
          <w:lang w:eastAsia="zh-CN"/>
        </w:rPr>
      </w:pPr>
      <w:r w:rsidRPr="00B0543A">
        <w:rPr>
          <w:rFonts w:ascii="Times New Roman" w:hAnsi="Times New Roman" w:cs="Times New Roman"/>
          <w:sz w:val="24"/>
          <w:szCs w:val="24"/>
          <w:lang w:eastAsia="zh-CN"/>
        </w:rPr>
        <w:t>Благоустройство оврагов, отводимых под зеленые насаждения, включает:</w:t>
      </w:r>
    </w:p>
    <w:p w:rsidR="00B0543A" w:rsidRPr="00B0543A" w:rsidRDefault="00B0543A" w:rsidP="007D3758">
      <w:pPr>
        <w:spacing w:after="0" w:line="240" w:lineRule="auto"/>
        <w:rPr>
          <w:rFonts w:ascii="Times New Roman" w:hAnsi="Times New Roman" w:cs="Times New Roman"/>
          <w:sz w:val="24"/>
          <w:szCs w:val="24"/>
          <w:lang w:eastAsia="zh-CN"/>
        </w:rPr>
      </w:pPr>
      <w:r w:rsidRPr="00B0543A">
        <w:rPr>
          <w:rFonts w:ascii="Times New Roman" w:hAnsi="Times New Roman" w:cs="Times New Roman"/>
          <w:sz w:val="24"/>
          <w:szCs w:val="24"/>
          <w:lang w:eastAsia="zh-CN"/>
        </w:rPr>
        <w:t>- засыпку отвершков для прекращения дальнейшего роста оврагов;</w:t>
      </w:r>
    </w:p>
    <w:p w:rsidR="00B0543A" w:rsidRPr="00B0543A" w:rsidRDefault="00B0543A" w:rsidP="007D3758">
      <w:pPr>
        <w:spacing w:after="0" w:line="240" w:lineRule="auto"/>
        <w:rPr>
          <w:rFonts w:ascii="Times New Roman" w:hAnsi="Times New Roman" w:cs="Times New Roman"/>
          <w:sz w:val="24"/>
          <w:szCs w:val="24"/>
          <w:lang w:eastAsia="zh-CN"/>
        </w:rPr>
      </w:pPr>
      <w:r w:rsidRPr="00B0543A">
        <w:rPr>
          <w:rFonts w:ascii="Times New Roman" w:hAnsi="Times New Roman" w:cs="Times New Roman"/>
          <w:sz w:val="24"/>
          <w:szCs w:val="24"/>
          <w:lang w:eastAsia="zh-CN"/>
        </w:rPr>
        <w:t>- каптаж родников с отводом и использованием для питьевых и поливочных нужд;</w:t>
      </w:r>
    </w:p>
    <w:p w:rsidR="00B0543A" w:rsidRPr="00B0543A" w:rsidRDefault="00B0543A" w:rsidP="007D3758">
      <w:pPr>
        <w:spacing w:after="0" w:line="240" w:lineRule="auto"/>
        <w:rPr>
          <w:rFonts w:ascii="Times New Roman" w:hAnsi="Times New Roman" w:cs="Times New Roman"/>
          <w:sz w:val="24"/>
          <w:szCs w:val="24"/>
          <w:lang w:eastAsia="zh-CN"/>
        </w:rPr>
      </w:pPr>
      <w:r w:rsidRPr="00B0543A">
        <w:rPr>
          <w:rFonts w:ascii="Times New Roman" w:hAnsi="Times New Roman" w:cs="Times New Roman"/>
          <w:sz w:val="24"/>
          <w:szCs w:val="24"/>
          <w:lang w:eastAsia="zh-CN"/>
        </w:rPr>
        <w:t>- устройство гасителей энергии в виде запруд изнаброски камня или земляных плотин;</w:t>
      </w:r>
    </w:p>
    <w:p w:rsidR="00B0543A" w:rsidRPr="00B0543A" w:rsidRDefault="00B0543A" w:rsidP="007D3758">
      <w:pPr>
        <w:spacing w:after="0" w:line="240" w:lineRule="auto"/>
        <w:rPr>
          <w:rFonts w:ascii="Times New Roman" w:hAnsi="Times New Roman" w:cs="Times New Roman"/>
          <w:sz w:val="24"/>
          <w:szCs w:val="24"/>
          <w:lang w:eastAsia="zh-CN"/>
        </w:rPr>
      </w:pPr>
      <w:r w:rsidRPr="00B0543A">
        <w:rPr>
          <w:rFonts w:ascii="Times New Roman" w:hAnsi="Times New Roman" w:cs="Times New Roman"/>
          <w:sz w:val="24"/>
          <w:szCs w:val="24"/>
          <w:lang w:eastAsia="zh-CN"/>
        </w:rPr>
        <w:t>- во избежание размыва дна предусматривается прокладка железобетонных лотков.</w:t>
      </w:r>
    </w:p>
    <w:p w:rsidR="00B0543A" w:rsidRPr="00B0543A" w:rsidRDefault="00B0543A" w:rsidP="007D3758">
      <w:pPr>
        <w:spacing w:after="0" w:line="240" w:lineRule="auto"/>
        <w:rPr>
          <w:rFonts w:ascii="Times New Roman" w:hAnsi="Times New Roman" w:cs="Times New Roman"/>
          <w:sz w:val="24"/>
          <w:szCs w:val="24"/>
          <w:lang w:eastAsia="zh-CN"/>
        </w:rPr>
      </w:pPr>
      <w:r w:rsidRPr="00B0543A">
        <w:rPr>
          <w:rFonts w:ascii="Times New Roman" w:hAnsi="Times New Roman" w:cs="Times New Roman"/>
          <w:sz w:val="24"/>
          <w:szCs w:val="24"/>
          <w:lang w:eastAsia="zh-CN"/>
        </w:rPr>
        <w:t>Овраги, попадающие в зоны жилой застройки, подлежат засыпке, с предварительной прокладкой по дну дренажных труб.</w:t>
      </w:r>
    </w:p>
    <w:p w:rsidR="00B0543A" w:rsidRPr="00B0543A" w:rsidRDefault="00B0543A" w:rsidP="007D3758">
      <w:pPr>
        <w:spacing w:after="0" w:line="240" w:lineRule="auto"/>
        <w:rPr>
          <w:rFonts w:ascii="Times New Roman" w:hAnsi="Times New Roman" w:cs="Times New Roman"/>
          <w:sz w:val="24"/>
          <w:szCs w:val="24"/>
          <w:lang w:eastAsia="zh-CN"/>
        </w:rPr>
      </w:pPr>
      <w:r w:rsidRPr="00B0543A">
        <w:rPr>
          <w:rFonts w:ascii="Times New Roman" w:hAnsi="Times New Roman" w:cs="Times New Roman"/>
          <w:sz w:val="24"/>
          <w:szCs w:val="24"/>
          <w:lang w:eastAsia="zh-CN"/>
        </w:rPr>
        <w:t>Для благоустройства сохраняемых оврагов предусматривается частичная планировка склонов, дополнительные посадки древесно-кустарниковой растительности.</w:t>
      </w:r>
    </w:p>
    <w:p w:rsidR="00B0543A" w:rsidRPr="00B0543A" w:rsidRDefault="00B0543A" w:rsidP="007D3758">
      <w:pPr>
        <w:spacing w:after="0" w:line="240" w:lineRule="auto"/>
        <w:rPr>
          <w:rFonts w:ascii="Times New Roman" w:hAnsi="Times New Roman" w:cs="Times New Roman"/>
          <w:sz w:val="24"/>
          <w:szCs w:val="24"/>
          <w:lang w:eastAsia="zh-CN"/>
        </w:rPr>
      </w:pPr>
      <w:r w:rsidRPr="00B0543A">
        <w:rPr>
          <w:rFonts w:ascii="Times New Roman" w:hAnsi="Times New Roman" w:cs="Times New Roman"/>
          <w:sz w:val="24"/>
          <w:szCs w:val="24"/>
          <w:lang w:eastAsia="zh-CN"/>
        </w:rPr>
        <w:t>Реки, протекающие по территории города, имеют сильно меандрирующие русла с обрушающимися берегами.</w:t>
      </w:r>
    </w:p>
    <w:p w:rsidR="00B0543A" w:rsidRPr="00B0543A" w:rsidRDefault="00B0543A" w:rsidP="007D3758">
      <w:pPr>
        <w:spacing w:after="0" w:line="240" w:lineRule="auto"/>
        <w:rPr>
          <w:rFonts w:ascii="Times New Roman" w:hAnsi="Times New Roman" w:cs="Times New Roman"/>
          <w:sz w:val="24"/>
          <w:szCs w:val="24"/>
          <w:lang w:eastAsia="zh-CN"/>
        </w:rPr>
      </w:pPr>
      <w:r w:rsidRPr="00B0543A">
        <w:rPr>
          <w:rFonts w:ascii="Times New Roman" w:hAnsi="Times New Roman" w:cs="Times New Roman"/>
          <w:sz w:val="24"/>
          <w:szCs w:val="24"/>
          <w:lang w:eastAsia="zh-CN"/>
        </w:rPr>
        <w:t>Проектом инженерной подготовки территории предусматривается благоустройство водотоков, включающее следующие мероприятия:</w:t>
      </w:r>
    </w:p>
    <w:p w:rsidR="00B0543A" w:rsidRPr="00B0543A" w:rsidRDefault="00B0543A" w:rsidP="007D3758">
      <w:pPr>
        <w:spacing w:after="0" w:line="240" w:lineRule="auto"/>
        <w:rPr>
          <w:rFonts w:ascii="Times New Roman" w:hAnsi="Times New Roman" w:cs="Times New Roman"/>
          <w:sz w:val="24"/>
          <w:szCs w:val="24"/>
          <w:lang w:eastAsia="zh-CN"/>
        </w:rPr>
      </w:pPr>
      <w:r w:rsidRPr="00B0543A">
        <w:rPr>
          <w:rFonts w:ascii="Times New Roman" w:hAnsi="Times New Roman" w:cs="Times New Roman"/>
          <w:sz w:val="24"/>
          <w:szCs w:val="24"/>
          <w:lang w:eastAsia="zh-CN"/>
        </w:rPr>
        <w:t>- расчистка и спрямление русла на отдельных участках;</w:t>
      </w:r>
    </w:p>
    <w:p w:rsidR="00B0543A" w:rsidRPr="00B0543A" w:rsidRDefault="00B0543A" w:rsidP="007D3758">
      <w:pPr>
        <w:spacing w:after="0" w:line="240" w:lineRule="auto"/>
        <w:rPr>
          <w:rFonts w:ascii="Times New Roman" w:hAnsi="Times New Roman" w:cs="Times New Roman"/>
          <w:sz w:val="24"/>
          <w:szCs w:val="24"/>
          <w:lang w:eastAsia="zh-CN"/>
        </w:rPr>
      </w:pPr>
      <w:r w:rsidRPr="00B0543A">
        <w:rPr>
          <w:rFonts w:ascii="Times New Roman" w:hAnsi="Times New Roman" w:cs="Times New Roman"/>
          <w:sz w:val="24"/>
          <w:szCs w:val="24"/>
          <w:lang w:eastAsia="zh-CN"/>
        </w:rPr>
        <w:t>- планировка и укрепление откосов;</w:t>
      </w:r>
    </w:p>
    <w:p w:rsidR="00B0543A" w:rsidRPr="00B0543A" w:rsidRDefault="00B0543A" w:rsidP="007D3758">
      <w:pPr>
        <w:spacing w:after="0" w:line="240" w:lineRule="auto"/>
        <w:rPr>
          <w:rFonts w:ascii="Times New Roman" w:hAnsi="Times New Roman" w:cs="Times New Roman"/>
          <w:sz w:val="24"/>
          <w:szCs w:val="24"/>
          <w:lang w:eastAsia="zh-CN"/>
        </w:rPr>
      </w:pPr>
      <w:r w:rsidRPr="00B0543A">
        <w:rPr>
          <w:rFonts w:ascii="Times New Roman" w:hAnsi="Times New Roman" w:cs="Times New Roman"/>
          <w:sz w:val="24"/>
          <w:szCs w:val="24"/>
          <w:lang w:eastAsia="zh-CN"/>
        </w:rPr>
        <w:t>- профилирование дна;</w:t>
      </w:r>
    </w:p>
    <w:p w:rsidR="00B0543A" w:rsidRPr="00B0543A" w:rsidRDefault="00B0543A" w:rsidP="007D3758">
      <w:pPr>
        <w:spacing w:after="0" w:line="240" w:lineRule="auto"/>
        <w:rPr>
          <w:rFonts w:ascii="Times New Roman" w:hAnsi="Times New Roman" w:cs="Times New Roman"/>
          <w:sz w:val="24"/>
          <w:szCs w:val="24"/>
          <w:lang w:eastAsia="zh-CN"/>
        </w:rPr>
      </w:pPr>
      <w:r w:rsidRPr="00B0543A">
        <w:rPr>
          <w:rFonts w:ascii="Times New Roman" w:hAnsi="Times New Roman" w:cs="Times New Roman"/>
          <w:sz w:val="24"/>
          <w:szCs w:val="24"/>
          <w:lang w:eastAsia="zh-CN"/>
        </w:rPr>
        <w:t>- крутые обрывистые склоны уполаживаются и озеленяются древесно-кустарниковой растительностью с развитой корневой системой.</w:t>
      </w:r>
    </w:p>
    <w:p w:rsidR="00B0543A" w:rsidRPr="00B0543A" w:rsidRDefault="00B0543A" w:rsidP="007D3758">
      <w:pPr>
        <w:spacing w:after="0" w:line="240" w:lineRule="auto"/>
        <w:rPr>
          <w:rFonts w:ascii="Times New Roman" w:hAnsi="Times New Roman" w:cs="Times New Roman"/>
          <w:sz w:val="24"/>
          <w:szCs w:val="24"/>
          <w:lang w:eastAsia="zh-CN"/>
        </w:rPr>
      </w:pPr>
      <w:r w:rsidRPr="00B0543A">
        <w:rPr>
          <w:rFonts w:ascii="Times New Roman" w:hAnsi="Times New Roman" w:cs="Times New Roman"/>
          <w:sz w:val="24"/>
          <w:szCs w:val="24"/>
          <w:lang w:eastAsia="zh-CN"/>
        </w:rPr>
        <w:t>Кроме того, организация отвода поверхностного стока с расположенных выше территорий, будет препятствовать дальнейшему обрушению береговых склонов.</w:t>
      </w:r>
    </w:p>
    <w:p w:rsidR="00B0543A" w:rsidRPr="00B0543A" w:rsidRDefault="00B0543A" w:rsidP="007D3758">
      <w:pPr>
        <w:spacing w:after="0" w:line="240" w:lineRule="auto"/>
        <w:rPr>
          <w:rFonts w:ascii="Times New Roman" w:hAnsi="Times New Roman" w:cs="Times New Roman"/>
          <w:sz w:val="24"/>
          <w:szCs w:val="24"/>
          <w:lang w:eastAsia="zh-CN"/>
        </w:rPr>
      </w:pPr>
    </w:p>
    <w:p w:rsidR="00B0543A" w:rsidRPr="00B0543A" w:rsidRDefault="00B0543A" w:rsidP="007D3758">
      <w:pPr>
        <w:spacing w:after="0" w:line="240" w:lineRule="auto"/>
        <w:ind w:firstLine="708"/>
        <w:rPr>
          <w:rFonts w:ascii="Times New Roman" w:hAnsi="Times New Roman" w:cs="Times New Roman"/>
          <w:b/>
          <w:sz w:val="24"/>
          <w:szCs w:val="24"/>
          <w:lang w:eastAsia="zh-CN"/>
        </w:rPr>
      </w:pPr>
      <w:r w:rsidRPr="00B0543A">
        <w:rPr>
          <w:rFonts w:ascii="Times New Roman" w:hAnsi="Times New Roman" w:cs="Times New Roman"/>
          <w:b/>
          <w:sz w:val="24"/>
          <w:szCs w:val="24"/>
          <w:lang w:eastAsia="zh-CN"/>
        </w:rPr>
        <w:t>Благоустройство водоемов и пляжа</w:t>
      </w:r>
    </w:p>
    <w:p w:rsidR="00B0543A" w:rsidRPr="00B0543A" w:rsidRDefault="00B0543A" w:rsidP="007D3758">
      <w:pPr>
        <w:spacing w:after="0" w:line="240" w:lineRule="auto"/>
        <w:rPr>
          <w:rFonts w:ascii="Times New Roman" w:hAnsi="Times New Roman" w:cs="Times New Roman"/>
          <w:sz w:val="24"/>
          <w:szCs w:val="24"/>
          <w:lang w:eastAsia="zh-CN"/>
        </w:rPr>
      </w:pPr>
    </w:p>
    <w:p w:rsidR="00B0543A" w:rsidRPr="00B0543A" w:rsidRDefault="00B0543A" w:rsidP="007D3758">
      <w:pPr>
        <w:spacing w:after="0" w:line="240" w:lineRule="auto"/>
        <w:ind w:firstLine="708"/>
        <w:rPr>
          <w:rFonts w:ascii="Times New Roman" w:hAnsi="Times New Roman" w:cs="Times New Roman"/>
          <w:sz w:val="24"/>
          <w:szCs w:val="24"/>
          <w:lang w:eastAsia="zh-CN"/>
        </w:rPr>
      </w:pPr>
      <w:r w:rsidRPr="00B0543A">
        <w:rPr>
          <w:rFonts w:ascii="Times New Roman" w:hAnsi="Times New Roman" w:cs="Times New Roman"/>
          <w:sz w:val="24"/>
          <w:szCs w:val="24"/>
          <w:lang w:eastAsia="zh-CN"/>
        </w:rPr>
        <w:t>В проекте предлагается благоустройство пляжа. Пляжи могут быть травяные, песчаные, гравийно-галечные. Территория пляжа должна быть ровной, с уклоном к воде в пределах 0,01-0,03. Чтобы предотвратить размыв пляжа, устраивают гравийно-галечную пригрузку, причем по мере увеличения пологости подводной части крупность частиц пригрузки уменьшается. На пляжах размещают все необходимые помещения и инвентарь.</w:t>
      </w:r>
    </w:p>
    <w:p w:rsidR="00B0543A" w:rsidRPr="00B0543A" w:rsidRDefault="00B0543A" w:rsidP="007D3758">
      <w:pPr>
        <w:spacing w:after="0" w:line="240" w:lineRule="auto"/>
        <w:ind w:firstLine="708"/>
        <w:rPr>
          <w:rFonts w:ascii="Times New Roman" w:hAnsi="Times New Roman" w:cs="Times New Roman"/>
          <w:sz w:val="24"/>
          <w:szCs w:val="24"/>
          <w:lang w:eastAsia="zh-CN"/>
        </w:rPr>
      </w:pPr>
      <w:r w:rsidRPr="00B0543A">
        <w:rPr>
          <w:rFonts w:ascii="Times New Roman" w:hAnsi="Times New Roman" w:cs="Times New Roman"/>
          <w:sz w:val="24"/>
          <w:szCs w:val="24"/>
          <w:lang w:eastAsia="zh-CN"/>
        </w:rPr>
        <w:t>Рекультивация нарушенных территорий.</w:t>
      </w:r>
    </w:p>
    <w:p w:rsidR="00B0543A" w:rsidRPr="00B0543A" w:rsidRDefault="00B0543A" w:rsidP="007D3758">
      <w:pPr>
        <w:spacing w:after="0" w:line="240" w:lineRule="auto"/>
        <w:rPr>
          <w:rFonts w:ascii="Times New Roman" w:hAnsi="Times New Roman" w:cs="Times New Roman"/>
          <w:sz w:val="24"/>
          <w:szCs w:val="24"/>
          <w:lang w:eastAsia="zh-CN"/>
        </w:rPr>
      </w:pPr>
      <w:r w:rsidRPr="00B0543A">
        <w:rPr>
          <w:rFonts w:ascii="Times New Roman" w:hAnsi="Times New Roman" w:cs="Times New Roman"/>
          <w:sz w:val="24"/>
          <w:szCs w:val="24"/>
          <w:lang w:eastAsia="zh-CN"/>
        </w:rPr>
        <w:t>Проектом предлагается карьер, расположенный в северной части города, рекультивировать, карьеры, используемые для строительства в дальнейшем озеленить.</w:t>
      </w:r>
    </w:p>
    <w:p w:rsidR="00B0543A" w:rsidRPr="00B0543A" w:rsidRDefault="00B0543A" w:rsidP="007D3758">
      <w:pPr>
        <w:spacing w:after="0" w:line="240" w:lineRule="auto"/>
        <w:rPr>
          <w:rFonts w:ascii="Times New Roman" w:hAnsi="Times New Roman" w:cs="Times New Roman"/>
          <w:sz w:val="24"/>
          <w:szCs w:val="24"/>
          <w:lang w:eastAsia="zh-CN"/>
        </w:rPr>
      </w:pPr>
      <w:r w:rsidRPr="00B0543A">
        <w:rPr>
          <w:rFonts w:ascii="Times New Roman" w:hAnsi="Times New Roman" w:cs="Times New Roman"/>
          <w:sz w:val="24"/>
          <w:szCs w:val="24"/>
          <w:lang w:eastAsia="zh-CN"/>
        </w:rPr>
        <w:t>Рекультивация выполняется в два этапа:</w:t>
      </w:r>
    </w:p>
    <w:p w:rsidR="00B0543A" w:rsidRPr="00B0543A" w:rsidRDefault="00B0543A" w:rsidP="007D3758">
      <w:pPr>
        <w:spacing w:after="0" w:line="240" w:lineRule="auto"/>
        <w:rPr>
          <w:rFonts w:ascii="Times New Roman" w:hAnsi="Times New Roman" w:cs="Times New Roman"/>
          <w:sz w:val="24"/>
          <w:szCs w:val="24"/>
          <w:lang w:eastAsia="zh-CN"/>
        </w:rPr>
      </w:pPr>
      <w:r w:rsidRPr="00B0543A">
        <w:rPr>
          <w:rFonts w:ascii="Times New Roman" w:hAnsi="Times New Roman" w:cs="Times New Roman"/>
          <w:sz w:val="24"/>
          <w:szCs w:val="24"/>
          <w:lang w:eastAsia="zh-CN"/>
        </w:rPr>
        <w:t>-технический этап состоит из работ: планировка поверхности нарушенных территорий, нанесение почв на выровненный участок, выполнение комплекса противоэрозийных работ.</w:t>
      </w:r>
    </w:p>
    <w:p w:rsidR="00B0543A" w:rsidRPr="00B0543A" w:rsidRDefault="00B0543A" w:rsidP="007D3758">
      <w:pPr>
        <w:spacing w:after="0" w:line="240" w:lineRule="auto"/>
        <w:rPr>
          <w:rFonts w:ascii="Times New Roman" w:hAnsi="Times New Roman" w:cs="Times New Roman"/>
          <w:sz w:val="24"/>
          <w:szCs w:val="24"/>
          <w:lang w:eastAsia="zh-CN"/>
        </w:rPr>
      </w:pPr>
      <w:r w:rsidRPr="00B0543A">
        <w:rPr>
          <w:rFonts w:ascii="Times New Roman" w:hAnsi="Times New Roman" w:cs="Times New Roman"/>
          <w:sz w:val="24"/>
          <w:szCs w:val="24"/>
          <w:lang w:eastAsia="zh-CN"/>
        </w:rPr>
        <w:t>-биологический этап начинается сразу после технического этапа – это озеленение восстанавливаемых территорий. Выбор направлений рекультивации определяется в каждом конкретном случае в соответствии с требованиями ГОСТ 17.5.1.02.</w:t>
      </w:r>
    </w:p>
    <w:p w:rsidR="00B0543A" w:rsidRPr="00B0543A" w:rsidRDefault="00B0543A" w:rsidP="007D3758">
      <w:pPr>
        <w:spacing w:after="0" w:line="240" w:lineRule="auto"/>
        <w:rPr>
          <w:rFonts w:ascii="Times New Roman" w:hAnsi="Times New Roman" w:cs="Times New Roman"/>
          <w:sz w:val="24"/>
          <w:szCs w:val="24"/>
          <w:lang w:eastAsia="zh-CN"/>
        </w:rPr>
      </w:pPr>
    </w:p>
    <w:p w:rsidR="00B0543A" w:rsidRPr="00B0543A" w:rsidRDefault="00B0543A" w:rsidP="007D3758">
      <w:pPr>
        <w:spacing w:after="0" w:line="240" w:lineRule="auto"/>
        <w:ind w:firstLine="708"/>
        <w:rPr>
          <w:rFonts w:ascii="Times New Roman" w:hAnsi="Times New Roman" w:cs="Times New Roman"/>
          <w:sz w:val="24"/>
          <w:szCs w:val="24"/>
          <w:lang w:eastAsia="zh-CN"/>
        </w:rPr>
      </w:pPr>
      <w:r w:rsidRPr="00B0543A">
        <w:rPr>
          <w:rFonts w:ascii="Times New Roman" w:hAnsi="Times New Roman" w:cs="Times New Roman"/>
          <w:sz w:val="24"/>
          <w:szCs w:val="24"/>
          <w:lang w:eastAsia="zh-CN"/>
        </w:rPr>
        <w:t>Ориентировочные объемы работ по инженерной подготовке:</w:t>
      </w:r>
    </w:p>
    <w:p w:rsidR="00B0543A" w:rsidRPr="00B0543A" w:rsidRDefault="00B0543A" w:rsidP="007D3758">
      <w:pPr>
        <w:spacing w:after="0" w:line="240" w:lineRule="auto"/>
        <w:rPr>
          <w:rFonts w:ascii="Times New Roman" w:hAnsi="Times New Roman" w:cs="Times New Roman"/>
          <w:sz w:val="24"/>
          <w:szCs w:val="24"/>
          <w:lang w:eastAsia="zh-CN"/>
        </w:rPr>
      </w:pPr>
    </w:p>
    <w:p w:rsidR="00B0543A" w:rsidRPr="00B0543A" w:rsidRDefault="00B0543A" w:rsidP="007D3758">
      <w:pPr>
        <w:spacing w:after="0" w:line="240" w:lineRule="auto"/>
        <w:rPr>
          <w:rFonts w:ascii="Times New Roman" w:hAnsi="Times New Roman" w:cs="Times New Roman"/>
          <w:sz w:val="24"/>
          <w:szCs w:val="24"/>
          <w:lang w:eastAsia="zh-CN"/>
        </w:rPr>
      </w:pPr>
      <w:r w:rsidRPr="00B0543A">
        <w:rPr>
          <w:rFonts w:ascii="Times New Roman" w:hAnsi="Times New Roman" w:cs="Times New Roman"/>
          <w:sz w:val="24"/>
          <w:szCs w:val="24"/>
          <w:lang w:eastAsia="zh-CN"/>
        </w:rPr>
        <w:t>- объем земляных работ по подсыпке территории – 375 тыс. м3;</w:t>
      </w:r>
    </w:p>
    <w:p w:rsidR="00B0543A" w:rsidRPr="00B0543A" w:rsidRDefault="00B0543A" w:rsidP="007D3758">
      <w:pPr>
        <w:spacing w:after="0" w:line="240" w:lineRule="auto"/>
        <w:rPr>
          <w:rFonts w:ascii="Times New Roman" w:hAnsi="Times New Roman" w:cs="Times New Roman"/>
          <w:sz w:val="24"/>
          <w:szCs w:val="24"/>
          <w:lang w:eastAsia="zh-CN"/>
        </w:rPr>
      </w:pPr>
      <w:r w:rsidRPr="00B0543A">
        <w:rPr>
          <w:rFonts w:ascii="Times New Roman" w:hAnsi="Times New Roman" w:cs="Times New Roman"/>
          <w:sz w:val="24"/>
          <w:szCs w:val="24"/>
          <w:lang w:eastAsia="zh-CN"/>
        </w:rPr>
        <w:t>- дамба-дорога протяженностью - 33 км;</w:t>
      </w:r>
    </w:p>
    <w:p w:rsidR="00B0543A" w:rsidRPr="00B0543A" w:rsidRDefault="00B0543A" w:rsidP="007D3758">
      <w:pPr>
        <w:spacing w:after="0" w:line="240" w:lineRule="auto"/>
        <w:rPr>
          <w:rFonts w:ascii="Times New Roman" w:hAnsi="Times New Roman" w:cs="Times New Roman"/>
          <w:sz w:val="24"/>
          <w:szCs w:val="24"/>
          <w:lang w:eastAsia="zh-CN"/>
        </w:rPr>
      </w:pPr>
      <w:r w:rsidRPr="00B0543A">
        <w:rPr>
          <w:rFonts w:ascii="Times New Roman" w:hAnsi="Times New Roman" w:cs="Times New Roman"/>
          <w:sz w:val="24"/>
          <w:szCs w:val="24"/>
          <w:lang w:eastAsia="zh-CN"/>
        </w:rPr>
        <w:t>- проектируемая ливневая канализация – 74,5 км</w:t>
      </w:r>
    </w:p>
    <w:p w:rsidR="00B0543A" w:rsidRPr="00B0543A" w:rsidRDefault="00B0543A" w:rsidP="007D3758">
      <w:pPr>
        <w:spacing w:after="0" w:line="240" w:lineRule="auto"/>
        <w:rPr>
          <w:rFonts w:ascii="Times New Roman" w:eastAsia="Arial" w:hAnsi="Times New Roman" w:cs="Times New Roman"/>
          <w:sz w:val="24"/>
          <w:szCs w:val="24"/>
          <w:lang w:eastAsia="zh-CN"/>
        </w:rPr>
      </w:pPr>
      <w:r w:rsidRPr="00B0543A">
        <w:rPr>
          <w:rFonts w:ascii="Times New Roman" w:hAnsi="Times New Roman" w:cs="Times New Roman"/>
          <w:sz w:val="24"/>
          <w:szCs w:val="24"/>
          <w:lang w:eastAsia="zh-CN"/>
        </w:rPr>
        <w:t>- очистные сооружения ливневой канализации - 5 компл.</w:t>
      </w:r>
    </w:p>
    <w:p w:rsidR="00B0543A" w:rsidRPr="00B0543A" w:rsidRDefault="00B0543A" w:rsidP="007D3758">
      <w:pPr>
        <w:spacing w:after="0" w:line="240" w:lineRule="auto"/>
        <w:rPr>
          <w:rFonts w:ascii="Times New Roman" w:hAnsi="Times New Roman" w:cs="Times New Roman"/>
          <w:sz w:val="24"/>
          <w:szCs w:val="24"/>
          <w:lang w:eastAsia="zh-CN"/>
        </w:rPr>
      </w:pPr>
    </w:p>
    <w:p w:rsidR="00B0543A" w:rsidRPr="00B0543A" w:rsidRDefault="00B0543A" w:rsidP="007D3758">
      <w:pPr>
        <w:spacing w:after="0" w:line="240" w:lineRule="auto"/>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Глава VII. Улично-дорожная сеть и транспорт</w:t>
      </w:r>
    </w:p>
    <w:p w:rsidR="00B0543A" w:rsidRPr="00B0543A" w:rsidRDefault="00B0543A" w:rsidP="007D3758">
      <w:pPr>
        <w:spacing w:after="0" w:line="240" w:lineRule="auto"/>
        <w:rPr>
          <w:rFonts w:ascii="Times New Roman" w:hAnsi="Times New Roman" w:cs="Times New Roman"/>
          <w:b/>
          <w:sz w:val="24"/>
          <w:szCs w:val="24"/>
          <w:lang w:eastAsia="en-US" w:bidi="en-US"/>
        </w:rPr>
      </w:pPr>
    </w:p>
    <w:p w:rsidR="00B0543A" w:rsidRPr="00B0543A" w:rsidRDefault="00B0543A" w:rsidP="007D3758">
      <w:pPr>
        <w:spacing w:after="0" w:line="240" w:lineRule="auto"/>
        <w:ind w:firstLine="708"/>
        <w:rPr>
          <w:rFonts w:ascii="Times New Roman" w:eastAsia="Andale Sans UI" w:hAnsi="Times New Roman" w:cs="Times New Roman"/>
          <w:b/>
          <w:sz w:val="24"/>
          <w:szCs w:val="24"/>
          <w:lang w:eastAsia="en-US" w:bidi="en-US"/>
        </w:rPr>
      </w:pPr>
      <w:r w:rsidRPr="00B0543A">
        <w:rPr>
          <w:rFonts w:ascii="Times New Roman" w:eastAsia="Andale Sans UI" w:hAnsi="Times New Roman" w:cs="Times New Roman"/>
          <w:b/>
          <w:sz w:val="24"/>
          <w:szCs w:val="24"/>
          <w:lang w:eastAsia="en-US" w:bidi="en-US"/>
        </w:rPr>
        <w:t>7.1. Внешний транспорт</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Проектируемые внешние транспортно-экономические связи осуществляются железнодорожным , автомобильным и трубопроводным транспортом.</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развитие железнодорожной сети проектом предлагается строительство ветки объездного пути для пропуска особо опасных грузов с западной стороны города . Предлагаемая трасса пройдет южнее п.Бол.Куганак до станции Аллагуват.</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Железная дорога обслуживает как внешние экономические связи так и внутренние пассажирские перевозки в агломерации Стерлитамак-Салават-Ишимбай.</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Проектом предлагается электрификация железной дороги, а также производство инвентаризации подъездных путей с целью демонтажа нецелесообразных веток, особенно в центральной промзоне, где в различные сроки проектирования предлагается вынос промышленных и коммунально-складских предприятий. В перспективе данная территория рассматривается как резерв развития общественных функций.</w:t>
      </w: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Внешние автомобильные связи осуществляются по существующим автомобильным дорогам Уфа-Оренбург, Стерлитамак-Белорецк, Стерлитамак-Раевка, Стерлитамак-Федоровка, Стерлитамак-Стерлибашево, Стерлитамак-Красноусальск-Архангельское.</w:t>
      </w: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Автовокзал на 300 пассажиров, расположен на улице Худайбердина. В связи с тем что 300 метровую санитарно-защитную зону попадают существующие жилые дома, проектом предлагается провести комплекс мероприятий по снижению размера санитарно-защитной зоны, в первую очередь за счет строительства автостанций в направлении г.Салават и в п.Первомайский, что сократит пассажиропоток с автовокзала. К организационным методам относится запрет отстоя рейсовых автобусов на территории автовокзала, снижение градостроительными методами уровня шума за счет максимального озеленения территории, строительства шумозащитных экранов.</w:t>
      </w: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Трубопроводный транспорт развивается в соответствии с отраслевыми программами.</w:t>
      </w: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Проектом предлагается вынос всех нефте-продуктопроводов за пределы проектируемой городской черты, за исключением технологических вводов в промзоне.</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Аэропорт закрыт. Вероятно его восстановление в составе международного аэропорта Уфа.</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7.2. Городские улицы и дороги</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Городская улично-дорожная сеть запроектирована в увязке с существующими улицами и дорогами, рельефом местности, инженерными сетями и обеспечивает связь жилых территорий с общественными центрами, производственными территориями, объектами рекреации и обеспечивает выход на внешние магистрали.</w:t>
      </w: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hAnsi="Times New Roman" w:cs="Times New Roman"/>
          <w:sz w:val="24"/>
          <w:szCs w:val="24"/>
          <w:lang w:eastAsia="en-US" w:bidi="en-US"/>
        </w:rPr>
        <w:t xml:space="preserve">В настоящее время по заказу </w:t>
      </w:r>
      <w:r w:rsidRPr="00B0543A">
        <w:rPr>
          <w:rFonts w:ascii="Times New Roman" w:eastAsia="Andale Sans UI" w:hAnsi="Times New Roman" w:cs="Times New Roman"/>
          <w:sz w:val="24"/>
          <w:szCs w:val="24"/>
          <w:lang w:eastAsia="en-US" w:bidi="en-US"/>
        </w:rPr>
        <w:t xml:space="preserve"> Администрации городского округа город Стерлитамак Общество с ограниченной ответственностью «Санкт-Петербургский институт транспортных систем», выполняет  научно-исследовательскую работу «Разработка программы комплексного развития транспортной инфраструктуры и комплексной схемы транспортного обслуживания населения общественным транспортом городского округа город Стерлитамак на период 2019 - 2039 г.г.»</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Цель научно-исследовательской работы в целом: разработка программных документов по развитию пассажирского транспорта общего пользования и транспортной инфраструктуры, а также Комплексной схемы транспортного обслуживания населения общественным транспортом (КСОТ) городского округа город Стерлитамак на период 2019 – 2039 гг.</w:t>
      </w:r>
    </w:p>
    <w:p w:rsidR="00B0543A" w:rsidRPr="00B0543A" w:rsidRDefault="00B0543A" w:rsidP="007D3758">
      <w:pPr>
        <w:spacing w:after="0" w:line="240" w:lineRule="auto"/>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Проектируемая магистральная сеть увязана как с вышеуказанной научно-исследовательской работой так и с существующим положением.</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Показатели уличной сети в границах ГО г.Стерлитамак</w:t>
      </w:r>
    </w:p>
    <w:p w:rsidR="00B0543A" w:rsidRPr="00B0543A" w:rsidRDefault="00B0543A" w:rsidP="007D3758">
      <w:pPr>
        <w:spacing w:after="0" w:line="240" w:lineRule="auto"/>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(магистральные улицы и дороги)</w:t>
      </w:r>
    </w:p>
    <w:p w:rsidR="00B0543A" w:rsidRPr="00B0543A" w:rsidRDefault="00B0543A" w:rsidP="007D3758">
      <w:pPr>
        <w:spacing w:after="0" w:line="240" w:lineRule="auto"/>
        <w:jc w:val="right"/>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Таблица 7.1</w:t>
      </w:r>
    </w:p>
    <w:tbl>
      <w:tblPr>
        <w:tblW w:w="5000" w:type="pct"/>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0" w:type="dxa"/>
        </w:tblCellMar>
        <w:tblLook w:val="0000"/>
      </w:tblPr>
      <w:tblGrid>
        <w:gridCol w:w="666"/>
        <w:gridCol w:w="4243"/>
        <w:gridCol w:w="1508"/>
        <w:gridCol w:w="1716"/>
        <w:gridCol w:w="2082"/>
      </w:tblGrid>
      <w:tr w:rsidR="00B0543A" w:rsidRPr="00B0543A" w:rsidTr="001F09B9">
        <w:trPr>
          <w:trHeight w:val="340"/>
          <w:tblHeader/>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rial" w:hAnsi="Times New Roman" w:cs="Times New Roman"/>
                <w:lang w:eastAsia="en-US" w:bidi="en-US"/>
              </w:rPr>
              <w:t xml:space="preserve">№ </w:t>
            </w:r>
            <w:r w:rsidRPr="00B0543A">
              <w:rPr>
                <w:rFonts w:ascii="Times New Roman" w:eastAsia="Andale Sans UI" w:hAnsi="Times New Roman" w:cs="Times New Roman"/>
                <w:lang w:eastAsia="en-US" w:bidi="en-US"/>
              </w:rPr>
              <w:t>п/п</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Наименование</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Параметры в красных линиях(не менее)</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Протяженность</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Число полос движения в обоих направлениях (не менее)</w:t>
            </w:r>
          </w:p>
        </w:tc>
      </w:tr>
      <w:tr w:rsidR="00B0543A" w:rsidRPr="00B0543A" w:rsidTr="001F09B9">
        <w:trPr>
          <w:trHeight w:val="340"/>
          <w:jc w:val="center"/>
        </w:trPr>
        <w:tc>
          <w:tcPr>
            <w:tcW w:w="5000" w:type="pct"/>
            <w:gridSpan w:val="5"/>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Магистральные улицы и дороги общегородского значения</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Стерлибашевский тракт (от городской черты до ж/д переезда)</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3660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Проектируемая (от ж/д переезда Стерлибашевский тракт до ул.Худайбердина)</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4110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Ул.Элеваторная (от ул.Худайбердина до ул.Техническая)</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106</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4230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Ул.Техническая (с пробивкой до а/д Уфа – Оренбург, в т.ч. в числителе – в границах городской черты)</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6130</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10462</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Ул.Худайбердина</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98, 80, 145, 60, 40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5920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 до ул.Шафиева, 4 до ул.Мира, 2 (от ул.Мира до ул.набережной)</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Ул.Проспект Октября</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100, 110, 40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5431</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 полосы</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Ул.Западная</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3050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 полосы</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Ул.Коммунистическая – ул.Объездная (до ж/д)</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84, 40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3680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Ул.Суханова</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4030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Ул.Проспект Ленина</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50, 88</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Ул.Черноморская – ул.Караная Муратова (до городской черты)</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6469</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Проектируемая от ул. Технической до городской черты в южной части города</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125</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7600</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Проектируемая от ул.Проспект Октября до ж/д</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9300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Ул.Кочетова (до Технической) – ул.Мира – ул.Гоголя (до ж/д)</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30, 50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10660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4, 3</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Ул.Халтурина – (до ул.Технической) – Тракт Оренбургский (работают в паре с п.51)</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25, 50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7000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3, 4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Ул.Профсоюзная (до ул.Ленина) - магистральная дорога в Заашкадарье – ул.Правобережная – проектируемая до ул. Гоголя</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40, 50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11720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Ул.Хмельницкого (от ул.Мира) – тракт Белорецкий (до городской черты)</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30, 40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5830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Ул.Уфимский тракт</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4580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Ул.Кошевого (до ул.Бабушкина)</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4181</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Ул.Бабушкина</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5410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 в промзоне (от ул.Кошевого до ул.Технической)</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3650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дорога (от Уфимского тракта на Юрактау)</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2500</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4530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Ул.Сако Ванцетти (от ул.Мира до  ул.Халтурина – работает в паре с п.17 на данном отрезке)</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450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24</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Ул.Артема</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48</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4518</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ИТОГО</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128,639км</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Магистрали районного значения</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Ул.Аркадия Гайдара до городской черты</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4148</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Проектируемая (от Николаева до гор.черты)</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2160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Ул.Волочаевская (п.26,25 работают в паре - односторонние)</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25, 30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2930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4, 3</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Проектируемые (ул.Худайбердина – ул.Волачаевская)</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1425</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29</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Ул.Шаймуратова – ул.Николаева (до ул.Технической)</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40, 30, 50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3910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Ул.Добролюбова</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2050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Проектируемая (от Западной до Николаева)</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1150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Улицы с односторонним движением (от ул.Николаева до пр.Ленина)</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686+706</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33</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Ул.Дружбы до Худайбердина</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2870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Ул.Ибрагимова</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596</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Ул.Курчатова</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1300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35</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Ул.Строителей (до городской черты)</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6390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36</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Ул.Магистральная (до городской черты)</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5130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37</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Проектируемая (от пр.Октября до коридора ЛЭП)</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4270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38</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Проектируемая (вдоль коридора ЛЭП)</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2924</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39</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Проектируемая (от городской черты до Стерлибашевского тракта)</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5054</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Проектируемая в Отрадовке</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1691</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41</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Существующая в Отрадовке</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2657</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42</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Парковая в Отрадовке</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4394</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43</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Грузовая (вдоль ж/д) проектируемая</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4300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44</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Грузовая (от ул.Объездной до у.Гоголя) проектируемая</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40, 50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3670+1090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45</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Ул.Сазонова – ул.Славянская (до объездной)</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2593</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46</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Шафиева (до ж/д)</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3072</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47</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Ул.23 мая</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30, 40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3200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48</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Ул.Трудовая- ул.Уткина (до ул.Гоголя)</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2438</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49</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Ул.Чапаева – ул.Островского (до Б.Хмельницкого)</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2440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Ул.Патриотическая – ул.К.Маркса (работает в паре с п.15)</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4840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51</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Ул.Б.Хмельницкого (от ул.Шафиева до ул. Мира)</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800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52</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Ул.Пантелькина (от ул.Трудовой до Оренбургского тракта)</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1850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53</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Ул.7 ноября (до ул.Кочетова – работает в паре с п.14)</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1280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54</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Ул.Ванцетти (от ул.Вокзальной до ул.Мира)</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1030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55</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Ул.Вокзальная</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1940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56</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Ул.пер.Вокзальный – ул.Баумана</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1840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57</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Ул.Нагуматова (от вокзальной до ул.Правобережной)</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40, 50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3070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58</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Ул.Пугачева – ул.Набережная</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3180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59</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Ул.Суханова</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770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60</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Ул.К.Либкнехта – ул.Ученическая</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2740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61</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Ул.Горняков</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360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62</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 Гражданская</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1370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63</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А/д от ул. Гайдара до крематория</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6200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65</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А/д рдоль логистического центра</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1080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66</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Подъезд к ст « Мирный»</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2150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67</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№6</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2050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Итого</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115,794</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Всего протяженность магистральных улиц</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244,433км</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bl>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Плотность магистральной сети составляет 2,6 км/кв.км в пределах селитебной территории, что соответствует нормам для крупных городов.</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Вдоль магистральных улиц общегородского значения при необходимости обслуживания прилегающей застройки, а также для увеличения пропускной способности магистрали следует предусматривать боковые проезды шириной не менее 6м. На улицах с шестиполосным движением необходимо обустройство разделительной полосы, исключающей столкновение встречных транспортных потоков.</w:t>
      </w: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Пересечение магистральных улиц запроектированы:</w:t>
      </w:r>
    </w:p>
    <w:p w:rsidR="00B0543A" w:rsidRPr="00B0543A" w:rsidRDefault="00B0543A" w:rsidP="007D3758">
      <w:pPr>
        <w:pStyle w:val="1b"/>
        <w:widowControl w:val="0"/>
        <w:ind w:firstLine="567"/>
        <w:jc w:val="both"/>
        <w:textAlignment w:val="baseline"/>
        <w:rPr>
          <w:rFonts w:ascii="Times New Roman" w:hAnsi="Times New Roman" w:cs="Times New Roman"/>
        </w:rPr>
      </w:pPr>
      <w:r w:rsidRPr="00B0543A">
        <w:rPr>
          <w:rFonts w:ascii="Times New Roman" w:eastAsia="Andale Sans UI" w:hAnsi="Times New Roman" w:cs="Times New Roman"/>
          <w:color w:val="000000"/>
          <w:sz w:val="24"/>
          <w:szCs w:val="24"/>
          <w:lang w:bidi="en-US"/>
        </w:rPr>
        <w:t xml:space="preserve">а) в двух уровнях   на пересечении магистральных улиц Проспект Ак. Королева и Оренбургский тракт, на пересечении улиц Худайбердина и Переездная; </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б) кольцевые в одном уровне – на пересечении городских магистралей (саморегулируемые);</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со светофорным регулированием.</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Проект внедрения автоматизированной системы управления дорожного движения разрабатывается специализированными организациями на последующих стадиях проектирования.</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Проектом предусмотрено пересечение железной дороги с магистральными улицами в двух уровнях (в 12 точках с учетом существующих). Необходимо расширить переезд под железной дорогой по ул.Худайбердина до 6 полос движения.</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Проектом предлагается обустройство проезжей части под железной дорогой в продолжении улицы Ровенской с использованием естественного перепада рельефа местности, пропустив часть русла р.Стерля в трубе.</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Пересечение магистральных улиц с автомобильной дорогой Уфа-Оренбург также предлагается обустроить в 2х уровнях.</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ab/>
        <w:t>Проектом предлагается строительство 1-го мостового перехода через р.Белая в дополнении к 2 существующим; имеются 2 моста через р.Селеук; 2 моста через р.Ашкадар; 1 мост через рекуОльховка. Дополнительно запроектированы 2 моста через реку Ашкадар; 2 моста через реку Ольховка.</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Общее число мостовых переходов через р.Стерля составит 17шт., в том числе 2 пешеходных.</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Для обустройства безопасных пешеходных путей запроектировано 24 надземных и подземных переходов. (См.чертеж ГД-6 «Карта границ зон транспортной инфраструктуры».</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w:t>
      </w:r>
    </w:p>
    <w:p w:rsidR="00B0543A" w:rsidRPr="00B0543A" w:rsidRDefault="00B0543A" w:rsidP="007D3758">
      <w:pPr>
        <w:spacing w:after="0" w:line="240" w:lineRule="auto"/>
        <w:ind w:firstLine="708"/>
        <w:rPr>
          <w:rFonts w:ascii="Times New Roman" w:eastAsia="Andale Sans UI" w:hAnsi="Times New Roman" w:cs="Times New Roman"/>
          <w:b/>
          <w:sz w:val="24"/>
          <w:szCs w:val="24"/>
          <w:lang w:eastAsia="en-US" w:bidi="en-US"/>
        </w:rPr>
      </w:pPr>
      <w:r w:rsidRPr="00B0543A">
        <w:rPr>
          <w:rFonts w:ascii="Times New Roman" w:eastAsia="Andale Sans UI" w:hAnsi="Times New Roman" w:cs="Times New Roman"/>
          <w:b/>
          <w:sz w:val="24"/>
          <w:szCs w:val="24"/>
          <w:lang w:eastAsia="en-US" w:bidi="en-US"/>
        </w:rPr>
        <w:t>Искусственные сооружения. Путепроводы через железную дорогу.</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створе ул.Аркадия Гайдара с выходом на ул.Совхозную- проект;</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створе ул.Олега Кошевого с выходом на ул.Бабушкина- проект;</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По ул.Техническая;</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По ул.Профсоюзная- проект;</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створе ул.Лесной с выходом на ул.Элеваторную;</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Перемычка ул.Вокзальной до ул.Элеваторной;</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Ул.Худайбердина – реконструкция существующего путепровода с расширением автодороги до 6 полос;</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Ул.23 мая – ул.С.Щедрина (ранее разработанный проект);</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Ул.Суханова – ул.Объездная- проект;</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По ул.Ровенская под ж/д с заключением в трубу части русла р.Стерля и выходом в район с.Отрадовка;</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ул.Стелибашевский тракт - проект;</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продолжении ул.Гоголя с выходом южнее с.Отрадовка;</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ул. Деповская-Братская- проект</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Проектом предлагается ликвидировать пересечение железнодорожной ветки в направлении Стерлитамакской ТЭЦ, при организации непрерывного движения по ул.Техническая.</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Мосты и другие искусственные сооружения через реки.</w:t>
      </w:r>
    </w:p>
    <w:p w:rsidR="00B0543A" w:rsidRPr="00B0543A" w:rsidRDefault="00B0543A" w:rsidP="007D3758">
      <w:pPr>
        <w:spacing w:after="0" w:line="240" w:lineRule="auto"/>
        <w:rPr>
          <w:rFonts w:ascii="Times New Roman" w:hAnsi="Times New Roman" w:cs="Times New Roman"/>
          <w:sz w:val="24"/>
          <w:szCs w:val="24"/>
          <w:lang w:eastAsia="en-US"/>
        </w:rPr>
      </w:pPr>
      <w:r w:rsidRPr="00B0543A">
        <w:rPr>
          <w:rFonts w:ascii="Times New Roman" w:hAnsi="Times New Roman" w:cs="Times New Roman"/>
          <w:sz w:val="24"/>
          <w:szCs w:val="24"/>
          <w:lang w:eastAsia="en-US"/>
        </w:rPr>
        <w:t>Через р.Белая (выход с ул.Техническая на г.Белорецк) - существующий;</w:t>
      </w:r>
    </w:p>
    <w:p w:rsidR="00B0543A" w:rsidRPr="00B0543A" w:rsidRDefault="00B0543A" w:rsidP="007D3758">
      <w:pPr>
        <w:spacing w:after="0" w:line="240" w:lineRule="auto"/>
        <w:rPr>
          <w:rFonts w:ascii="Times New Roman" w:hAnsi="Times New Roman" w:cs="Times New Roman"/>
          <w:sz w:val="24"/>
          <w:szCs w:val="24"/>
          <w:lang w:eastAsia="en-US"/>
        </w:rPr>
      </w:pPr>
      <w:r w:rsidRPr="00B0543A">
        <w:rPr>
          <w:rFonts w:ascii="Times New Roman" w:hAnsi="Times New Roman" w:cs="Times New Roman"/>
          <w:sz w:val="24"/>
          <w:szCs w:val="24"/>
          <w:lang w:eastAsia="en-US"/>
        </w:rPr>
        <w:t>Через р.Белая (выход на г.Ишимбай) – проектируемый;</w:t>
      </w:r>
    </w:p>
    <w:p w:rsidR="00B0543A" w:rsidRPr="00B0543A" w:rsidRDefault="00B0543A" w:rsidP="007D3758">
      <w:pPr>
        <w:spacing w:after="0" w:line="240" w:lineRule="auto"/>
        <w:rPr>
          <w:rFonts w:ascii="Times New Roman" w:hAnsi="Times New Roman" w:cs="Times New Roman"/>
          <w:sz w:val="24"/>
          <w:szCs w:val="24"/>
          <w:lang w:eastAsia="en-US"/>
        </w:rPr>
      </w:pPr>
      <w:r w:rsidRPr="00B0543A">
        <w:rPr>
          <w:rFonts w:ascii="Times New Roman" w:hAnsi="Times New Roman" w:cs="Times New Roman"/>
          <w:sz w:val="24"/>
          <w:szCs w:val="24"/>
          <w:lang w:eastAsia="en-US"/>
        </w:rPr>
        <w:t>Через р.Белая (выход на г.Салават) – существующий;</w:t>
      </w:r>
    </w:p>
    <w:p w:rsidR="00B0543A" w:rsidRPr="00B0543A" w:rsidRDefault="00B0543A" w:rsidP="007D3758">
      <w:pPr>
        <w:spacing w:after="0" w:line="240" w:lineRule="auto"/>
        <w:rPr>
          <w:rFonts w:ascii="Times New Roman" w:hAnsi="Times New Roman" w:cs="Times New Roman"/>
          <w:sz w:val="24"/>
          <w:szCs w:val="24"/>
          <w:lang w:eastAsia="en-US"/>
        </w:rPr>
      </w:pPr>
      <w:r w:rsidRPr="00B0543A">
        <w:rPr>
          <w:rFonts w:ascii="Times New Roman" w:hAnsi="Times New Roman" w:cs="Times New Roman"/>
          <w:sz w:val="24"/>
          <w:szCs w:val="24"/>
          <w:lang w:eastAsia="en-US"/>
        </w:rPr>
        <w:t>Через р.Ольховка – по пр Ак. Королева(проект);</w:t>
      </w:r>
    </w:p>
    <w:p w:rsidR="00B0543A" w:rsidRPr="00B0543A" w:rsidRDefault="00B0543A" w:rsidP="007D3758">
      <w:pPr>
        <w:spacing w:after="0" w:line="240" w:lineRule="auto"/>
        <w:rPr>
          <w:rFonts w:ascii="Times New Roman" w:hAnsi="Times New Roman" w:cs="Times New Roman"/>
          <w:sz w:val="24"/>
          <w:szCs w:val="24"/>
          <w:lang w:eastAsia="en-US"/>
        </w:rPr>
      </w:pPr>
      <w:r w:rsidRPr="00B0543A">
        <w:rPr>
          <w:rFonts w:ascii="Times New Roman" w:hAnsi="Times New Roman" w:cs="Times New Roman"/>
          <w:sz w:val="24"/>
          <w:szCs w:val="24"/>
          <w:lang w:eastAsia="en-US"/>
        </w:rPr>
        <w:t>Через р.Ольховка – по ул.Суханова (проект);</w:t>
      </w:r>
    </w:p>
    <w:p w:rsidR="00B0543A" w:rsidRPr="00B0543A" w:rsidRDefault="00B0543A" w:rsidP="007D3758">
      <w:pPr>
        <w:spacing w:after="0" w:line="240" w:lineRule="auto"/>
        <w:rPr>
          <w:rFonts w:ascii="Times New Roman" w:hAnsi="Times New Roman" w:cs="Times New Roman"/>
          <w:sz w:val="24"/>
          <w:szCs w:val="24"/>
          <w:lang w:eastAsia="en-US"/>
        </w:rPr>
      </w:pPr>
      <w:r w:rsidRPr="00B0543A">
        <w:rPr>
          <w:rFonts w:ascii="Times New Roman" w:hAnsi="Times New Roman" w:cs="Times New Roman"/>
          <w:sz w:val="24"/>
          <w:szCs w:val="24"/>
          <w:lang w:eastAsia="en-US"/>
        </w:rPr>
        <w:t>Через р.Ольховка – по ул.Оренбургский тракт- существующий;</w:t>
      </w:r>
    </w:p>
    <w:p w:rsidR="00B0543A" w:rsidRPr="00B0543A" w:rsidRDefault="00B0543A" w:rsidP="007D3758">
      <w:pPr>
        <w:spacing w:after="0" w:line="240" w:lineRule="auto"/>
        <w:rPr>
          <w:rFonts w:ascii="Times New Roman" w:hAnsi="Times New Roman" w:cs="Times New Roman"/>
          <w:sz w:val="24"/>
          <w:szCs w:val="24"/>
          <w:lang w:eastAsia="en-US"/>
        </w:rPr>
      </w:pPr>
      <w:r w:rsidRPr="00B0543A">
        <w:rPr>
          <w:rFonts w:ascii="Times New Roman" w:hAnsi="Times New Roman" w:cs="Times New Roman"/>
          <w:sz w:val="24"/>
          <w:szCs w:val="24"/>
          <w:lang w:eastAsia="en-US"/>
        </w:rPr>
        <w:t>Через р.Ольховка в районе санатория-профилактория «Ольховка» - существующий;</w:t>
      </w:r>
    </w:p>
    <w:p w:rsidR="00B0543A" w:rsidRPr="00B0543A" w:rsidRDefault="00B0543A" w:rsidP="007D3758">
      <w:pPr>
        <w:spacing w:after="0" w:line="240" w:lineRule="auto"/>
        <w:rPr>
          <w:rFonts w:ascii="Times New Roman" w:hAnsi="Times New Roman" w:cs="Times New Roman"/>
          <w:sz w:val="24"/>
          <w:szCs w:val="24"/>
          <w:lang w:eastAsia="en-US"/>
        </w:rPr>
      </w:pPr>
      <w:r w:rsidRPr="00B0543A">
        <w:rPr>
          <w:rFonts w:ascii="Times New Roman" w:hAnsi="Times New Roman" w:cs="Times New Roman"/>
          <w:sz w:val="24"/>
          <w:szCs w:val="24"/>
          <w:lang w:eastAsia="en-US"/>
        </w:rPr>
        <w:t>Через р.Ашкадар в продолжении ул.Профсоюзной в направлении ул.Правобережной– проектируемый;</w:t>
      </w:r>
    </w:p>
    <w:p w:rsidR="00B0543A" w:rsidRPr="00B0543A" w:rsidRDefault="00B0543A" w:rsidP="007D3758">
      <w:pPr>
        <w:spacing w:after="0" w:line="240" w:lineRule="auto"/>
        <w:rPr>
          <w:rFonts w:ascii="Times New Roman" w:hAnsi="Times New Roman" w:cs="Times New Roman"/>
          <w:sz w:val="24"/>
          <w:szCs w:val="24"/>
          <w:lang w:eastAsia="en-US"/>
        </w:rPr>
      </w:pPr>
      <w:r w:rsidRPr="00B0543A">
        <w:rPr>
          <w:rFonts w:ascii="Times New Roman" w:hAnsi="Times New Roman" w:cs="Times New Roman"/>
          <w:sz w:val="24"/>
          <w:szCs w:val="24"/>
          <w:lang w:eastAsia="en-US"/>
        </w:rPr>
        <w:t>Через р.Ашкадар в продолжении ул.Нагуманова– проектируемый;</w:t>
      </w:r>
    </w:p>
    <w:p w:rsidR="00B0543A" w:rsidRPr="00B0543A" w:rsidRDefault="00B0543A" w:rsidP="007D3758">
      <w:pPr>
        <w:spacing w:after="0" w:line="240" w:lineRule="auto"/>
        <w:rPr>
          <w:rFonts w:ascii="Times New Roman" w:hAnsi="Times New Roman" w:cs="Times New Roman"/>
          <w:sz w:val="24"/>
          <w:szCs w:val="24"/>
          <w:lang w:eastAsia="en-US"/>
        </w:rPr>
      </w:pPr>
      <w:r w:rsidRPr="00B0543A">
        <w:rPr>
          <w:rFonts w:ascii="Times New Roman" w:hAnsi="Times New Roman" w:cs="Times New Roman"/>
          <w:sz w:val="24"/>
          <w:szCs w:val="24"/>
          <w:lang w:eastAsia="en-US"/>
        </w:rPr>
        <w:t>Через р.Ашкадар в створе ул.Богдана Хмельницкого - существующий;</w:t>
      </w:r>
    </w:p>
    <w:p w:rsidR="00B0543A" w:rsidRPr="00B0543A" w:rsidRDefault="00B0543A" w:rsidP="007D3758">
      <w:pPr>
        <w:spacing w:after="0" w:line="240" w:lineRule="auto"/>
        <w:rPr>
          <w:rFonts w:ascii="Times New Roman" w:hAnsi="Times New Roman" w:cs="Times New Roman"/>
          <w:sz w:val="24"/>
          <w:szCs w:val="24"/>
          <w:lang w:eastAsia="en-US"/>
        </w:rPr>
      </w:pPr>
      <w:r w:rsidRPr="00B0543A">
        <w:rPr>
          <w:rFonts w:ascii="Times New Roman" w:hAnsi="Times New Roman" w:cs="Times New Roman"/>
          <w:sz w:val="24"/>
          <w:szCs w:val="24"/>
          <w:lang w:eastAsia="en-US"/>
        </w:rPr>
        <w:t>Через р.Ашкадар в продолжении ул.Правобережной в направлении проектируемой магистрали в районе Ольховка( в районе Ашкадарского водозабора);</w:t>
      </w:r>
    </w:p>
    <w:p w:rsidR="00B0543A" w:rsidRPr="00B0543A" w:rsidRDefault="00B0543A" w:rsidP="007D3758">
      <w:pPr>
        <w:spacing w:after="0" w:line="240" w:lineRule="auto"/>
        <w:rPr>
          <w:rFonts w:ascii="Times New Roman" w:hAnsi="Times New Roman" w:cs="Times New Roman"/>
          <w:sz w:val="24"/>
          <w:szCs w:val="24"/>
          <w:lang w:eastAsia="en-US"/>
        </w:rPr>
      </w:pPr>
      <w:r w:rsidRPr="00B0543A">
        <w:rPr>
          <w:rFonts w:ascii="Times New Roman" w:hAnsi="Times New Roman" w:cs="Times New Roman"/>
          <w:sz w:val="24"/>
          <w:szCs w:val="24"/>
          <w:lang w:eastAsia="en-US"/>
        </w:rPr>
        <w:t>Через р.Стерля по ул.Халтурина – существующий</w:t>
      </w:r>
    </w:p>
    <w:p w:rsidR="00B0543A" w:rsidRPr="00B0543A" w:rsidRDefault="00B0543A" w:rsidP="007D3758">
      <w:pPr>
        <w:spacing w:after="0" w:line="240" w:lineRule="auto"/>
        <w:rPr>
          <w:rFonts w:ascii="Times New Roman" w:hAnsi="Times New Roman" w:cs="Times New Roman"/>
          <w:sz w:val="24"/>
          <w:szCs w:val="24"/>
          <w:lang w:eastAsia="en-US"/>
        </w:rPr>
      </w:pPr>
      <w:r w:rsidRPr="00B0543A">
        <w:rPr>
          <w:rFonts w:ascii="Times New Roman" w:hAnsi="Times New Roman" w:cs="Times New Roman"/>
          <w:sz w:val="24"/>
          <w:szCs w:val="24"/>
          <w:lang w:eastAsia="en-US"/>
        </w:rPr>
        <w:t>Через р.Стерля по ул.Баумана – существующий;</w:t>
      </w:r>
    </w:p>
    <w:p w:rsidR="00B0543A" w:rsidRPr="00B0543A" w:rsidRDefault="00B0543A" w:rsidP="007D3758">
      <w:pPr>
        <w:spacing w:after="0" w:line="240" w:lineRule="auto"/>
        <w:rPr>
          <w:rFonts w:ascii="Times New Roman" w:hAnsi="Times New Roman" w:cs="Times New Roman"/>
          <w:sz w:val="24"/>
          <w:szCs w:val="24"/>
          <w:lang w:eastAsia="en-US"/>
        </w:rPr>
      </w:pPr>
      <w:r w:rsidRPr="00B0543A">
        <w:rPr>
          <w:rFonts w:ascii="Times New Roman" w:hAnsi="Times New Roman" w:cs="Times New Roman"/>
          <w:sz w:val="24"/>
          <w:szCs w:val="24"/>
          <w:lang w:eastAsia="en-US"/>
        </w:rPr>
        <w:t>Через р.Стерля по ул.Мира– проектируемый;</w:t>
      </w:r>
    </w:p>
    <w:p w:rsidR="00B0543A" w:rsidRPr="00B0543A" w:rsidRDefault="00B0543A" w:rsidP="007D3758">
      <w:pPr>
        <w:spacing w:after="0" w:line="240" w:lineRule="auto"/>
        <w:rPr>
          <w:rFonts w:ascii="Times New Roman" w:hAnsi="Times New Roman" w:cs="Times New Roman"/>
          <w:sz w:val="24"/>
          <w:szCs w:val="24"/>
          <w:lang w:eastAsia="en-US"/>
        </w:rPr>
      </w:pPr>
      <w:r w:rsidRPr="00B0543A">
        <w:rPr>
          <w:rFonts w:ascii="Times New Roman" w:hAnsi="Times New Roman" w:cs="Times New Roman"/>
          <w:sz w:val="24"/>
          <w:szCs w:val="24"/>
          <w:lang w:eastAsia="en-US"/>
        </w:rPr>
        <w:t>Через р.Стерля по ул.Нагуманова – существующий;</w:t>
      </w:r>
    </w:p>
    <w:p w:rsidR="00B0543A" w:rsidRPr="00B0543A" w:rsidRDefault="00B0543A" w:rsidP="007D3758">
      <w:pPr>
        <w:spacing w:after="0" w:line="240" w:lineRule="auto"/>
        <w:rPr>
          <w:rFonts w:ascii="Times New Roman" w:hAnsi="Times New Roman" w:cs="Times New Roman"/>
          <w:sz w:val="24"/>
          <w:szCs w:val="24"/>
          <w:lang w:eastAsia="en-US"/>
        </w:rPr>
      </w:pPr>
      <w:r w:rsidRPr="00B0543A">
        <w:rPr>
          <w:rFonts w:ascii="Times New Roman" w:hAnsi="Times New Roman" w:cs="Times New Roman"/>
          <w:sz w:val="24"/>
          <w:szCs w:val="24"/>
          <w:lang w:eastAsia="en-US"/>
        </w:rPr>
        <w:t>Через р.Стерля по ул.7 ноября– проектируемый;</w:t>
      </w:r>
    </w:p>
    <w:p w:rsidR="00B0543A" w:rsidRPr="00B0543A" w:rsidRDefault="00B0543A" w:rsidP="007D3758">
      <w:pPr>
        <w:spacing w:after="0" w:line="240" w:lineRule="auto"/>
        <w:rPr>
          <w:rFonts w:ascii="Times New Roman" w:hAnsi="Times New Roman" w:cs="Times New Roman"/>
          <w:sz w:val="24"/>
          <w:szCs w:val="24"/>
          <w:lang w:eastAsia="en-US"/>
        </w:rPr>
      </w:pPr>
      <w:r w:rsidRPr="00B0543A">
        <w:rPr>
          <w:rFonts w:ascii="Times New Roman" w:hAnsi="Times New Roman" w:cs="Times New Roman"/>
          <w:sz w:val="24"/>
          <w:szCs w:val="24"/>
          <w:lang w:eastAsia="en-US"/>
        </w:rPr>
        <w:t>Через р.Стерля по ул.Садовая - существующий, пешеходный;</w:t>
      </w:r>
    </w:p>
    <w:p w:rsidR="00B0543A" w:rsidRPr="00B0543A" w:rsidRDefault="00B0543A" w:rsidP="007D3758">
      <w:pPr>
        <w:spacing w:after="0" w:line="240" w:lineRule="auto"/>
        <w:rPr>
          <w:rFonts w:ascii="Times New Roman" w:hAnsi="Times New Roman" w:cs="Times New Roman"/>
          <w:sz w:val="24"/>
          <w:szCs w:val="24"/>
          <w:lang w:eastAsia="en-US"/>
        </w:rPr>
      </w:pPr>
      <w:r w:rsidRPr="00B0543A">
        <w:rPr>
          <w:rFonts w:ascii="Times New Roman" w:hAnsi="Times New Roman" w:cs="Times New Roman"/>
          <w:sz w:val="24"/>
          <w:szCs w:val="24"/>
          <w:lang w:eastAsia="en-US"/>
        </w:rPr>
        <w:t>Через р.Стерля по ул.Сакко и Ванцетти - существующий, пешеходный, проектируемый - автомобильный;</w:t>
      </w:r>
    </w:p>
    <w:p w:rsidR="00B0543A" w:rsidRPr="00B0543A" w:rsidRDefault="00B0543A" w:rsidP="007D3758">
      <w:pPr>
        <w:spacing w:after="0" w:line="240" w:lineRule="auto"/>
        <w:rPr>
          <w:rFonts w:ascii="Times New Roman" w:hAnsi="Times New Roman" w:cs="Times New Roman"/>
          <w:sz w:val="24"/>
          <w:szCs w:val="24"/>
          <w:lang w:eastAsia="en-US"/>
        </w:rPr>
      </w:pPr>
      <w:r w:rsidRPr="00B0543A">
        <w:rPr>
          <w:rFonts w:ascii="Times New Roman" w:hAnsi="Times New Roman" w:cs="Times New Roman"/>
          <w:sz w:val="24"/>
          <w:szCs w:val="24"/>
          <w:lang w:eastAsia="en-US"/>
        </w:rPr>
        <w:t>Через р.Стерля по ул.Худайбердина – существующий - реконструкция;</w:t>
      </w:r>
    </w:p>
    <w:p w:rsidR="00B0543A" w:rsidRPr="00B0543A" w:rsidRDefault="00B0543A" w:rsidP="007D3758">
      <w:pPr>
        <w:spacing w:after="0" w:line="240" w:lineRule="auto"/>
        <w:rPr>
          <w:rFonts w:ascii="Times New Roman" w:hAnsi="Times New Roman" w:cs="Times New Roman"/>
          <w:sz w:val="24"/>
          <w:szCs w:val="24"/>
          <w:lang w:eastAsia="en-US"/>
        </w:rPr>
      </w:pPr>
      <w:r w:rsidRPr="00B0543A">
        <w:rPr>
          <w:rFonts w:ascii="Times New Roman" w:hAnsi="Times New Roman" w:cs="Times New Roman"/>
          <w:sz w:val="24"/>
          <w:szCs w:val="24"/>
          <w:lang w:eastAsia="en-US"/>
        </w:rPr>
        <w:t>Через р.Стерля по ул.Богдана Хмельницкого до ул.Шафиева– проектируемый;</w:t>
      </w:r>
    </w:p>
    <w:p w:rsidR="00B0543A" w:rsidRPr="00B0543A" w:rsidRDefault="00B0543A" w:rsidP="007D3758">
      <w:pPr>
        <w:spacing w:after="0" w:line="240" w:lineRule="auto"/>
        <w:rPr>
          <w:rFonts w:ascii="Times New Roman" w:hAnsi="Times New Roman" w:cs="Times New Roman"/>
          <w:sz w:val="24"/>
          <w:szCs w:val="24"/>
          <w:lang w:eastAsia="en-US"/>
        </w:rPr>
      </w:pPr>
      <w:r w:rsidRPr="00B0543A">
        <w:rPr>
          <w:rFonts w:ascii="Times New Roman" w:hAnsi="Times New Roman" w:cs="Times New Roman"/>
          <w:sz w:val="24"/>
          <w:szCs w:val="24"/>
          <w:lang w:eastAsia="en-US"/>
        </w:rPr>
        <w:t>Через р.Стерля от ул.Уткина пешеходный мост до ул.Шафиева- существующий;</w:t>
      </w:r>
    </w:p>
    <w:p w:rsidR="00B0543A" w:rsidRPr="00B0543A" w:rsidRDefault="00B0543A" w:rsidP="007D3758">
      <w:pPr>
        <w:spacing w:after="0" w:line="240" w:lineRule="auto"/>
        <w:rPr>
          <w:rFonts w:ascii="Times New Roman" w:hAnsi="Times New Roman" w:cs="Times New Roman"/>
          <w:sz w:val="24"/>
          <w:szCs w:val="24"/>
          <w:lang w:eastAsia="en-US"/>
        </w:rPr>
      </w:pPr>
      <w:r w:rsidRPr="00B0543A">
        <w:rPr>
          <w:rFonts w:ascii="Times New Roman" w:hAnsi="Times New Roman" w:cs="Times New Roman"/>
          <w:sz w:val="24"/>
          <w:szCs w:val="24"/>
          <w:lang w:eastAsia="en-US"/>
        </w:rPr>
        <w:t>Через р.Стерля по ул.23 мая – существующий- реконструкция;</w:t>
      </w:r>
    </w:p>
    <w:p w:rsidR="00B0543A" w:rsidRPr="00B0543A" w:rsidRDefault="00B0543A" w:rsidP="007D3758">
      <w:pPr>
        <w:spacing w:after="0" w:line="240" w:lineRule="auto"/>
        <w:rPr>
          <w:rFonts w:ascii="Times New Roman" w:hAnsi="Times New Roman" w:cs="Times New Roman"/>
          <w:sz w:val="24"/>
          <w:szCs w:val="24"/>
          <w:lang w:eastAsia="en-US"/>
        </w:rPr>
      </w:pPr>
      <w:r w:rsidRPr="00B0543A">
        <w:rPr>
          <w:rFonts w:ascii="Times New Roman" w:hAnsi="Times New Roman" w:cs="Times New Roman"/>
          <w:sz w:val="24"/>
          <w:szCs w:val="24"/>
          <w:lang w:eastAsia="en-US"/>
        </w:rPr>
        <w:t>Через р.Стерля в створе ул. Суханова- проектируемый;;</w:t>
      </w:r>
    </w:p>
    <w:p w:rsidR="00B0543A" w:rsidRPr="00B0543A" w:rsidRDefault="00B0543A" w:rsidP="007D3758">
      <w:pPr>
        <w:spacing w:after="0" w:line="240" w:lineRule="auto"/>
        <w:rPr>
          <w:rFonts w:ascii="Times New Roman" w:hAnsi="Times New Roman" w:cs="Times New Roman"/>
          <w:sz w:val="24"/>
          <w:szCs w:val="24"/>
          <w:lang w:eastAsia="en-US"/>
        </w:rPr>
      </w:pPr>
      <w:r w:rsidRPr="00B0543A">
        <w:rPr>
          <w:rFonts w:ascii="Times New Roman" w:hAnsi="Times New Roman" w:cs="Times New Roman"/>
          <w:sz w:val="24"/>
          <w:szCs w:val="24"/>
          <w:lang w:eastAsia="en-US"/>
        </w:rPr>
        <w:t>Через р.Стерля в створе ул.Водолаженко – существующий;</w:t>
      </w:r>
    </w:p>
    <w:p w:rsidR="00B0543A" w:rsidRPr="00B0543A" w:rsidRDefault="00B0543A" w:rsidP="007D3758">
      <w:pPr>
        <w:spacing w:after="0" w:line="240" w:lineRule="auto"/>
        <w:rPr>
          <w:rFonts w:ascii="Times New Roman" w:hAnsi="Times New Roman" w:cs="Times New Roman"/>
          <w:sz w:val="24"/>
          <w:szCs w:val="24"/>
          <w:lang w:eastAsia="en-US"/>
        </w:rPr>
      </w:pPr>
      <w:r w:rsidRPr="00B0543A">
        <w:rPr>
          <w:rFonts w:ascii="Times New Roman" w:hAnsi="Times New Roman" w:cs="Times New Roman"/>
          <w:sz w:val="24"/>
          <w:szCs w:val="24"/>
          <w:lang w:eastAsia="en-US"/>
        </w:rPr>
        <w:t>Через р.Селеук по ул.Карла Либкнехта – существующий;</w:t>
      </w:r>
    </w:p>
    <w:p w:rsidR="00B0543A" w:rsidRPr="00B0543A" w:rsidRDefault="00B0543A" w:rsidP="007D3758">
      <w:pPr>
        <w:spacing w:after="0" w:line="240" w:lineRule="auto"/>
        <w:rPr>
          <w:rFonts w:ascii="Times New Roman" w:hAnsi="Times New Roman" w:cs="Times New Roman"/>
          <w:sz w:val="24"/>
          <w:szCs w:val="24"/>
          <w:lang w:eastAsia="en-US"/>
        </w:rPr>
      </w:pPr>
      <w:r w:rsidRPr="00B0543A">
        <w:rPr>
          <w:rFonts w:ascii="Times New Roman" w:hAnsi="Times New Roman" w:cs="Times New Roman"/>
          <w:sz w:val="24"/>
          <w:szCs w:val="24"/>
          <w:lang w:eastAsia="en-US"/>
        </w:rPr>
        <w:t>Через р.Селеук по ул.Ученическая – существующий.</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Развязка в двух уровнях на автомобильных  дорогах</w:t>
      </w: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На автомобильной дороге Уфа – Оренбург запроектированы три полные развязки типа «Сплющенный клевер» на расстоянии 5,2 и 5,7 км друг от друга.</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7.3. Общественный транспорт</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ГО г.Стерлитамак по численности населения классифицируется как крупный город. Расстояние от мест проживания до мест приложения труда, объектов культурно-бытового обслуживания эпизодического пользования превышает 30-минутную транспортную доступность.</w:t>
      </w: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Движение маршрутных автобусов предусматривается по магистральным улицам и городским дорогам, протяженность линии автобусных маршрутов составляет 194км. Протяженность линий троллейбусных 99 км.</w:t>
      </w: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Дальность пешеходных подходов до ближайшей остановки 200-500м.</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Автобусные остановки размещаются от 200 до 600м в основном возле объектов культурно-бытового обслуживания, возле мест приложения труда. Остановки должны быть  оборудованы посадочными площадками и крытыми павильонами ожидания.</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Пешеходное движение осуществляется по уличным тротуарам и пешеходным дорожкам. Ул. Комсомольская (от ул.Хмельницкого до ул.Сакко и ул.Ванцетти – пешеходная. Проектом предусматривается пешеходная улица Сагитова (от ул.Чапаева до ул.Гоголя.).</w:t>
      </w: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соответствии с проектом «Разработка программы комплексного развития транспортной инфраструктуры и комплексной схемы транспортного обслуживания населения общественным транспортом городского округа город Стерлитамак на период 2019 - 2039 г.г.», разработанным ООО «Санкт-Петербургский институт транспортных систем», общая потребность в подвижном составе по годам представлена в нижеследующей таблице.</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Количество подвижного состава для различных типов подвижного состава на расчетные сроки</w:t>
      </w:r>
    </w:p>
    <w:p w:rsidR="00B0543A" w:rsidRPr="00B0543A" w:rsidRDefault="00B0543A" w:rsidP="007D3758">
      <w:pPr>
        <w:spacing w:after="0" w:line="240" w:lineRule="auto"/>
        <w:jc w:val="right"/>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Таблица №7.2</w:t>
      </w:r>
    </w:p>
    <w:tbl>
      <w:tblPr>
        <w:tblW w:w="10029"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tblPr>
      <w:tblGrid>
        <w:gridCol w:w="2609"/>
        <w:gridCol w:w="926"/>
        <w:gridCol w:w="924"/>
        <w:gridCol w:w="927"/>
        <w:gridCol w:w="933"/>
        <w:gridCol w:w="920"/>
        <w:gridCol w:w="928"/>
        <w:gridCol w:w="926"/>
        <w:gridCol w:w="936"/>
      </w:tblGrid>
      <w:tr w:rsidR="00B0543A" w:rsidRPr="00B0543A" w:rsidTr="001F09B9">
        <w:trPr>
          <w:trHeight w:val="340"/>
          <w:tblHeader/>
          <w:jc w:val="right"/>
        </w:trPr>
        <w:tc>
          <w:tcPr>
            <w:tcW w:w="2611"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Тип подвижного состава</w:t>
            </w:r>
          </w:p>
        </w:tc>
        <w:tc>
          <w:tcPr>
            <w:tcW w:w="3712" w:type="dxa"/>
            <w:gridSpan w:val="4"/>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Количество транспортных средств, шт.</w:t>
            </w:r>
          </w:p>
        </w:tc>
        <w:tc>
          <w:tcPr>
            <w:tcW w:w="3705" w:type="dxa"/>
            <w:gridSpan w:val="4"/>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Списочное количество транспортных средств, шт.</w:t>
            </w:r>
          </w:p>
        </w:tc>
      </w:tr>
      <w:tr w:rsidR="00B0543A" w:rsidRPr="00B0543A" w:rsidTr="001F09B9">
        <w:trPr>
          <w:trHeight w:val="340"/>
          <w:tblHeader/>
          <w:jc w:val="right"/>
        </w:trPr>
        <w:tc>
          <w:tcPr>
            <w:tcW w:w="2611" w:type="dxa"/>
            <w:vMerge/>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927"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2021</w:t>
            </w:r>
          </w:p>
        </w:tc>
        <w:tc>
          <w:tcPr>
            <w:tcW w:w="925"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2024</w:t>
            </w:r>
          </w:p>
        </w:tc>
        <w:tc>
          <w:tcPr>
            <w:tcW w:w="927"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2029</w:t>
            </w:r>
          </w:p>
        </w:tc>
        <w:tc>
          <w:tcPr>
            <w:tcW w:w="928"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2039</w:t>
            </w:r>
          </w:p>
        </w:tc>
        <w:tc>
          <w:tcPr>
            <w:tcW w:w="920"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2021</w:t>
            </w:r>
          </w:p>
        </w:tc>
        <w:tc>
          <w:tcPr>
            <w:tcW w:w="928"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2024</w:t>
            </w:r>
          </w:p>
        </w:tc>
        <w:tc>
          <w:tcPr>
            <w:tcW w:w="926"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2029</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2039</w:t>
            </w:r>
          </w:p>
        </w:tc>
      </w:tr>
      <w:tr w:rsidR="00B0543A" w:rsidRPr="00B0543A" w:rsidTr="001F09B9">
        <w:trPr>
          <w:trHeight w:val="340"/>
          <w:jc w:val="right"/>
        </w:trPr>
        <w:tc>
          <w:tcPr>
            <w:tcW w:w="261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Троллейбус,</w:t>
            </w:r>
          </w:p>
        </w:tc>
        <w:tc>
          <w:tcPr>
            <w:tcW w:w="927"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75</w:t>
            </w:r>
          </w:p>
        </w:tc>
        <w:tc>
          <w:tcPr>
            <w:tcW w:w="925"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91</w:t>
            </w:r>
          </w:p>
        </w:tc>
        <w:tc>
          <w:tcPr>
            <w:tcW w:w="927"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101</w:t>
            </w:r>
          </w:p>
        </w:tc>
        <w:tc>
          <w:tcPr>
            <w:tcW w:w="928"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111</w:t>
            </w:r>
          </w:p>
        </w:tc>
        <w:tc>
          <w:tcPr>
            <w:tcW w:w="920"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87</w:t>
            </w:r>
          </w:p>
        </w:tc>
        <w:tc>
          <w:tcPr>
            <w:tcW w:w="928"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105</w:t>
            </w:r>
          </w:p>
        </w:tc>
        <w:tc>
          <w:tcPr>
            <w:tcW w:w="926"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118</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130</w:t>
            </w:r>
          </w:p>
        </w:tc>
      </w:tr>
      <w:tr w:rsidR="00B0543A" w:rsidRPr="00B0543A" w:rsidTr="001F09B9">
        <w:trPr>
          <w:trHeight w:val="340"/>
          <w:jc w:val="right"/>
        </w:trPr>
        <w:tc>
          <w:tcPr>
            <w:tcW w:w="261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том числе  большой класс</w:t>
            </w:r>
          </w:p>
        </w:tc>
        <w:tc>
          <w:tcPr>
            <w:tcW w:w="927"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75</w:t>
            </w:r>
          </w:p>
        </w:tc>
        <w:tc>
          <w:tcPr>
            <w:tcW w:w="925"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91</w:t>
            </w:r>
          </w:p>
        </w:tc>
        <w:tc>
          <w:tcPr>
            <w:tcW w:w="927"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101</w:t>
            </w:r>
          </w:p>
        </w:tc>
        <w:tc>
          <w:tcPr>
            <w:tcW w:w="928"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111</w:t>
            </w:r>
          </w:p>
        </w:tc>
        <w:tc>
          <w:tcPr>
            <w:tcW w:w="920"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87</w:t>
            </w:r>
          </w:p>
        </w:tc>
        <w:tc>
          <w:tcPr>
            <w:tcW w:w="928"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105</w:t>
            </w:r>
          </w:p>
        </w:tc>
        <w:tc>
          <w:tcPr>
            <w:tcW w:w="926"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118</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130</w:t>
            </w:r>
          </w:p>
        </w:tc>
      </w:tr>
      <w:tr w:rsidR="00B0543A" w:rsidRPr="00B0543A" w:rsidTr="001F09B9">
        <w:trPr>
          <w:trHeight w:val="340"/>
          <w:jc w:val="right"/>
        </w:trPr>
        <w:tc>
          <w:tcPr>
            <w:tcW w:w="261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Автобус</w:t>
            </w:r>
          </w:p>
        </w:tc>
        <w:tc>
          <w:tcPr>
            <w:tcW w:w="927"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143</w:t>
            </w:r>
          </w:p>
        </w:tc>
        <w:tc>
          <w:tcPr>
            <w:tcW w:w="925"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131</w:t>
            </w:r>
          </w:p>
        </w:tc>
        <w:tc>
          <w:tcPr>
            <w:tcW w:w="927"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185</w:t>
            </w:r>
          </w:p>
        </w:tc>
        <w:tc>
          <w:tcPr>
            <w:tcW w:w="928"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237</w:t>
            </w:r>
          </w:p>
        </w:tc>
        <w:tc>
          <w:tcPr>
            <w:tcW w:w="920"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167</w:t>
            </w:r>
          </w:p>
        </w:tc>
        <w:tc>
          <w:tcPr>
            <w:tcW w:w="928"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152</w:t>
            </w:r>
          </w:p>
        </w:tc>
        <w:tc>
          <w:tcPr>
            <w:tcW w:w="926"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214</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276</w:t>
            </w:r>
          </w:p>
        </w:tc>
      </w:tr>
      <w:tr w:rsidR="00B0543A" w:rsidRPr="00B0543A" w:rsidTr="001F09B9">
        <w:trPr>
          <w:trHeight w:val="340"/>
          <w:jc w:val="right"/>
        </w:trPr>
        <w:tc>
          <w:tcPr>
            <w:tcW w:w="261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том числе:</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большой класс</w:t>
            </w:r>
          </w:p>
        </w:tc>
        <w:tc>
          <w:tcPr>
            <w:tcW w:w="927"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58</w:t>
            </w:r>
          </w:p>
        </w:tc>
        <w:tc>
          <w:tcPr>
            <w:tcW w:w="925"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46</w:t>
            </w:r>
          </w:p>
        </w:tc>
        <w:tc>
          <w:tcPr>
            <w:tcW w:w="927"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114</w:t>
            </w:r>
          </w:p>
        </w:tc>
        <w:tc>
          <w:tcPr>
            <w:tcW w:w="928"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164</w:t>
            </w:r>
          </w:p>
        </w:tc>
        <w:tc>
          <w:tcPr>
            <w:tcW w:w="920"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68</w:t>
            </w:r>
          </w:p>
        </w:tc>
        <w:tc>
          <w:tcPr>
            <w:tcW w:w="928"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53</w:t>
            </w:r>
          </w:p>
        </w:tc>
        <w:tc>
          <w:tcPr>
            <w:tcW w:w="926"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131</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190</w:t>
            </w:r>
          </w:p>
        </w:tc>
      </w:tr>
      <w:tr w:rsidR="00B0543A" w:rsidRPr="00B0543A" w:rsidTr="001F09B9">
        <w:trPr>
          <w:trHeight w:val="340"/>
          <w:jc w:val="right"/>
        </w:trPr>
        <w:tc>
          <w:tcPr>
            <w:tcW w:w="261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средний класс</w:t>
            </w:r>
          </w:p>
        </w:tc>
        <w:tc>
          <w:tcPr>
            <w:tcW w:w="927"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43</w:t>
            </w:r>
          </w:p>
        </w:tc>
        <w:tc>
          <w:tcPr>
            <w:tcW w:w="925"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43</w:t>
            </w:r>
          </w:p>
        </w:tc>
        <w:tc>
          <w:tcPr>
            <w:tcW w:w="927"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37</w:t>
            </w:r>
          </w:p>
        </w:tc>
        <w:tc>
          <w:tcPr>
            <w:tcW w:w="928"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37</w:t>
            </w:r>
          </w:p>
        </w:tc>
        <w:tc>
          <w:tcPr>
            <w:tcW w:w="920"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928"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926"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43</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43</w:t>
            </w:r>
          </w:p>
        </w:tc>
      </w:tr>
      <w:tr w:rsidR="00B0543A" w:rsidRPr="00B0543A" w:rsidTr="001F09B9">
        <w:trPr>
          <w:trHeight w:val="340"/>
          <w:jc w:val="right"/>
        </w:trPr>
        <w:tc>
          <w:tcPr>
            <w:tcW w:w="261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малый класс</w:t>
            </w:r>
          </w:p>
        </w:tc>
        <w:tc>
          <w:tcPr>
            <w:tcW w:w="927"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42</w:t>
            </w:r>
          </w:p>
        </w:tc>
        <w:tc>
          <w:tcPr>
            <w:tcW w:w="925"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42</w:t>
            </w:r>
          </w:p>
        </w:tc>
        <w:tc>
          <w:tcPr>
            <w:tcW w:w="927"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w:t>
            </w:r>
          </w:p>
        </w:tc>
        <w:tc>
          <w:tcPr>
            <w:tcW w:w="928"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37</w:t>
            </w:r>
          </w:p>
        </w:tc>
        <w:tc>
          <w:tcPr>
            <w:tcW w:w="920"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49</w:t>
            </w:r>
          </w:p>
        </w:tc>
        <w:tc>
          <w:tcPr>
            <w:tcW w:w="928"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49</w:t>
            </w:r>
          </w:p>
        </w:tc>
        <w:tc>
          <w:tcPr>
            <w:tcW w:w="926"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44</w:t>
            </w:r>
          </w:p>
        </w:tc>
      </w:tr>
      <w:tr w:rsidR="00B0543A" w:rsidRPr="00B0543A" w:rsidTr="001F09B9">
        <w:trPr>
          <w:trHeight w:val="340"/>
          <w:jc w:val="right"/>
        </w:trPr>
        <w:tc>
          <w:tcPr>
            <w:tcW w:w="261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Итого</w:t>
            </w:r>
          </w:p>
        </w:tc>
        <w:tc>
          <w:tcPr>
            <w:tcW w:w="927"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218</w:t>
            </w:r>
          </w:p>
        </w:tc>
        <w:tc>
          <w:tcPr>
            <w:tcW w:w="925"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222</w:t>
            </w:r>
          </w:p>
        </w:tc>
        <w:tc>
          <w:tcPr>
            <w:tcW w:w="927"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286</w:t>
            </w:r>
          </w:p>
        </w:tc>
        <w:tc>
          <w:tcPr>
            <w:tcW w:w="928"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349</w:t>
            </w:r>
          </w:p>
        </w:tc>
        <w:tc>
          <w:tcPr>
            <w:tcW w:w="920"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254</w:t>
            </w:r>
          </w:p>
        </w:tc>
        <w:tc>
          <w:tcPr>
            <w:tcW w:w="928"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257</w:t>
            </w:r>
          </w:p>
        </w:tc>
        <w:tc>
          <w:tcPr>
            <w:tcW w:w="926"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332</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407</w:t>
            </w:r>
          </w:p>
        </w:tc>
      </w:tr>
    </w:tbl>
    <w:p w:rsidR="00B0543A" w:rsidRPr="00B0543A" w:rsidRDefault="00B0543A" w:rsidP="007D3758">
      <w:pPr>
        <w:spacing w:after="0" w:line="240" w:lineRule="auto"/>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Основные технико-эксплуатационные показатели сети муниципальных маршрутов</w:t>
      </w:r>
    </w:p>
    <w:p w:rsidR="00B0543A" w:rsidRPr="00B0543A" w:rsidRDefault="00B0543A" w:rsidP="007D3758">
      <w:pPr>
        <w:spacing w:after="0" w:line="240" w:lineRule="auto"/>
        <w:jc w:val="right"/>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Таблица №7.3</w:t>
      </w: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000"/>
      </w:tblPr>
      <w:tblGrid>
        <w:gridCol w:w="4531"/>
        <w:gridCol w:w="1863"/>
        <w:gridCol w:w="1005"/>
        <w:gridCol w:w="1003"/>
        <w:gridCol w:w="1005"/>
        <w:gridCol w:w="999"/>
      </w:tblGrid>
      <w:tr w:rsidR="00B0543A" w:rsidRPr="00B0543A" w:rsidTr="001F09B9">
        <w:trPr>
          <w:trHeight w:val="356"/>
          <w:tblHeader/>
        </w:trPr>
        <w:tc>
          <w:tcPr>
            <w:tcW w:w="2177" w:type="pct"/>
            <w:vMerge w:val="restar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Показатель</w:t>
            </w:r>
          </w:p>
        </w:tc>
        <w:tc>
          <w:tcPr>
            <w:tcW w:w="895" w:type="pct"/>
            <w:vMerge w:val="restar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Размерность</w:t>
            </w:r>
          </w:p>
        </w:tc>
        <w:tc>
          <w:tcPr>
            <w:tcW w:w="1928" w:type="pct"/>
            <w:gridSpan w:val="4"/>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Значение</w:t>
            </w:r>
          </w:p>
        </w:tc>
      </w:tr>
      <w:tr w:rsidR="00B0543A" w:rsidRPr="00B0543A" w:rsidTr="001F09B9">
        <w:trPr>
          <w:trHeight w:val="419"/>
          <w:tblHeader/>
        </w:trPr>
        <w:tc>
          <w:tcPr>
            <w:tcW w:w="2177" w:type="pct"/>
            <w:vMerge/>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895" w:type="pct"/>
            <w:vMerge/>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2021</w:t>
            </w:r>
          </w:p>
        </w:tc>
        <w:tc>
          <w:tcPr>
            <w:tcW w:w="482"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2024</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2029</w:t>
            </w:r>
          </w:p>
        </w:tc>
        <w:tc>
          <w:tcPr>
            <w:tcW w:w="481"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2039</w:t>
            </w:r>
          </w:p>
        </w:tc>
      </w:tr>
      <w:tr w:rsidR="00B0543A" w:rsidRPr="00B0543A" w:rsidTr="001F09B9">
        <w:tc>
          <w:tcPr>
            <w:tcW w:w="2177"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Количество маршрутов</w:t>
            </w:r>
          </w:p>
        </w:tc>
        <w:tc>
          <w:tcPr>
            <w:tcW w:w="895"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ед.</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w:t>
            </w:r>
          </w:p>
        </w:tc>
        <w:tc>
          <w:tcPr>
            <w:tcW w:w="482"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24</w:t>
            </w:r>
          </w:p>
        </w:tc>
        <w:tc>
          <w:tcPr>
            <w:tcW w:w="481"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w:t>
            </w:r>
          </w:p>
        </w:tc>
      </w:tr>
      <w:tr w:rsidR="00B0543A" w:rsidRPr="00B0543A" w:rsidTr="001F09B9">
        <w:tc>
          <w:tcPr>
            <w:tcW w:w="2177"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Количество подвижного состава в т.ч.:</w:t>
            </w:r>
          </w:p>
        </w:tc>
        <w:tc>
          <w:tcPr>
            <w:tcW w:w="895"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ед.</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218</w:t>
            </w:r>
          </w:p>
        </w:tc>
        <w:tc>
          <w:tcPr>
            <w:tcW w:w="482"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222</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286</w:t>
            </w:r>
          </w:p>
        </w:tc>
        <w:tc>
          <w:tcPr>
            <w:tcW w:w="481"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349</w:t>
            </w:r>
          </w:p>
        </w:tc>
      </w:tr>
      <w:tr w:rsidR="00B0543A" w:rsidRPr="00B0543A" w:rsidTr="001F09B9">
        <w:tc>
          <w:tcPr>
            <w:tcW w:w="2177"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Автобус, в т.ч.:</w:t>
            </w:r>
          </w:p>
        </w:tc>
        <w:tc>
          <w:tcPr>
            <w:tcW w:w="895"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ед.</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143</w:t>
            </w:r>
          </w:p>
        </w:tc>
        <w:tc>
          <w:tcPr>
            <w:tcW w:w="482"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131</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185</w:t>
            </w:r>
          </w:p>
        </w:tc>
        <w:tc>
          <w:tcPr>
            <w:tcW w:w="481"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238</w:t>
            </w:r>
          </w:p>
        </w:tc>
      </w:tr>
      <w:tr w:rsidR="00B0543A" w:rsidRPr="00B0543A" w:rsidTr="001F09B9">
        <w:tc>
          <w:tcPr>
            <w:tcW w:w="2177"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малый класс</w:t>
            </w:r>
          </w:p>
        </w:tc>
        <w:tc>
          <w:tcPr>
            <w:tcW w:w="895"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ед.</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42</w:t>
            </w:r>
          </w:p>
        </w:tc>
        <w:tc>
          <w:tcPr>
            <w:tcW w:w="482"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42</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w:t>
            </w:r>
          </w:p>
        </w:tc>
        <w:tc>
          <w:tcPr>
            <w:tcW w:w="481"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37</w:t>
            </w:r>
          </w:p>
        </w:tc>
      </w:tr>
      <w:tr w:rsidR="00B0543A" w:rsidRPr="00B0543A" w:rsidTr="001F09B9">
        <w:tc>
          <w:tcPr>
            <w:tcW w:w="2177"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средний класс</w:t>
            </w:r>
          </w:p>
        </w:tc>
        <w:tc>
          <w:tcPr>
            <w:tcW w:w="895"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ед.</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43</w:t>
            </w:r>
          </w:p>
        </w:tc>
        <w:tc>
          <w:tcPr>
            <w:tcW w:w="482"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43</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37</w:t>
            </w:r>
          </w:p>
        </w:tc>
        <w:tc>
          <w:tcPr>
            <w:tcW w:w="481"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37</w:t>
            </w:r>
          </w:p>
        </w:tc>
      </w:tr>
      <w:tr w:rsidR="00B0543A" w:rsidRPr="00B0543A" w:rsidTr="001F09B9">
        <w:tc>
          <w:tcPr>
            <w:tcW w:w="2177"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большой класс</w:t>
            </w:r>
          </w:p>
        </w:tc>
        <w:tc>
          <w:tcPr>
            <w:tcW w:w="895"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ед.</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58</w:t>
            </w:r>
          </w:p>
        </w:tc>
        <w:tc>
          <w:tcPr>
            <w:tcW w:w="482"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46</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114</w:t>
            </w:r>
          </w:p>
        </w:tc>
        <w:tc>
          <w:tcPr>
            <w:tcW w:w="481"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164</w:t>
            </w:r>
          </w:p>
        </w:tc>
      </w:tr>
      <w:tr w:rsidR="00B0543A" w:rsidRPr="00B0543A" w:rsidTr="001F09B9">
        <w:tc>
          <w:tcPr>
            <w:tcW w:w="2177"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Троллейбус</w:t>
            </w:r>
          </w:p>
        </w:tc>
        <w:tc>
          <w:tcPr>
            <w:tcW w:w="895"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ед.</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75</w:t>
            </w:r>
          </w:p>
        </w:tc>
        <w:tc>
          <w:tcPr>
            <w:tcW w:w="482"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91</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101</w:t>
            </w:r>
          </w:p>
        </w:tc>
        <w:tc>
          <w:tcPr>
            <w:tcW w:w="481"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111</w:t>
            </w:r>
          </w:p>
        </w:tc>
      </w:tr>
      <w:tr w:rsidR="00B0543A" w:rsidRPr="00B0543A" w:rsidTr="001F09B9">
        <w:tc>
          <w:tcPr>
            <w:tcW w:w="2177"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Средняя длина маршрута</w:t>
            </w:r>
          </w:p>
        </w:tc>
        <w:tc>
          <w:tcPr>
            <w:tcW w:w="895"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10,7</w:t>
            </w:r>
          </w:p>
        </w:tc>
        <w:tc>
          <w:tcPr>
            <w:tcW w:w="482"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10,7</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10,9</w:t>
            </w:r>
          </w:p>
        </w:tc>
        <w:tc>
          <w:tcPr>
            <w:tcW w:w="481"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11,4</w:t>
            </w:r>
          </w:p>
        </w:tc>
      </w:tr>
      <w:tr w:rsidR="00B0543A" w:rsidRPr="00B0543A" w:rsidTr="001F09B9">
        <w:tc>
          <w:tcPr>
            <w:tcW w:w="2177"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Средние интервалы движения в час пик</w:t>
            </w:r>
          </w:p>
        </w:tc>
        <w:tc>
          <w:tcPr>
            <w:tcW w:w="895"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мин.</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482"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481"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r>
      <w:tr w:rsidR="00B0543A" w:rsidRPr="00B0543A" w:rsidTr="001F09B9">
        <w:tc>
          <w:tcPr>
            <w:tcW w:w="2177"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Протяженность маршрутной сети (в одном направлении)</w:t>
            </w:r>
          </w:p>
        </w:tc>
        <w:tc>
          <w:tcPr>
            <w:tcW w:w="895"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202,7</w:t>
            </w:r>
          </w:p>
        </w:tc>
        <w:tc>
          <w:tcPr>
            <w:tcW w:w="482"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213,6</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262,7</w:t>
            </w:r>
          </w:p>
        </w:tc>
        <w:tc>
          <w:tcPr>
            <w:tcW w:w="481"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300,2</w:t>
            </w:r>
          </w:p>
        </w:tc>
      </w:tr>
      <w:tr w:rsidR="00B0543A" w:rsidRPr="00B0543A" w:rsidTr="001F09B9">
        <w:tc>
          <w:tcPr>
            <w:tcW w:w="2177"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Протяженность транспортной сети</w:t>
            </w:r>
          </w:p>
        </w:tc>
        <w:tc>
          <w:tcPr>
            <w:tcW w:w="895"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110,6</w:t>
            </w:r>
          </w:p>
        </w:tc>
        <w:tc>
          <w:tcPr>
            <w:tcW w:w="482"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111,5</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122,9</w:t>
            </w:r>
          </w:p>
        </w:tc>
        <w:tc>
          <w:tcPr>
            <w:tcW w:w="481"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133,3</w:t>
            </w:r>
          </w:p>
        </w:tc>
      </w:tr>
      <w:tr w:rsidR="00B0543A" w:rsidRPr="00B0543A" w:rsidTr="001F09B9">
        <w:tc>
          <w:tcPr>
            <w:tcW w:w="2177"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Плотность транспортной сети*</w:t>
            </w:r>
          </w:p>
        </w:tc>
        <w:tc>
          <w:tcPr>
            <w:tcW w:w="895"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км/км2</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2,16</w:t>
            </w:r>
          </w:p>
        </w:tc>
        <w:tc>
          <w:tcPr>
            <w:tcW w:w="482"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2,57</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2,57</w:t>
            </w:r>
          </w:p>
        </w:tc>
        <w:tc>
          <w:tcPr>
            <w:tcW w:w="481"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2,64</w:t>
            </w:r>
          </w:p>
        </w:tc>
      </w:tr>
      <w:tr w:rsidR="00B0543A" w:rsidRPr="00B0543A" w:rsidTr="001F09B9">
        <w:tc>
          <w:tcPr>
            <w:tcW w:w="2177"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Объем перевозок</w:t>
            </w:r>
          </w:p>
        </w:tc>
        <w:tc>
          <w:tcPr>
            <w:tcW w:w="895"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млн пасс./год</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62,0</w:t>
            </w:r>
          </w:p>
        </w:tc>
        <w:tc>
          <w:tcPr>
            <w:tcW w:w="482"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63,6</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76,8</w:t>
            </w:r>
          </w:p>
        </w:tc>
        <w:tc>
          <w:tcPr>
            <w:tcW w:w="481"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89,8</w:t>
            </w:r>
          </w:p>
        </w:tc>
      </w:tr>
      <w:tr w:rsidR="00B0543A" w:rsidRPr="00B0543A" w:rsidTr="001F09B9">
        <w:tc>
          <w:tcPr>
            <w:tcW w:w="2177"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Количество рейсов</w:t>
            </w:r>
          </w:p>
        </w:tc>
        <w:tc>
          <w:tcPr>
            <w:tcW w:w="895"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млн рейсов/год</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1,44</w:t>
            </w:r>
          </w:p>
        </w:tc>
        <w:tc>
          <w:tcPr>
            <w:tcW w:w="482"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1,46</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1,85</w:t>
            </w:r>
          </w:p>
        </w:tc>
        <w:tc>
          <w:tcPr>
            <w:tcW w:w="481"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2,20</w:t>
            </w:r>
          </w:p>
        </w:tc>
      </w:tr>
      <w:tr w:rsidR="00B0543A" w:rsidRPr="00B0543A" w:rsidTr="001F09B9">
        <w:tc>
          <w:tcPr>
            <w:tcW w:w="2177"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Средняя дальность поездки на общественном транспорте</w:t>
            </w:r>
          </w:p>
        </w:tc>
        <w:tc>
          <w:tcPr>
            <w:tcW w:w="895"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4,33</w:t>
            </w:r>
          </w:p>
        </w:tc>
        <w:tc>
          <w:tcPr>
            <w:tcW w:w="482"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4,45</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5,06</w:t>
            </w:r>
          </w:p>
        </w:tc>
        <w:tc>
          <w:tcPr>
            <w:tcW w:w="481"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5,22</w:t>
            </w:r>
          </w:p>
        </w:tc>
      </w:tr>
      <w:tr w:rsidR="00B0543A" w:rsidRPr="00B0543A" w:rsidTr="001F09B9">
        <w:tc>
          <w:tcPr>
            <w:tcW w:w="2177"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bookmarkStart w:id="2" w:name="_Hlk5996237"/>
            <w:bookmarkEnd w:id="2"/>
            <w:r w:rsidRPr="00B0543A">
              <w:rPr>
                <w:rFonts w:ascii="Times New Roman" w:eastAsia="Andale Sans UI" w:hAnsi="Times New Roman" w:cs="Times New Roman"/>
                <w:lang w:eastAsia="en-US" w:bidi="en-US"/>
              </w:rPr>
              <w:t>Годовой пробег</w:t>
            </w:r>
          </w:p>
        </w:tc>
        <w:tc>
          <w:tcPr>
            <w:tcW w:w="895"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млн км</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15,6</w:t>
            </w:r>
          </w:p>
        </w:tc>
        <w:tc>
          <w:tcPr>
            <w:tcW w:w="482"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15,9</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20,9</w:t>
            </w:r>
          </w:p>
        </w:tc>
        <w:tc>
          <w:tcPr>
            <w:tcW w:w="481"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26,2</w:t>
            </w:r>
          </w:p>
        </w:tc>
      </w:tr>
      <w:tr w:rsidR="00B0543A" w:rsidRPr="00B0543A" w:rsidTr="001F09B9">
        <w:tc>
          <w:tcPr>
            <w:tcW w:w="2177" w:type="pct"/>
            <w:tcBorders>
              <w:top w:val="single" w:sz="4" w:space="0" w:color="000001"/>
              <w:left w:val="single" w:sz="4" w:space="0" w:color="000001"/>
              <w:bottom w:val="single" w:sz="4" w:space="0" w:color="00000A"/>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Транспортная работа</w:t>
            </w:r>
          </w:p>
        </w:tc>
        <w:tc>
          <w:tcPr>
            <w:tcW w:w="895" w:type="pct"/>
            <w:tcBorders>
              <w:top w:val="single" w:sz="4" w:space="0" w:color="000001"/>
              <w:left w:val="single" w:sz="4" w:space="0" w:color="000001"/>
              <w:bottom w:val="single" w:sz="4" w:space="0" w:color="00000A"/>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млн пасс-км</w:t>
            </w:r>
          </w:p>
        </w:tc>
        <w:tc>
          <w:tcPr>
            <w:tcW w:w="483" w:type="pct"/>
            <w:tcBorders>
              <w:top w:val="single" w:sz="4" w:space="0" w:color="000001"/>
              <w:left w:val="single" w:sz="4" w:space="0" w:color="000001"/>
              <w:bottom w:val="single" w:sz="4" w:space="0" w:color="00000A"/>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268,5</w:t>
            </w:r>
          </w:p>
        </w:tc>
        <w:tc>
          <w:tcPr>
            <w:tcW w:w="482" w:type="pct"/>
            <w:tcBorders>
              <w:top w:val="single" w:sz="4" w:space="0" w:color="000001"/>
              <w:left w:val="single" w:sz="4" w:space="0" w:color="000001"/>
              <w:bottom w:val="single" w:sz="4" w:space="0" w:color="00000A"/>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283,0</w:t>
            </w:r>
          </w:p>
        </w:tc>
        <w:tc>
          <w:tcPr>
            <w:tcW w:w="483" w:type="pct"/>
            <w:tcBorders>
              <w:top w:val="single" w:sz="4" w:space="0" w:color="000001"/>
              <w:left w:val="single" w:sz="4" w:space="0" w:color="000001"/>
              <w:bottom w:val="single" w:sz="4" w:space="0" w:color="00000A"/>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388,6</w:t>
            </w:r>
          </w:p>
        </w:tc>
        <w:tc>
          <w:tcPr>
            <w:tcW w:w="481" w:type="pct"/>
            <w:tcBorders>
              <w:top w:val="single" w:sz="4" w:space="0" w:color="000001"/>
              <w:left w:val="single" w:sz="4" w:space="0" w:color="000001"/>
              <w:bottom w:val="single" w:sz="4" w:space="0" w:color="00000A"/>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468,8</w:t>
            </w:r>
          </w:p>
        </w:tc>
      </w:tr>
      <w:tr w:rsidR="00B0543A" w:rsidRPr="00B0543A" w:rsidTr="001F09B9">
        <w:trPr>
          <w:trHeight w:val="248"/>
        </w:trPr>
        <w:tc>
          <w:tcPr>
            <w:tcW w:w="2177" w:type="pct"/>
            <w:tcBorders>
              <w:top w:val="single" w:sz="4" w:space="0" w:color="00000A"/>
              <w:left w:val="single" w:sz="4" w:space="0" w:color="000001"/>
              <w:bottom w:val="single" w:sz="4" w:space="0" w:color="000001"/>
              <w:right w:val="single" w:sz="4" w:space="0" w:color="000001"/>
            </w:tcBorders>
            <w:shd w:val="clear" w:color="auto" w:fill="auto"/>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в границах плотной застройки</w:t>
            </w:r>
          </w:p>
        </w:tc>
        <w:tc>
          <w:tcPr>
            <w:tcW w:w="895" w:type="pct"/>
            <w:tcBorders>
              <w:top w:val="single" w:sz="4" w:space="0" w:color="00000A"/>
              <w:left w:val="single" w:sz="4" w:space="0" w:color="000001"/>
              <w:bottom w:val="single" w:sz="4" w:space="0" w:color="000001"/>
              <w:right w:val="single" w:sz="4" w:space="0" w:color="000001"/>
            </w:tcBorders>
            <w:shd w:val="clear" w:color="auto" w:fill="auto"/>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483" w:type="pct"/>
            <w:tcBorders>
              <w:top w:val="single" w:sz="4" w:space="0" w:color="00000A"/>
              <w:left w:val="single" w:sz="4" w:space="0" w:color="000001"/>
              <w:bottom w:val="single" w:sz="4" w:space="0" w:color="000001"/>
              <w:right w:val="single" w:sz="4" w:space="0" w:color="000001"/>
            </w:tcBorders>
            <w:shd w:val="clear" w:color="auto" w:fill="auto"/>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482" w:type="pct"/>
            <w:tcBorders>
              <w:top w:val="single" w:sz="4" w:space="0" w:color="00000A"/>
              <w:left w:val="single" w:sz="4" w:space="0" w:color="000001"/>
              <w:bottom w:val="single" w:sz="4" w:space="0" w:color="000001"/>
              <w:right w:val="single" w:sz="4" w:space="0" w:color="000001"/>
            </w:tcBorders>
            <w:shd w:val="clear" w:color="auto" w:fill="auto"/>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483" w:type="pct"/>
            <w:tcBorders>
              <w:top w:val="single" w:sz="4" w:space="0" w:color="00000A"/>
              <w:left w:val="single" w:sz="4" w:space="0" w:color="000001"/>
              <w:bottom w:val="single" w:sz="4" w:space="0" w:color="000001"/>
              <w:right w:val="single" w:sz="4" w:space="0" w:color="000001"/>
            </w:tcBorders>
            <w:shd w:val="clear" w:color="auto" w:fill="auto"/>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481" w:type="pct"/>
            <w:tcBorders>
              <w:top w:val="single" w:sz="4" w:space="0" w:color="00000A"/>
              <w:left w:val="single" w:sz="4" w:space="0" w:color="000001"/>
              <w:bottom w:val="single" w:sz="4" w:space="0" w:color="000001"/>
              <w:right w:val="single" w:sz="4" w:space="0" w:color="000001"/>
            </w:tcBorders>
            <w:shd w:val="clear" w:color="auto" w:fill="auto"/>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bl>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Мероприятия по развитию инфраструктуры ГПТ г. Стерлитамак</w:t>
      </w: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К  мероприятиям по развитию инфраструктуры городского пассажирского транспорта городского округа г. Стерлитамак относятся:</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строительство новых разворотных колец и конечных пунктов автобуса и троллейбуса;</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строительство новых остановочных пунктов;</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строительство и реконструкция тяговых подстанций троллейбуса;</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строительство новых и ремонт/реконструкция существующих участков контактной сети троллейбуса.</w:t>
      </w: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Реализация данных мероприятий должна быть синхронизирована с мероприятиями по оптимизации маршрутной сети.</w:t>
      </w: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К мероприятиям по развитию инфраструктуры ГПТ, направленным на повышение качества транспортного обслуживания населения, следует отнести мероприятия по доведению до нормативных требований остановочных пунктов ГПТ, расположенных на территории г. Стерлитамака. Учитывая то, что в полной мере требованиям нормативной документации не соответствуют практически все остановочные пункты, рекомендуется сформировать долгосрочную программу их доведения до нормативных требований с определением порядка (очередности) ее реализации. Так как возможны различные варианты определения приоритетов (по пассажирообороту, по размещению у социально значимых объектов и т.д.) к обсуждению приоритетности рекомендуется привлечь население города.</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области внешнего пассажирского транспорта рекомендуется реализовать одно мероприятие: строительство автовокзала «Южный» на Оренбургском тракте с выносом на него пунктов отправления межмуниципальных маршрутов южного направления. Данное мероприятие позволит:</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обеспечить соблюдение требований законодательства в части размеров санитарно-защитных зон автовокзалов,</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сократить продолжительность оборотных рейсов на межмуниципальных маршрутах,</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сократить затраты времени для части пассажиров межмуниципальных маршрутов.</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Размещение автовокзала у перспективного торгового центра позволит привлечь для его строительства частные инвестиции.</w:t>
      </w:r>
    </w:p>
    <w:p w:rsidR="00B0543A" w:rsidRPr="00B0543A" w:rsidRDefault="00B0543A" w:rsidP="007D3758">
      <w:pPr>
        <w:spacing w:after="0" w:line="240" w:lineRule="auto"/>
        <w:ind w:firstLine="708"/>
        <w:rPr>
          <w:rFonts w:ascii="Times New Roman" w:eastAsia="Andale Sans UI" w:hAnsi="Times New Roman" w:cs="Times New Roman"/>
          <w:b/>
          <w:sz w:val="24"/>
          <w:szCs w:val="24"/>
          <w:lang w:eastAsia="en-US" w:bidi="en-US"/>
        </w:rPr>
      </w:pPr>
    </w:p>
    <w:p w:rsidR="00B0543A" w:rsidRPr="00B0543A" w:rsidRDefault="00B0543A" w:rsidP="007D3758">
      <w:pPr>
        <w:spacing w:after="0" w:line="240" w:lineRule="auto"/>
        <w:ind w:firstLine="708"/>
        <w:rPr>
          <w:rFonts w:ascii="Times New Roman" w:eastAsia="Andale Sans UI" w:hAnsi="Times New Roman" w:cs="Times New Roman"/>
          <w:b/>
          <w:sz w:val="24"/>
          <w:szCs w:val="24"/>
          <w:lang w:eastAsia="en-US" w:bidi="en-US"/>
        </w:rPr>
      </w:pPr>
      <w:r w:rsidRPr="00B0543A">
        <w:rPr>
          <w:rFonts w:ascii="Times New Roman" w:eastAsia="Andale Sans UI" w:hAnsi="Times New Roman" w:cs="Times New Roman"/>
          <w:b/>
          <w:sz w:val="24"/>
          <w:szCs w:val="24"/>
          <w:lang w:eastAsia="en-US" w:bidi="en-US"/>
        </w:rPr>
        <w:t>Мероприятий по развитию системы управления ГПТ г. Стерлитамак</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Для повышения качества оперативного контроля и управления в системе ГПТ целесообразно организовать Центральную диспетчерскую по управлению ГПТ г. Стерлитамак. К функциям центральной диспетчерской рекомендуется отнести эксплуатацию автоматизированной системы диспетчерского управления городским пассажирским транспортом (АСУ ГПТ) и эксплуатацию системы электронных платежей на ГПТ.  Эти системы должны быть интегрированы между собой и обеспечивать:</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автоматизацию процессов сбора, накопления и просмотра информации о движении транспортных средств на линии и управления транспортной работой,</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автоматизацию процессов сбора, накопления, просмотра  информации и формирования отчетности о транспортной работе на маршрутах и перевозке пассажиров и контроля соблюдения перевозчиками договоров на обслуживание маршрутов,</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автоматизацию процессов информационного взаимодействия с гражданами в части предоставления информационно-справочных услуг о работе ГПТ, в том числе через интернет-портал и информационное табло на остановочных пунктах,</w:t>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 автоматизацию процессов управления жизненными циклами проездных документов,   учета и контроля оплаты проезда и выполнения взаиморасчётов,</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автоматизацию процессов сбора и накопления данных, необходимых для ведения реестров льготных категорий пассажиров, ведения электронного архива документов, а также информационного взаимодействия с внешними реестрами льготных категорий граждан,</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автоматизацию процессов  обработки данных АСУ ГПТ и  системы электронных платежей для получения полных и достоверных данных об о объеме и динамике   пассажиропотоков и корреспонденций в системе ГПТ.</w:t>
      </w:r>
    </w:p>
    <w:p w:rsidR="00B0543A" w:rsidRPr="00B0543A" w:rsidRDefault="00B0543A" w:rsidP="007D3758">
      <w:pPr>
        <w:spacing w:after="0" w:line="240" w:lineRule="auto"/>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Результатом организации Центральной диспетчерской с указанными функциями станет повышение качества транспортного обслуживания пассажиров, в том числе предоставления им информационных услуг, а также повышение обоснованности управленческих решений на всех горизонтах – от оперативного до долгосрочного – за счет предоставления субъектам управления полной и достоверной информации о состоянии системы ГПТ и спросе на передвижения.</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7.4. Сооружения для хранения и обслуживания транспортных средств</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Существующий уровень автомобилизации составляет 213 автомобилей на 1000 жителей.</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Уровень автомобилизации на расчетный срок принят 343 легковых автомобилей на 1000 жителей. Общее количество автомобилей при населении 285 тыс.чел. составит 101185 единиц.</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Техобслуживание этих автомобилей будет осуществляться на станциях техобслуживания. Общее количество постов на станции обслуживания принято из расчета 1 пост на 200 автомобилей: 101185:200=506 постов. АЗС проектируется из расчета 1 топливно-раздаточная колонка на 1200 легковых автомобилей 101185:1200 = 84 колонки.</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Гаражи индивидуальных автомобилей жителей усадебной и блокированной застройки размещаются на территории усадеб.</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Для секционной застройки требуется территория для размещения гаражей на  260 х 343 = 89180 машино-мест.</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Гаражи размещаются в коммунальных и производственных зонах, а также на обособленных площадках в пределах новых микрорайонов. На территориях микрорайонов и жилых кварталов рекомендуется строительство многоуровневых стоянок вместимостью до 300 м/мест. Размер санитарно-защитной зоны до жилых и общественных зданий определяется расчетом. Если на сегодняшний день преобладают гаражи боксового типа, то на расчетный срок предложено строительство многоуровневых стоянок.</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Проектом предлагается поэтапная замена гаражей боксового типа в пределах селитебных территорий на многоуровневые стоянки. Территории, отведенные под многоуровневые стоянки, составляют 48,5 га, что при строительстве комплексов до 4 этажей обеспечит размещение 46030 машин. Боксовые гаражи в промзонах сохранены, их ориентировочная численность 25100 м/мест. Подземные автостоянки проектируются на территориях микрорайонов на последующих стадиях проектирования.</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Проектом предлагается исключить из практики строительство жилых домов без их обеспечения стояночными местами для длительного хранения индивидуального автотранспорта. В подземных паркингах должно быть размещено не менее 18050 машин. Для их размещения при двухуровневом исполнении потребуется 23 га территории.</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Временные стоянки легковых автомобилей у общественных центров рассчитываются при конкретизации емкостей проектируемых объектов в соответствии с действующими нормативами и должны размещаться на собственных территориях в полном объеме.</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ab/>
      </w:r>
    </w:p>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rPr>
        <w:br w:type="page"/>
      </w:r>
    </w:p>
    <w:p w:rsidR="00B0543A" w:rsidRPr="00B0543A" w:rsidRDefault="00B0543A" w:rsidP="007D3758">
      <w:pPr>
        <w:spacing w:after="0" w:line="240" w:lineRule="auto"/>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Глава VIII. Инженерное обеспечение</w:t>
      </w:r>
    </w:p>
    <w:p w:rsidR="00B0543A" w:rsidRPr="00B0543A" w:rsidRDefault="00B0543A" w:rsidP="007D3758">
      <w:pPr>
        <w:spacing w:after="0" w:line="240" w:lineRule="auto"/>
        <w:rPr>
          <w:rFonts w:ascii="Times New Roman" w:hAnsi="Times New Roman" w:cs="Times New Roman"/>
          <w:b/>
          <w:sz w:val="24"/>
          <w:szCs w:val="24"/>
          <w:lang w:eastAsia="en-US" w:bidi="en-US"/>
        </w:rPr>
      </w:pPr>
    </w:p>
    <w:p w:rsidR="00B0543A" w:rsidRPr="00B0543A" w:rsidRDefault="00B0543A" w:rsidP="007D3758">
      <w:pPr>
        <w:spacing w:after="0" w:line="240" w:lineRule="auto"/>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ab/>
        <w:t>8.1.Теплоснабжение</w:t>
      </w:r>
    </w:p>
    <w:p w:rsidR="00B0543A" w:rsidRPr="00B0543A" w:rsidRDefault="00B0543A" w:rsidP="007D3758">
      <w:pPr>
        <w:spacing w:after="0" w:line="240" w:lineRule="auto"/>
        <w:ind w:firstLine="708"/>
        <w:rPr>
          <w:rFonts w:ascii="Times New Roman" w:eastAsia="Arial Unicode MS" w:hAnsi="Times New Roman" w:cs="Times New Roman"/>
          <w:b/>
          <w:sz w:val="24"/>
          <w:szCs w:val="24"/>
          <w:lang w:eastAsia="en-US"/>
        </w:rPr>
      </w:pPr>
      <w:r w:rsidRPr="00B0543A">
        <w:rPr>
          <w:rFonts w:ascii="Times New Roman" w:eastAsia="Arial Unicode MS" w:hAnsi="Times New Roman" w:cs="Times New Roman"/>
          <w:b/>
          <w:sz w:val="24"/>
          <w:szCs w:val="24"/>
          <w:lang w:eastAsia="en-US"/>
        </w:rPr>
        <w:t>8.1.1 Существующее положение</w:t>
      </w:r>
    </w:p>
    <w:p w:rsidR="00B0543A" w:rsidRPr="00B0543A" w:rsidRDefault="00B0543A" w:rsidP="007D3758">
      <w:pPr>
        <w:spacing w:after="0" w:line="240" w:lineRule="auto"/>
        <w:rPr>
          <w:rFonts w:ascii="Times New Roman" w:eastAsia="Arial Unicode MS" w:hAnsi="Times New Roman" w:cs="Times New Roman"/>
          <w:sz w:val="24"/>
          <w:szCs w:val="24"/>
          <w:lang w:eastAsia="en-US"/>
        </w:rPr>
      </w:pPr>
    </w:p>
    <w:p w:rsidR="00B0543A" w:rsidRPr="00B0543A" w:rsidRDefault="00B0543A" w:rsidP="007D3758">
      <w:pPr>
        <w:spacing w:after="0" w:line="240" w:lineRule="auto"/>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Согласно выданным данным, в настоящее время теплоснабжение города Стерлитамака Республики Башкортостан осуществляется от следующих теплоисточников: СтТЭЦ, НСтТЭЦ, КЦ-7, котельного цеха карьера ЗАО «Сырьевая компания» (пос. Шахтау), котельной ОАО «Красный пролетарий» (таблица №8.1). Кроме того в эксплуатации находятся мелкие отопительные котельные.</w:t>
      </w:r>
    </w:p>
    <w:p w:rsidR="00B0543A" w:rsidRPr="00B0543A" w:rsidRDefault="00B0543A" w:rsidP="007D3758">
      <w:pPr>
        <w:spacing w:after="0" w:line="240" w:lineRule="auto"/>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Основными потребителями являются жилая застройка, общественные здания, объекты здравоохранения, культуры и промпредприятия.</w:t>
      </w:r>
    </w:p>
    <w:p w:rsidR="00B0543A" w:rsidRPr="00B0543A" w:rsidRDefault="00B0543A" w:rsidP="007D3758">
      <w:pPr>
        <w:spacing w:after="0" w:line="240" w:lineRule="auto"/>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Транспорт тепла от источников централизованного теплоснабжения осуществляется по развитой системе магистральных и распределительных сетей с наибольшим диаметром 1000 мм. Тепловые сети от СтТЭЦ, НСтТЭЦ, КЦ-7 закольцованы и разделены секционирующими задвижками. Система теплоснабжения – закрытая с подключением подогревателей горячего водоснабжения по двухступенчатой смешанной схеме.</w:t>
      </w:r>
    </w:p>
    <w:p w:rsidR="00B0543A" w:rsidRPr="00B0543A" w:rsidRDefault="00B0543A" w:rsidP="007D3758">
      <w:pPr>
        <w:spacing w:after="0" w:line="240" w:lineRule="auto"/>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Системы отопления потребителей присоединены к двухтрубным тепловым сетям преимущественно непосредственно по зависимой схеме, кроме южных и западных районов города с неблагополучными режимами в сетях, подключенных по независимой схеме.</w:t>
      </w:r>
    </w:p>
    <w:p w:rsidR="00B0543A" w:rsidRPr="00B0543A" w:rsidRDefault="00B0543A" w:rsidP="007D3758">
      <w:pPr>
        <w:spacing w:after="0" w:line="240" w:lineRule="auto"/>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Регулирование отпуска тепла от источников централизованного теплоснабжения осуществляется по отопительному графику 150/70 °С. Эксплуатацию тепловых сетей осуществляет предприятие «БашРТС-Стерлитамак» филиал ООО «БашРТС».</w:t>
      </w:r>
    </w:p>
    <w:p w:rsidR="00B0543A" w:rsidRPr="00B0543A" w:rsidRDefault="00B0543A" w:rsidP="007D3758">
      <w:pPr>
        <w:spacing w:after="0" w:line="240" w:lineRule="auto"/>
        <w:ind w:firstLine="567"/>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Потребителями тепла от Стерлитамакской ТЭЦ являются:</w:t>
      </w:r>
    </w:p>
    <w:p w:rsidR="00B0543A" w:rsidRPr="00B0543A" w:rsidRDefault="00B0543A" w:rsidP="007D3758">
      <w:pPr>
        <w:spacing w:after="0" w:line="240" w:lineRule="auto"/>
        <w:ind w:firstLine="567"/>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жилой сектор северной и центральной частей города;</w:t>
      </w:r>
    </w:p>
    <w:p w:rsidR="00B0543A" w:rsidRPr="00B0543A" w:rsidRDefault="00B0543A" w:rsidP="007D3758">
      <w:pPr>
        <w:spacing w:after="0" w:line="240" w:lineRule="auto"/>
        <w:ind w:firstLine="567"/>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пос. Строймаш;</w:t>
      </w:r>
    </w:p>
    <w:p w:rsidR="00B0543A" w:rsidRPr="00B0543A" w:rsidRDefault="00B0543A" w:rsidP="007D3758">
      <w:pPr>
        <w:spacing w:after="0" w:line="240" w:lineRule="auto"/>
        <w:ind w:firstLine="567"/>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ОАО «Строймаш.</w:t>
      </w:r>
    </w:p>
    <w:p w:rsidR="00B0543A" w:rsidRPr="00B0543A" w:rsidRDefault="00B0543A" w:rsidP="007D3758">
      <w:pPr>
        <w:spacing w:after="0" w:line="240" w:lineRule="auto"/>
        <w:ind w:firstLine="567"/>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Потребителями тепла от Ново-Стерлитамакской ТЭЦ являются:</w:t>
      </w:r>
    </w:p>
    <w:p w:rsidR="00B0543A" w:rsidRPr="00B0543A" w:rsidRDefault="00B0543A" w:rsidP="007D3758">
      <w:pPr>
        <w:spacing w:after="0" w:line="240" w:lineRule="auto"/>
        <w:ind w:firstLine="567"/>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АО «БСК» Производство «Каустик»;</w:t>
      </w:r>
    </w:p>
    <w:p w:rsidR="00B0543A" w:rsidRPr="00B0543A" w:rsidRDefault="00B0543A" w:rsidP="007D3758">
      <w:pPr>
        <w:spacing w:after="0" w:line="240" w:lineRule="auto"/>
        <w:ind w:firstLine="567"/>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ОАО «Каучук»;</w:t>
      </w:r>
    </w:p>
    <w:p w:rsidR="00B0543A" w:rsidRPr="00B0543A" w:rsidRDefault="00B0543A" w:rsidP="007D3758">
      <w:pPr>
        <w:spacing w:after="0" w:line="240" w:lineRule="auto"/>
        <w:ind w:firstLine="567"/>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часть юго-западного и юго-восточного районов города;</w:t>
      </w:r>
    </w:p>
    <w:p w:rsidR="00B0543A" w:rsidRPr="00B0543A" w:rsidRDefault="00B0543A" w:rsidP="007D3758">
      <w:pPr>
        <w:spacing w:after="0" w:line="240" w:lineRule="auto"/>
        <w:ind w:firstLine="567"/>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пос. Первомайский.</w:t>
      </w:r>
    </w:p>
    <w:p w:rsidR="00B0543A" w:rsidRPr="00B0543A" w:rsidRDefault="00B0543A" w:rsidP="007D3758">
      <w:pPr>
        <w:spacing w:after="0" w:line="240" w:lineRule="auto"/>
        <w:ind w:firstLine="567"/>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Потребителями тепла от КЦ-7 являются</w:t>
      </w:r>
    </w:p>
    <w:p w:rsidR="00B0543A" w:rsidRPr="00B0543A" w:rsidRDefault="00B0543A" w:rsidP="007D3758">
      <w:pPr>
        <w:spacing w:after="0" w:line="240" w:lineRule="auto"/>
        <w:ind w:firstLine="567"/>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микрорайон Ольховский;</w:t>
      </w:r>
    </w:p>
    <w:p w:rsidR="00B0543A" w:rsidRPr="00B0543A" w:rsidRDefault="00B0543A" w:rsidP="007D3758">
      <w:pPr>
        <w:spacing w:after="0" w:line="240" w:lineRule="auto"/>
        <w:ind w:firstLine="567"/>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микрорайон Южный;</w:t>
      </w:r>
    </w:p>
    <w:p w:rsidR="00B0543A" w:rsidRPr="00B0543A" w:rsidRDefault="00B0543A" w:rsidP="007D3758">
      <w:pPr>
        <w:spacing w:after="0" w:line="240" w:lineRule="auto"/>
        <w:ind w:firstLine="567"/>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юго-восточный район города.</w:t>
      </w:r>
    </w:p>
    <w:p w:rsidR="00B0543A" w:rsidRPr="00B0543A" w:rsidRDefault="00B0543A" w:rsidP="007D3758">
      <w:pPr>
        <w:spacing w:after="0" w:line="240" w:lineRule="auto"/>
        <w:rPr>
          <w:rFonts w:ascii="Times New Roman" w:eastAsia="Arial Unicode MS" w:hAnsi="Times New Roman" w:cs="Times New Roman"/>
          <w:sz w:val="24"/>
          <w:szCs w:val="24"/>
          <w:lang w:eastAsia="en-US"/>
        </w:rPr>
      </w:pPr>
    </w:p>
    <w:p w:rsidR="00B0543A" w:rsidRPr="00B0543A" w:rsidRDefault="00B0543A" w:rsidP="007D3758">
      <w:pPr>
        <w:spacing w:after="0" w:line="240" w:lineRule="auto"/>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Теплоснабжение пос. Шахтау осуществляется от котельного цеха ЗАО «Сырьевая компания», от которого в адрес администрации города поступило обращение об отказе теплоснабжения поселка.</w:t>
      </w:r>
    </w:p>
    <w:p w:rsidR="00B0543A" w:rsidRPr="00B0543A" w:rsidRDefault="00B0543A" w:rsidP="007D3758">
      <w:pPr>
        <w:spacing w:after="0" w:line="240" w:lineRule="auto"/>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 xml:space="preserve">Теплоснабжение жилого района Красный Пролетарий осуществляется от котельной завода ОАО «Красный Пролетарий» и котельной лицея ПЛ-77, мощности, которых не соответствуют тепловой нагрузке. </w:t>
      </w:r>
    </w:p>
    <w:p w:rsidR="00B0543A" w:rsidRPr="00B0543A" w:rsidRDefault="00B0543A" w:rsidP="007D3758">
      <w:pPr>
        <w:spacing w:after="0" w:line="240" w:lineRule="auto"/>
        <w:rPr>
          <w:rFonts w:ascii="Times New Roman" w:eastAsia="Arial Unicode MS" w:hAnsi="Times New Roman" w:cs="Times New Roman"/>
          <w:sz w:val="24"/>
          <w:szCs w:val="24"/>
          <w:lang w:eastAsia="en-US"/>
        </w:rPr>
      </w:pPr>
    </w:p>
    <w:p w:rsidR="00B0543A" w:rsidRPr="00B0543A" w:rsidRDefault="00B0543A" w:rsidP="007D3758">
      <w:pPr>
        <w:spacing w:after="0" w:line="240" w:lineRule="auto"/>
        <w:rPr>
          <w:rFonts w:ascii="Times New Roman" w:eastAsia="Arial Unicode MS" w:hAnsi="Times New Roman" w:cs="Times New Roman"/>
          <w:sz w:val="24"/>
          <w:szCs w:val="24"/>
          <w:lang w:eastAsia="en-US"/>
        </w:rPr>
      </w:pPr>
      <w:r w:rsidRPr="00B0543A">
        <w:rPr>
          <w:rFonts w:ascii="Times New Roman" w:hAnsi="Times New Roman" w:cs="Times New Roman"/>
          <w:sz w:val="24"/>
          <w:szCs w:val="24"/>
          <w:lang w:eastAsia="en-US"/>
        </w:rPr>
        <w:br w:type="page"/>
      </w:r>
    </w:p>
    <w:p w:rsidR="00B0543A" w:rsidRPr="00B0543A" w:rsidRDefault="00B0543A" w:rsidP="007D3758">
      <w:pPr>
        <w:spacing w:after="0" w:line="240" w:lineRule="auto"/>
        <w:jc w:val="center"/>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Существующие котельные</w:t>
      </w:r>
    </w:p>
    <w:p w:rsidR="00B0543A" w:rsidRPr="00B0543A" w:rsidRDefault="00B0543A" w:rsidP="007D3758">
      <w:pPr>
        <w:spacing w:after="0" w:line="240" w:lineRule="auto"/>
        <w:jc w:val="right"/>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 xml:space="preserve"> Таблица № 8.1</w:t>
      </w:r>
    </w:p>
    <w:tbl>
      <w:tblPr>
        <w:tblW w:w="5000" w:type="pct"/>
        <w:jc w:val="center"/>
        <w:tblBorders>
          <w:top w:val="single" w:sz="4" w:space="0" w:color="000001"/>
          <w:left w:val="single" w:sz="4" w:space="0" w:color="000001"/>
          <w:bottom w:val="single" w:sz="4" w:space="0" w:color="000001"/>
          <w:insideH w:val="single" w:sz="4" w:space="0" w:color="000001"/>
        </w:tblBorders>
        <w:tblCellMar>
          <w:left w:w="88" w:type="dxa"/>
        </w:tblCellMar>
        <w:tblLook w:val="0000"/>
      </w:tblPr>
      <w:tblGrid>
        <w:gridCol w:w="1537"/>
        <w:gridCol w:w="1605"/>
        <w:gridCol w:w="1519"/>
        <w:gridCol w:w="1109"/>
        <w:gridCol w:w="1360"/>
        <w:gridCol w:w="561"/>
        <w:gridCol w:w="976"/>
        <w:gridCol w:w="867"/>
        <w:gridCol w:w="867"/>
      </w:tblGrid>
      <w:tr w:rsidR="00B0543A" w:rsidRPr="00B0543A" w:rsidTr="001F09B9">
        <w:trPr>
          <w:cantSplit/>
          <w:trHeight w:hRule="exact" w:val="286"/>
          <w:tblHeader/>
          <w:jc w:val="center"/>
        </w:trPr>
        <w:tc>
          <w:tcPr>
            <w:tcW w:w="1507" w:type="dxa"/>
            <w:vMerge w:val="restar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w:t>
            </w:r>
          </w:p>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или наимен. котельной</w:t>
            </w:r>
          </w:p>
        </w:tc>
        <w:tc>
          <w:tcPr>
            <w:tcW w:w="1560" w:type="dxa"/>
            <w:vMerge w:val="restar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Местоположение</w:t>
            </w:r>
          </w:p>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котельной</w:t>
            </w:r>
          </w:p>
        </w:tc>
        <w:tc>
          <w:tcPr>
            <w:tcW w:w="1467" w:type="dxa"/>
            <w:vMerge w:val="restar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Принадлежность</w:t>
            </w:r>
          </w:p>
        </w:tc>
        <w:tc>
          <w:tcPr>
            <w:tcW w:w="1092" w:type="dxa"/>
            <w:vMerge w:val="restar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Назначение</w:t>
            </w:r>
          </w:p>
        </w:tc>
        <w:tc>
          <w:tcPr>
            <w:tcW w:w="1860" w:type="dxa"/>
            <w:gridSpan w:val="2"/>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Установлены котлы</w:t>
            </w:r>
          </w:p>
        </w:tc>
        <w:tc>
          <w:tcPr>
            <w:tcW w:w="942" w:type="dxa"/>
            <w:vMerge w:val="restar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Общая мощность</w:t>
            </w:r>
          </w:p>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Гкал/час</w:t>
            </w:r>
          </w:p>
        </w:tc>
        <w:tc>
          <w:tcPr>
            <w:tcW w:w="833" w:type="dxa"/>
            <w:vMerge w:val="restar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Отпуск на хоз. бытов. нужды,</w:t>
            </w:r>
          </w:p>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Гкал/час</w:t>
            </w:r>
          </w:p>
        </w:tc>
        <w:tc>
          <w:tcPr>
            <w:tcW w:w="856" w:type="dxa"/>
            <w:vMerge w:val="restar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Резерв</w:t>
            </w:r>
          </w:p>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дефицит</w:t>
            </w:r>
          </w:p>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тепла,</w:t>
            </w:r>
          </w:p>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Гкал/час</w:t>
            </w:r>
          </w:p>
        </w:tc>
      </w:tr>
      <w:tr w:rsidR="00B0543A" w:rsidRPr="00B0543A" w:rsidTr="001F09B9">
        <w:trPr>
          <w:cantSplit/>
          <w:trHeight w:hRule="exact" w:val="1104"/>
          <w:tblHeader/>
          <w:jc w:val="center"/>
        </w:trPr>
        <w:tc>
          <w:tcPr>
            <w:tcW w:w="1507" w:type="dxa"/>
            <w:vMerge/>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rial Unicode MS" w:hAnsi="Times New Roman" w:cs="Times New Roman"/>
                <w:lang w:eastAsia="ar-SA"/>
              </w:rPr>
            </w:pPr>
          </w:p>
        </w:tc>
        <w:tc>
          <w:tcPr>
            <w:tcW w:w="1560" w:type="dxa"/>
            <w:vMerge/>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rial Unicode MS" w:hAnsi="Times New Roman" w:cs="Times New Roman"/>
                <w:lang w:eastAsia="ar-SA"/>
              </w:rPr>
            </w:pPr>
          </w:p>
        </w:tc>
        <w:tc>
          <w:tcPr>
            <w:tcW w:w="1467" w:type="dxa"/>
            <w:vMerge/>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rial Unicode MS" w:hAnsi="Times New Roman" w:cs="Times New Roman"/>
                <w:lang w:eastAsia="ar-SA"/>
              </w:rPr>
            </w:pPr>
          </w:p>
        </w:tc>
        <w:tc>
          <w:tcPr>
            <w:tcW w:w="1092" w:type="dxa"/>
            <w:vMerge/>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rial Unicode MS" w:hAnsi="Times New Roman" w:cs="Times New Roman"/>
                <w:lang w:eastAsia="ar-SA"/>
              </w:rPr>
            </w:pPr>
          </w:p>
        </w:tc>
        <w:tc>
          <w:tcPr>
            <w:tcW w:w="133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Марка</w:t>
            </w:r>
          </w:p>
        </w:tc>
        <w:tc>
          <w:tcPr>
            <w:tcW w:w="52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Кол-во</w:t>
            </w:r>
          </w:p>
        </w:tc>
        <w:tc>
          <w:tcPr>
            <w:tcW w:w="942" w:type="dxa"/>
            <w:vMerge/>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rial Unicode MS" w:hAnsi="Times New Roman" w:cs="Times New Roman"/>
                <w:lang w:eastAsia="ar-SA"/>
              </w:rPr>
            </w:pPr>
          </w:p>
        </w:tc>
        <w:tc>
          <w:tcPr>
            <w:tcW w:w="833" w:type="dxa"/>
            <w:vMerge/>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rial Unicode MS" w:hAnsi="Times New Roman" w:cs="Times New Roman"/>
                <w:lang w:eastAsia="ar-SA"/>
              </w:rPr>
            </w:pPr>
          </w:p>
        </w:tc>
        <w:tc>
          <w:tcPr>
            <w:tcW w:w="856" w:type="dxa"/>
            <w:vMerge/>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rial Unicode MS" w:hAnsi="Times New Roman" w:cs="Times New Roman"/>
                <w:lang w:eastAsia="ar-SA"/>
              </w:rPr>
            </w:pPr>
          </w:p>
        </w:tc>
      </w:tr>
      <w:tr w:rsidR="00B0543A" w:rsidRPr="00B0543A" w:rsidTr="001F09B9">
        <w:trPr>
          <w:jc w:val="center"/>
        </w:trPr>
        <w:tc>
          <w:tcPr>
            <w:tcW w:w="150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Стерлитамакская ТЭЦ</w:t>
            </w:r>
          </w:p>
        </w:tc>
        <w:tc>
          <w:tcPr>
            <w:tcW w:w="156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Северная пром. зона</w:t>
            </w:r>
          </w:p>
        </w:tc>
        <w:tc>
          <w:tcPr>
            <w:tcW w:w="146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ООО «БашРТС-Стерлитамак»</w:t>
            </w:r>
          </w:p>
        </w:tc>
        <w:tc>
          <w:tcPr>
            <w:tcW w:w="109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пром-коммун.</w:t>
            </w:r>
          </w:p>
        </w:tc>
        <w:tc>
          <w:tcPr>
            <w:tcW w:w="133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en-US" w:bidi="en-US"/>
              </w:rPr>
              <w:t>*</w:t>
            </w:r>
          </w:p>
        </w:tc>
        <w:tc>
          <w:tcPr>
            <w:tcW w:w="52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p>
        </w:tc>
        <w:tc>
          <w:tcPr>
            <w:tcW w:w="94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580</w:t>
            </w:r>
          </w:p>
        </w:tc>
        <w:tc>
          <w:tcPr>
            <w:tcW w:w="83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408,7</w:t>
            </w:r>
          </w:p>
        </w:tc>
        <w:tc>
          <w:tcPr>
            <w:tcW w:w="8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163,4</w:t>
            </w:r>
          </w:p>
        </w:tc>
      </w:tr>
      <w:tr w:rsidR="00B0543A" w:rsidRPr="00B0543A" w:rsidTr="001F09B9">
        <w:trPr>
          <w:trHeight w:val="28"/>
          <w:jc w:val="center"/>
        </w:trPr>
        <w:tc>
          <w:tcPr>
            <w:tcW w:w="150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Ново-Стерлитамакская ТЭЦ</w:t>
            </w:r>
          </w:p>
        </w:tc>
        <w:tc>
          <w:tcPr>
            <w:tcW w:w="156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Вне границ городского округа</w:t>
            </w:r>
          </w:p>
        </w:tc>
        <w:tc>
          <w:tcPr>
            <w:tcW w:w="146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ООО «БашРТС-Стерлитамак»</w:t>
            </w:r>
          </w:p>
        </w:tc>
        <w:tc>
          <w:tcPr>
            <w:tcW w:w="109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пром-коммун.</w:t>
            </w:r>
          </w:p>
        </w:tc>
        <w:tc>
          <w:tcPr>
            <w:tcW w:w="133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en-US" w:bidi="en-US"/>
              </w:rPr>
              <w:t>*</w:t>
            </w:r>
          </w:p>
        </w:tc>
        <w:tc>
          <w:tcPr>
            <w:tcW w:w="52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p>
        </w:tc>
        <w:tc>
          <w:tcPr>
            <w:tcW w:w="94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675</w:t>
            </w:r>
          </w:p>
        </w:tc>
        <w:tc>
          <w:tcPr>
            <w:tcW w:w="83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478</w:t>
            </w:r>
          </w:p>
        </w:tc>
        <w:tc>
          <w:tcPr>
            <w:tcW w:w="8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186,4</w:t>
            </w:r>
          </w:p>
        </w:tc>
      </w:tr>
      <w:tr w:rsidR="00B0543A" w:rsidRPr="00B0543A" w:rsidTr="001F09B9">
        <w:trPr>
          <w:trHeight w:val="23"/>
          <w:jc w:val="center"/>
        </w:trPr>
        <w:tc>
          <w:tcPr>
            <w:tcW w:w="150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КЦ-7</w:t>
            </w:r>
          </w:p>
        </w:tc>
        <w:tc>
          <w:tcPr>
            <w:tcW w:w="156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p>
        </w:tc>
        <w:tc>
          <w:tcPr>
            <w:tcW w:w="146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ООО «БашРТС-Стерлитамак»</w:t>
            </w:r>
          </w:p>
        </w:tc>
        <w:tc>
          <w:tcPr>
            <w:tcW w:w="109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пром-коммун.</w:t>
            </w:r>
          </w:p>
        </w:tc>
        <w:tc>
          <w:tcPr>
            <w:tcW w:w="133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en-US" w:bidi="en-US"/>
              </w:rPr>
              <w:t>*</w:t>
            </w:r>
          </w:p>
        </w:tc>
        <w:tc>
          <w:tcPr>
            <w:tcW w:w="52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p>
        </w:tc>
        <w:tc>
          <w:tcPr>
            <w:tcW w:w="94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300</w:t>
            </w:r>
          </w:p>
        </w:tc>
        <w:tc>
          <w:tcPr>
            <w:tcW w:w="83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153,6</w:t>
            </w:r>
          </w:p>
        </w:tc>
        <w:tc>
          <w:tcPr>
            <w:tcW w:w="8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135,7</w:t>
            </w:r>
          </w:p>
        </w:tc>
      </w:tr>
      <w:tr w:rsidR="00B0543A" w:rsidRPr="00B0543A" w:rsidTr="001F09B9">
        <w:trPr>
          <w:trHeight w:val="23"/>
          <w:jc w:val="center"/>
        </w:trPr>
        <w:tc>
          <w:tcPr>
            <w:tcW w:w="150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КЦ</w:t>
            </w:r>
          </w:p>
        </w:tc>
        <w:tc>
          <w:tcPr>
            <w:tcW w:w="156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p>
        </w:tc>
        <w:tc>
          <w:tcPr>
            <w:tcW w:w="146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ЗАО «Сырьевая компания»</w:t>
            </w:r>
          </w:p>
        </w:tc>
        <w:tc>
          <w:tcPr>
            <w:tcW w:w="109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пром-коммун.</w:t>
            </w:r>
          </w:p>
        </w:tc>
        <w:tc>
          <w:tcPr>
            <w:tcW w:w="133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en-US" w:bidi="en-US"/>
              </w:rPr>
              <w:t>*</w:t>
            </w:r>
          </w:p>
        </w:tc>
        <w:tc>
          <w:tcPr>
            <w:tcW w:w="52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p>
        </w:tc>
        <w:tc>
          <w:tcPr>
            <w:tcW w:w="94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p>
        </w:tc>
        <w:tc>
          <w:tcPr>
            <w:tcW w:w="83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p>
        </w:tc>
        <w:tc>
          <w:tcPr>
            <w:tcW w:w="8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p>
        </w:tc>
      </w:tr>
      <w:tr w:rsidR="00B0543A" w:rsidRPr="00B0543A" w:rsidTr="001F09B9">
        <w:trPr>
          <w:trHeight w:val="23"/>
          <w:jc w:val="center"/>
        </w:trPr>
        <w:tc>
          <w:tcPr>
            <w:tcW w:w="150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КЦ</w:t>
            </w:r>
          </w:p>
        </w:tc>
        <w:tc>
          <w:tcPr>
            <w:tcW w:w="156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Стерлибашевский тракт, 29</w:t>
            </w:r>
          </w:p>
        </w:tc>
        <w:tc>
          <w:tcPr>
            <w:tcW w:w="146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ОАО «Красный пролетарий»</w:t>
            </w:r>
          </w:p>
        </w:tc>
        <w:tc>
          <w:tcPr>
            <w:tcW w:w="109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пром-коммун.</w:t>
            </w:r>
          </w:p>
        </w:tc>
        <w:tc>
          <w:tcPr>
            <w:tcW w:w="133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ДКВР-6,5-13</w:t>
            </w:r>
          </w:p>
        </w:tc>
        <w:tc>
          <w:tcPr>
            <w:tcW w:w="52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p>
        </w:tc>
        <w:tc>
          <w:tcPr>
            <w:tcW w:w="94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13,5</w:t>
            </w:r>
          </w:p>
        </w:tc>
        <w:tc>
          <w:tcPr>
            <w:tcW w:w="83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p>
        </w:tc>
        <w:tc>
          <w:tcPr>
            <w:tcW w:w="8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p>
        </w:tc>
      </w:tr>
      <w:tr w:rsidR="00B0543A" w:rsidRPr="00B0543A" w:rsidTr="001F09B9">
        <w:trPr>
          <w:trHeight w:val="23"/>
          <w:jc w:val="center"/>
        </w:trPr>
        <w:tc>
          <w:tcPr>
            <w:tcW w:w="150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АО «БСК»</w:t>
            </w:r>
          </w:p>
        </w:tc>
        <w:tc>
          <w:tcPr>
            <w:tcW w:w="156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ул. Бабушкина, 7</w:t>
            </w:r>
          </w:p>
        </w:tc>
        <w:tc>
          <w:tcPr>
            <w:tcW w:w="146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АО «БСК»</w:t>
            </w:r>
          </w:p>
        </w:tc>
        <w:tc>
          <w:tcPr>
            <w:tcW w:w="109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пром.</w:t>
            </w:r>
          </w:p>
        </w:tc>
        <w:tc>
          <w:tcPr>
            <w:tcW w:w="133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БКЗ 75-39</w:t>
            </w:r>
          </w:p>
        </w:tc>
        <w:tc>
          <w:tcPr>
            <w:tcW w:w="52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10</w:t>
            </w:r>
          </w:p>
        </w:tc>
        <w:tc>
          <w:tcPr>
            <w:tcW w:w="94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555</w:t>
            </w:r>
          </w:p>
        </w:tc>
        <w:tc>
          <w:tcPr>
            <w:tcW w:w="83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p>
        </w:tc>
        <w:tc>
          <w:tcPr>
            <w:tcW w:w="8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p>
        </w:tc>
      </w:tr>
      <w:tr w:rsidR="00B0543A" w:rsidRPr="00B0543A" w:rsidTr="001F09B9">
        <w:trPr>
          <w:trHeight w:val="23"/>
          <w:jc w:val="center"/>
        </w:trPr>
        <w:tc>
          <w:tcPr>
            <w:tcW w:w="150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ОАО «СНХЗ»</w:t>
            </w:r>
          </w:p>
        </w:tc>
        <w:tc>
          <w:tcPr>
            <w:tcW w:w="156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rial Unicode MS" w:hAnsi="Times New Roman" w:cs="Times New Roman"/>
                <w:lang w:eastAsia="ar-SA"/>
              </w:rPr>
            </w:pPr>
            <w:r w:rsidRPr="00B0543A">
              <w:rPr>
                <w:rFonts w:ascii="Times New Roman" w:eastAsia="Arial Unicode MS" w:hAnsi="Times New Roman" w:cs="Times New Roman"/>
                <w:lang w:eastAsia="ar-SA"/>
              </w:rPr>
              <w:t>ул. Техническая, 10</w:t>
            </w:r>
          </w:p>
        </w:tc>
        <w:tc>
          <w:tcPr>
            <w:tcW w:w="146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ОАО «СНХЗ»</w:t>
            </w:r>
          </w:p>
        </w:tc>
        <w:tc>
          <w:tcPr>
            <w:tcW w:w="109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пром.</w:t>
            </w:r>
          </w:p>
        </w:tc>
        <w:tc>
          <w:tcPr>
            <w:tcW w:w="133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Парогенератор</w:t>
            </w:r>
          </w:p>
        </w:tc>
        <w:tc>
          <w:tcPr>
            <w:tcW w:w="52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2</w:t>
            </w:r>
          </w:p>
        </w:tc>
        <w:tc>
          <w:tcPr>
            <w:tcW w:w="94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5,057</w:t>
            </w:r>
          </w:p>
        </w:tc>
        <w:tc>
          <w:tcPr>
            <w:tcW w:w="83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p>
        </w:tc>
        <w:tc>
          <w:tcPr>
            <w:tcW w:w="8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p>
        </w:tc>
      </w:tr>
      <w:tr w:rsidR="00B0543A" w:rsidRPr="00B0543A" w:rsidTr="001F09B9">
        <w:trPr>
          <w:trHeight w:val="23"/>
          <w:jc w:val="center"/>
        </w:trPr>
        <w:tc>
          <w:tcPr>
            <w:tcW w:w="150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МК1</w:t>
            </w:r>
          </w:p>
        </w:tc>
        <w:tc>
          <w:tcPr>
            <w:tcW w:w="156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rial Unicode MS" w:hAnsi="Times New Roman" w:cs="Times New Roman"/>
                <w:lang w:eastAsia="ar-SA"/>
              </w:rPr>
            </w:pPr>
            <w:r w:rsidRPr="00B0543A">
              <w:rPr>
                <w:rFonts w:ascii="Times New Roman" w:eastAsia="Arial Unicode MS" w:hAnsi="Times New Roman" w:cs="Times New Roman"/>
                <w:lang w:eastAsia="ar-SA"/>
              </w:rPr>
              <w:t>ул. К. Маркса, 151</w:t>
            </w:r>
          </w:p>
        </w:tc>
        <w:tc>
          <w:tcPr>
            <w:tcW w:w="146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ООО «БашРТС-Стерлитамак»</w:t>
            </w:r>
          </w:p>
        </w:tc>
        <w:tc>
          <w:tcPr>
            <w:tcW w:w="109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отопит.</w:t>
            </w:r>
          </w:p>
        </w:tc>
        <w:tc>
          <w:tcPr>
            <w:tcW w:w="133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en-US" w:bidi="en-US"/>
              </w:rPr>
              <w:t>*</w:t>
            </w:r>
          </w:p>
        </w:tc>
        <w:tc>
          <w:tcPr>
            <w:tcW w:w="52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p>
        </w:tc>
        <w:tc>
          <w:tcPr>
            <w:tcW w:w="94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p>
        </w:tc>
        <w:tc>
          <w:tcPr>
            <w:tcW w:w="83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val="en-US" w:eastAsia="ar-SA"/>
              </w:rPr>
            </w:pPr>
            <w:r w:rsidRPr="00B0543A">
              <w:rPr>
                <w:rFonts w:ascii="Times New Roman" w:hAnsi="Times New Roman" w:cs="Times New Roman"/>
                <w:lang w:val="en-US" w:eastAsia="ar-SA"/>
              </w:rPr>
              <w:t>4.269</w:t>
            </w:r>
          </w:p>
        </w:tc>
        <w:tc>
          <w:tcPr>
            <w:tcW w:w="8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p>
        </w:tc>
      </w:tr>
      <w:tr w:rsidR="00B0543A" w:rsidRPr="00B0543A" w:rsidTr="001F09B9">
        <w:trPr>
          <w:trHeight w:val="23"/>
          <w:jc w:val="center"/>
        </w:trPr>
        <w:tc>
          <w:tcPr>
            <w:tcW w:w="150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МК2</w:t>
            </w:r>
          </w:p>
        </w:tc>
        <w:tc>
          <w:tcPr>
            <w:tcW w:w="156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eastAsia="Arial Unicode MS" w:hAnsi="Times New Roman" w:cs="Times New Roman"/>
                <w:lang w:eastAsia="ar-SA"/>
              </w:rPr>
            </w:pPr>
            <w:r w:rsidRPr="00B0543A">
              <w:rPr>
                <w:rFonts w:ascii="Times New Roman" w:eastAsia="Arial Unicode MS" w:hAnsi="Times New Roman" w:cs="Times New Roman"/>
                <w:lang w:eastAsia="ar-SA"/>
              </w:rPr>
              <w:t>ул. Комсомольская, 84</w:t>
            </w:r>
          </w:p>
        </w:tc>
        <w:tc>
          <w:tcPr>
            <w:tcW w:w="146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ООО «БашРТС-Стерлитамак»</w:t>
            </w:r>
          </w:p>
        </w:tc>
        <w:tc>
          <w:tcPr>
            <w:tcW w:w="109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ar-SA"/>
              </w:rPr>
              <w:t>отопит.</w:t>
            </w:r>
          </w:p>
        </w:tc>
        <w:tc>
          <w:tcPr>
            <w:tcW w:w="133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r w:rsidRPr="00B0543A">
              <w:rPr>
                <w:rFonts w:ascii="Times New Roman" w:hAnsi="Times New Roman" w:cs="Times New Roman"/>
                <w:lang w:eastAsia="en-US" w:bidi="en-US"/>
              </w:rPr>
              <w:t>*</w:t>
            </w:r>
          </w:p>
        </w:tc>
        <w:tc>
          <w:tcPr>
            <w:tcW w:w="52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p>
        </w:tc>
        <w:tc>
          <w:tcPr>
            <w:tcW w:w="94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p>
        </w:tc>
        <w:tc>
          <w:tcPr>
            <w:tcW w:w="83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val="en-US" w:eastAsia="ar-SA"/>
              </w:rPr>
            </w:pPr>
            <w:r w:rsidRPr="00B0543A">
              <w:rPr>
                <w:rFonts w:ascii="Times New Roman" w:hAnsi="Times New Roman" w:cs="Times New Roman"/>
                <w:lang w:val="en-US" w:eastAsia="ar-SA"/>
              </w:rPr>
              <w:t>8.574</w:t>
            </w:r>
          </w:p>
        </w:tc>
        <w:tc>
          <w:tcPr>
            <w:tcW w:w="8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ar-SA"/>
              </w:rPr>
            </w:pPr>
          </w:p>
        </w:tc>
      </w:tr>
    </w:tbl>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rPr>
          <w:rFonts w:ascii="Times New Roman" w:eastAsia="Arial Unicode MS" w:hAnsi="Times New Roman" w:cs="Times New Roman"/>
          <w:sz w:val="24"/>
          <w:szCs w:val="24"/>
          <w:lang w:eastAsia="en-US"/>
        </w:rPr>
      </w:pPr>
      <w:r w:rsidRPr="00B0543A">
        <w:rPr>
          <w:rFonts w:ascii="Times New Roman" w:hAnsi="Times New Roman" w:cs="Times New Roman"/>
          <w:sz w:val="24"/>
          <w:szCs w:val="24"/>
          <w:lang w:eastAsia="en-US" w:bidi="en-US"/>
        </w:rPr>
        <w:t>* данные отсутствуют</w:t>
      </w:r>
    </w:p>
    <w:p w:rsidR="00B0543A" w:rsidRPr="00B0543A" w:rsidRDefault="00B0543A" w:rsidP="007D3758">
      <w:pPr>
        <w:spacing w:after="0" w:line="240" w:lineRule="auto"/>
        <w:rPr>
          <w:rFonts w:ascii="Times New Roman" w:eastAsia="Arial Unicode MS" w:hAnsi="Times New Roman" w:cs="Times New Roman"/>
          <w:sz w:val="24"/>
          <w:szCs w:val="24"/>
          <w:lang w:eastAsia="en-US"/>
        </w:rPr>
      </w:pPr>
    </w:p>
    <w:p w:rsidR="00B0543A" w:rsidRPr="00B0543A" w:rsidRDefault="00B0543A" w:rsidP="007D3758">
      <w:pPr>
        <w:spacing w:after="0" w:line="240" w:lineRule="auto"/>
        <w:ind w:firstLine="708"/>
        <w:rPr>
          <w:rFonts w:ascii="Times New Roman" w:eastAsia="Arial Unicode MS" w:hAnsi="Times New Roman" w:cs="Times New Roman"/>
          <w:b/>
          <w:sz w:val="24"/>
          <w:szCs w:val="24"/>
          <w:lang w:eastAsia="en-US"/>
        </w:rPr>
      </w:pPr>
      <w:r w:rsidRPr="00B0543A">
        <w:rPr>
          <w:rFonts w:ascii="Times New Roman" w:eastAsia="Arial Unicode MS" w:hAnsi="Times New Roman" w:cs="Times New Roman"/>
          <w:b/>
          <w:sz w:val="24"/>
          <w:szCs w:val="24"/>
          <w:lang w:eastAsia="en-US"/>
        </w:rPr>
        <w:t>8.1.2. Проектные решения</w:t>
      </w:r>
    </w:p>
    <w:p w:rsidR="00B0543A" w:rsidRPr="00B0543A" w:rsidRDefault="00B0543A" w:rsidP="007D3758">
      <w:pPr>
        <w:spacing w:after="0" w:line="240" w:lineRule="auto"/>
        <w:rPr>
          <w:rFonts w:ascii="Times New Roman" w:eastAsia="Arial Unicode MS" w:hAnsi="Times New Roman" w:cs="Times New Roman"/>
          <w:sz w:val="24"/>
          <w:szCs w:val="24"/>
          <w:lang w:eastAsia="en-US"/>
        </w:rPr>
      </w:pPr>
    </w:p>
    <w:p w:rsidR="00B0543A" w:rsidRPr="00B0543A" w:rsidRDefault="00B0543A" w:rsidP="007D3758">
      <w:pPr>
        <w:spacing w:after="0" w:line="240" w:lineRule="auto"/>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Расходы тепла на отопление секционной и усадебной застройки определены в соответствии с СНиП 41-02-2003 «Тепловые сети» по укрупненным показателям, исходя величины общей площади. Расходы тепла на отопление и вентиляцию общественных зданий, определены как доля 25% от расходов тепла на  секционную застройку. Расходы тепла на горячее водоснабжение учтены по удельному среднему расходу тепла на эти нужды с применением коэффициента 2,4 для перехода на максимальный расход.</w:t>
      </w:r>
    </w:p>
    <w:p w:rsidR="00B0543A" w:rsidRPr="00B0543A" w:rsidRDefault="00B0543A" w:rsidP="007D3758">
      <w:pPr>
        <w:spacing w:after="0" w:line="240" w:lineRule="auto"/>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В таблице 8.2 приведены итоговые данные потребности в тепловой энергии.</w:t>
      </w:r>
    </w:p>
    <w:p w:rsidR="00B0543A" w:rsidRPr="00B0543A" w:rsidRDefault="00B0543A" w:rsidP="007D3758">
      <w:pPr>
        <w:spacing w:after="0" w:line="240" w:lineRule="auto"/>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Проектирование и строительство новых, реконструкцию и развитие действующих систем теплоснабжения осуществляется в соответствии с программой развития теплоснабжения города Стерлитамак до 2015 года.</w:t>
      </w:r>
    </w:p>
    <w:p w:rsidR="00B0543A" w:rsidRPr="00B0543A" w:rsidRDefault="00B0543A" w:rsidP="007D3758">
      <w:pPr>
        <w:spacing w:after="0" w:line="240" w:lineRule="auto"/>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Учитывая наличие значительного резерва тепловой мощности на источниках (основными источниками теплоснабжения города Стерлитамак сохраняются Стерлитамакская ТЭЦ, Ново-Стерлитамакская ТЭЦ, КЦ-7, 35 промышленных котельных) наиболее целесообразный вариант покрытия тепловых нагрузок в паре и горячей воде за счет наиболее полного использования оборудования на источниках теплоснабжения.</w:t>
      </w:r>
    </w:p>
    <w:p w:rsidR="00B0543A" w:rsidRPr="00B0543A" w:rsidRDefault="00B0543A" w:rsidP="007D3758">
      <w:pPr>
        <w:spacing w:after="0" w:line="240" w:lineRule="auto"/>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ar-SA"/>
        </w:rPr>
        <w:t>Производительность ЦТП, типы оборудования, серии типовых проектов, диаметры перемычек, байпасов и расчетная схема теплоснабжения определяются на последующих стадиях проектирования.</w:t>
      </w:r>
    </w:p>
    <w:p w:rsidR="00B0543A" w:rsidRPr="00B0543A" w:rsidRDefault="00B0543A" w:rsidP="007D3758">
      <w:pPr>
        <w:spacing w:after="0" w:line="240" w:lineRule="auto"/>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Для осуществления мероприятий по присоединению потребителей и повышению качества теплоснабжения в г. Стерлитамак необходимо выполнить следующие виды работ (</w:t>
      </w:r>
      <w:r w:rsidRPr="00B0543A">
        <w:rPr>
          <w:rFonts w:ascii="Times New Roman" w:eastAsia="Arial Unicode MS" w:hAnsi="Times New Roman" w:cs="Times New Roman"/>
          <w:sz w:val="24"/>
          <w:szCs w:val="24"/>
          <w:lang w:eastAsia="ar-SA"/>
        </w:rPr>
        <w:t>план мероприятий  по реализации перспективных направлений развития городского округа город Стерлитамак Республики Башкортостан до 2030 года):</w:t>
      </w:r>
    </w:p>
    <w:p w:rsidR="00B0543A" w:rsidRPr="00B0543A" w:rsidRDefault="00B0543A" w:rsidP="007D3758">
      <w:pPr>
        <w:spacing w:after="0" w:line="240" w:lineRule="auto"/>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ar-SA"/>
        </w:rPr>
        <w:t xml:space="preserve"> Реконструкция тепловой сети ТМ-3 от СтТЭЦ до ТК-302 с заменой 2Ду600 мм на 2Ду800 мм длиной 1767 п.м.</w:t>
      </w:r>
    </w:p>
    <w:p w:rsidR="00B0543A" w:rsidRPr="00B0543A" w:rsidRDefault="00B0543A" w:rsidP="007D3758">
      <w:pPr>
        <w:spacing w:after="0" w:line="240" w:lineRule="auto"/>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ar-SA"/>
        </w:rPr>
        <w:t xml:space="preserve"> Реконструкция тепловой сети ТМ-3 от ТК302 до ТК-304а с заменой 2 Ду600 мм на 2Ду800мм длиной 383 п. метров.</w:t>
      </w:r>
    </w:p>
    <w:p w:rsidR="00B0543A" w:rsidRPr="00B0543A" w:rsidRDefault="00B0543A" w:rsidP="007D3758">
      <w:pPr>
        <w:spacing w:after="0" w:line="240" w:lineRule="auto"/>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ar-SA"/>
        </w:rPr>
        <w:tab/>
        <w:t>Реконструкция трубопровода ТМ-3 от ТК304 до ТК-307 с увеличением диаметра 2Ду600 мм на 2Ду800мм.</w:t>
      </w:r>
    </w:p>
    <w:p w:rsidR="00B0543A" w:rsidRPr="00B0543A" w:rsidRDefault="00B0543A" w:rsidP="007D3758">
      <w:pPr>
        <w:spacing w:after="0" w:line="240" w:lineRule="auto"/>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ar-SA"/>
        </w:rPr>
        <w:t xml:space="preserve"> Строительство тепловой сети от ТК226 до ТМ№8 с прокладкой трубопровода 2Ду500 длиной 1927 п.м.</w:t>
      </w:r>
    </w:p>
    <w:p w:rsidR="00B0543A" w:rsidRPr="00B0543A" w:rsidRDefault="00B0543A" w:rsidP="007D3758">
      <w:pPr>
        <w:spacing w:after="0" w:line="240" w:lineRule="auto"/>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ar-SA"/>
        </w:rPr>
        <w:t xml:space="preserve"> Реконструкция трубопровода ТМ-6 от ТК 601А до ТК6053 с увеличением диаметра 2Ду400 мм на 2Ду500 мм.</w:t>
      </w:r>
    </w:p>
    <w:p w:rsidR="00B0543A" w:rsidRPr="00B0543A" w:rsidRDefault="00B0543A" w:rsidP="007D3758">
      <w:pPr>
        <w:spacing w:after="0" w:line="240" w:lineRule="auto"/>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ar-SA"/>
        </w:rPr>
        <w:tab/>
        <w:t>Реконструкция участка ТМ-11 от ТК1101В до угла поворота возле ТК1102 с прокладкой трубопровода 2Ду700 и строительством канала длиной 218 п.м.</w:t>
      </w:r>
    </w:p>
    <w:p w:rsidR="00B0543A" w:rsidRPr="00B0543A" w:rsidRDefault="00B0543A" w:rsidP="007D3758">
      <w:pPr>
        <w:spacing w:after="0" w:line="240" w:lineRule="auto"/>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ar-SA"/>
        </w:rPr>
        <w:t>Техническое перевооружение МК №3,14,1,8,4</w:t>
      </w:r>
    </w:p>
    <w:p w:rsidR="00B0543A" w:rsidRPr="00B0543A" w:rsidRDefault="00B0543A" w:rsidP="007D3758">
      <w:pPr>
        <w:spacing w:after="0" w:line="240" w:lineRule="auto"/>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ar-SA"/>
        </w:rPr>
        <w:t>Техническое перевооружение ЦТП №12,5,44,19,13,16,30,53</w:t>
      </w:r>
    </w:p>
    <w:p w:rsidR="00B0543A" w:rsidRPr="00B0543A" w:rsidRDefault="00B0543A" w:rsidP="007D3758">
      <w:pPr>
        <w:spacing w:after="0" w:line="240" w:lineRule="auto"/>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ar-SA"/>
        </w:rPr>
        <w:tab/>
        <w:t>Строительство теплотрассы от ТК2-21 доТК2-44 у жилого дома № 47а  по ул.Комсомольской с строительством перемычки между ТК2-22 и ТК2-22а</w:t>
      </w:r>
    </w:p>
    <w:p w:rsidR="00B0543A" w:rsidRPr="00B0543A" w:rsidRDefault="00B0543A" w:rsidP="007D3758">
      <w:pPr>
        <w:spacing w:after="0" w:line="240" w:lineRule="auto"/>
        <w:ind w:left="60"/>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ar-SA"/>
        </w:rPr>
        <w:t>Квартал 22.Реконструкция тепловых сетей квартала №22 района Сода с увеличением диаметров тс от 22ТК1 до 22 ТК7, в границах улиц Тукаева, Химиков, Социалистическая, Цементников.</w:t>
      </w:r>
    </w:p>
    <w:p w:rsidR="00B0543A" w:rsidRPr="00B0543A" w:rsidRDefault="00B0543A" w:rsidP="007D3758">
      <w:pPr>
        <w:spacing w:after="0" w:line="240" w:lineRule="auto"/>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ar-SA"/>
        </w:rPr>
        <w:tab/>
        <w:t>Квартал 24.Реконструкция тепловых сетей квартала №24 района Сода с увеличением диаметров тс от ТК503 до 24ТК5, 24ТК12, в границах улиц С.Юлаева, Тукаева, Химиков, Цементников.</w:t>
      </w:r>
    </w:p>
    <w:p w:rsidR="00B0543A" w:rsidRPr="00B0543A" w:rsidRDefault="00B0543A" w:rsidP="007D3758">
      <w:pPr>
        <w:spacing w:after="0" w:line="240" w:lineRule="auto"/>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ar-SA"/>
        </w:rPr>
        <w:t xml:space="preserve"> МКУ2. Реконструкция тепловых сетей от ТК2-9 до ТК2-43 ул. К.Маркса 0,48 км в 2 тр. Исчисл.</w:t>
      </w:r>
    </w:p>
    <w:p w:rsidR="00B0543A" w:rsidRPr="00B0543A" w:rsidRDefault="00B0543A" w:rsidP="007D3758">
      <w:pPr>
        <w:spacing w:after="0" w:line="240" w:lineRule="auto"/>
        <w:rPr>
          <w:rFonts w:ascii="Times New Roman" w:eastAsia="Arial Unicode MS" w:hAnsi="Times New Roman" w:cs="Times New Roman"/>
          <w:sz w:val="24"/>
          <w:szCs w:val="24"/>
          <w:lang w:eastAsia="ar-SA"/>
        </w:rPr>
      </w:pPr>
      <w:r w:rsidRPr="00B0543A">
        <w:rPr>
          <w:rFonts w:ascii="Times New Roman" w:eastAsia="Arial Unicode MS" w:hAnsi="Times New Roman" w:cs="Times New Roman"/>
          <w:sz w:val="24"/>
          <w:szCs w:val="24"/>
          <w:lang w:eastAsia="ar-SA"/>
        </w:rPr>
        <w:t xml:space="preserve"> Строительство тепломагистрали ТМ-10 от ТК-1016 до мкр. «Радужный».</w:t>
      </w:r>
    </w:p>
    <w:p w:rsidR="00B0543A" w:rsidRPr="00B0543A" w:rsidRDefault="00B0543A" w:rsidP="007D3758">
      <w:pPr>
        <w:spacing w:after="0" w:line="240" w:lineRule="auto"/>
        <w:rPr>
          <w:rFonts w:ascii="Times New Roman" w:eastAsia="Arial Unicode MS" w:hAnsi="Times New Roman" w:cs="Times New Roman"/>
          <w:sz w:val="24"/>
          <w:szCs w:val="24"/>
          <w:lang w:eastAsia="ar-SA"/>
        </w:rPr>
      </w:pPr>
      <w:r w:rsidRPr="00B0543A">
        <w:rPr>
          <w:rFonts w:ascii="Times New Roman" w:eastAsia="Arial Unicode MS" w:hAnsi="Times New Roman" w:cs="Times New Roman"/>
          <w:sz w:val="24"/>
          <w:szCs w:val="24"/>
          <w:lang w:eastAsia="ar-SA"/>
        </w:rPr>
        <w:t xml:space="preserve"> Строительство тепломагистрали ТМ-15 2Ду800 мм в Западной части города.</w:t>
      </w:r>
    </w:p>
    <w:p w:rsidR="00B0543A" w:rsidRPr="00B0543A" w:rsidRDefault="00B0543A" w:rsidP="007D3758">
      <w:pPr>
        <w:spacing w:after="0" w:line="240" w:lineRule="auto"/>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 xml:space="preserve">Для теплоснабжения проектируемого района в пос. Шахтау необходимо строительство котельной с прокладкой тепломагистралей. </w:t>
      </w:r>
    </w:p>
    <w:p w:rsidR="00B0543A" w:rsidRPr="00B0543A" w:rsidRDefault="00B0543A" w:rsidP="007D3758">
      <w:pPr>
        <w:spacing w:after="0" w:line="240" w:lineRule="auto"/>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 xml:space="preserve">По западному и юго-западному  району  — отопление объектов осуществить за счет Ново-Стерлитамакской ТЭЦ  путем  перераспределения нагрузок со Стерлитамакской ТЭЦ.  </w:t>
      </w:r>
    </w:p>
    <w:p w:rsidR="00B0543A" w:rsidRPr="00B0543A" w:rsidRDefault="00B0543A" w:rsidP="007D3758">
      <w:pPr>
        <w:spacing w:after="0" w:line="240" w:lineRule="auto"/>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По южной части города  – отопление объектов осуществить от КЦ-7.</w:t>
      </w:r>
    </w:p>
    <w:p w:rsidR="00B0543A" w:rsidRPr="00B0543A" w:rsidRDefault="00B0543A" w:rsidP="007D3758">
      <w:pPr>
        <w:spacing w:after="0" w:line="240" w:lineRule="auto"/>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Данные мероприятия позволят обеспечить присоединение новых объектов строительства в г.Стерлитамаке и при этом сохранить качественное теплоснабжение уже присоединенных потребителей.</w:t>
      </w:r>
    </w:p>
    <w:p w:rsidR="00B0543A" w:rsidRPr="00B0543A" w:rsidRDefault="00B0543A" w:rsidP="007D3758">
      <w:pPr>
        <w:spacing w:after="0" w:line="240" w:lineRule="auto"/>
        <w:ind w:firstLine="708"/>
        <w:rPr>
          <w:rFonts w:ascii="Times New Roman" w:eastAsia="Arial Unicode MS" w:hAnsi="Times New Roman" w:cs="Times New Roman"/>
          <w:sz w:val="24"/>
          <w:szCs w:val="24"/>
          <w:lang w:eastAsia="ar-SA"/>
        </w:rPr>
      </w:pPr>
      <w:r w:rsidRPr="00B0543A">
        <w:rPr>
          <w:rFonts w:ascii="Times New Roman" w:eastAsia="Arial Unicode MS" w:hAnsi="Times New Roman" w:cs="Times New Roman"/>
          <w:sz w:val="24"/>
          <w:szCs w:val="24"/>
          <w:lang w:eastAsia="ar-SA"/>
        </w:rPr>
        <w:t>Общая протяженность проектируемых тепловых сетей 29,2 км.</w:t>
      </w:r>
    </w:p>
    <w:p w:rsidR="00B0543A" w:rsidRPr="00B0543A" w:rsidRDefault="00B0543A" w:rsidP="007D3758">
      <w:pPr>
        <w:spacing w:after="0" w:line="240" w:lineRule="auto"/>
        <w:rPr>
          <w:rFonts w:ascii="Times New Roman" w:eastAsia="Arial Unicode MS" w:hAnsi="Times New Roman" w:cs="Times New Roman"/>
          <w:sz w:val="24"/>
          <w:szCs w:val="24"/>
          <w:lang w:eastAsia="en-US"/>
        </w:rPr>
      </w:pPr>
    </w:p>
    <w:tbl>
      <w:tblPr>
        <w:tblW w:w="5000" w:type="pct"/>
        <w:jc w:val="center"/>
        <w:tblLook w:val="04A0"/>
      </w:tblPr>
      <w:tblGrid>
        <w:gridCol w:w="450"/>
        <w:gridCol w:w="1566"/>
        <w:gridCol w:w="969"/>
        <w:gridCol w:w="1152"/>
        <w:gridCol w:w="1112"/>
        <w:gridCol w:w="900"/>
        <w:gridCol w:w="947"/>
        <w:gridCol w:w="999"/>
        <w:gridCol w:w="1346"/>
        <w:gridCol w:w="980"/>
      </w:tblGrid>
      <w:tr w:rsidR="00B0543A" w:rsidRPr="00B0543A" w:rsidTr="001F09B9">
        <w:trPr>
          <w:trHeight w:val="660"/>
          <w:jc w:val="center"/>
        </w:trPr>
        <w:tc>
          <w:tcPr>
            <w:tcW w:w="437" w:type="dxa"/>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p>
        </w:tc>
        <w:tc>
          <w:tcPr>
            <w:tcW w:w="5848" w:type="dxa"/>
            <w:gridSpan w:val="5"/>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Расчет расходов теплопотребления на расчетный срок</w:t>
            </w:r>
          </w:p>
        </w:tc>
        <w:tc>
          <w:tcPr>
            <w:tcW w:w="3852" w:type="dxa"/>
            <w:gridSpan w:val="4"/>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Таблица № 8.2</w:t>
            </w:r>
          </w:p>
        </w:tc>
      </w:tr>
      <w:tr w:rsidR="00B0543A" w:rsidRPr="00B0543A" w:rsidTr="001F09B9">
        <w:trPr>
          <w:trHeight w:val="1020"/>
          <w:jc w:val="center"/>
        </w:trPr>
        <w:tc>
          <w:tcPr>
            <w:tcW w:w="437" w:type="dxa"/>
            <w:tcBorders>
              <w:top w:val="single" w:sz="8" w:space="0" w:color="00000A"/>
              <w:left w:val="single" w:sz="8" w:space="0" w:color="00000A"/>
              <w:bottom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 п/п</w:t>
            </w:r>
          </w:p>
        </w:tc>
        <w:tc>
          <w:tcPr>
            <w:tcW w:w="1601" w:type="dxa"/>
            <w:tcBorders>
              <w:top w:val="single" w:sz="8" w:space="0" w:color="00000A"/>
              <w:left w:val="single" w:sz="8" w:space="0" w:color="000001"/>
              <w:bottom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Наименование потребителей</w:t>
            </w:r>
          </w:p>
        </w:tc>
        <w:tc>
          <w:tcPr>
            <w:tcW w:w="1002" w:type="dxa"/>
            <w:tcBorders>
              <w:top w:val="single" w:sz="8" w:space="0" w:color="00000A"/>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Общая площадь, тыс. м2</w:t>
            </w:r>
          </w:p>
        </w:tc>
        <w:tc>
          <w:tcPr>
            <w:tcW w:w="1182" w:type="dxa"/>
            <w:tcBorders>
              <w:top w:val="single" w:sz="8" w:space="0" w:color="00000A"/>
              <w:bottom w:val="single" w:sz="8" w:space="0" w:color="000001"/>
            </w:tcBorders>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Уд.тепл. поток на отопление,  Вт*м2</w:t>
            </w:r>
          </w:p>
        </w:tc>
        <w:tc>
          <w:tcPr>
            <w:tcW w:w="1142" w:type="dxa"/>
            <w:tcBorders>
              <w:top w:val="single" w:sz="8" w:space="0" w:color="00000A"/>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Тепл. поток на отопление, 106 Вт</w:t>
            </w:r>
          </w:p>
        </w:tc>
        <w:tc>
          <w:tcPr>
            <w:tcW w:w="921" w:type="dxa"/>
            <w:tcBorders>
              <w:top w:val="single" w:sz="8" w:space="0" w:color="00000A"/>
              <w:bottom w:val="single" w:sz="8" w:space="0" w:color="000001"/>
            </w:tcBorders>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Тепл. поток на вентил., 106 Вт</w:t>
            </w:r>
          </w:p>
        </w:tc>
        <w:tc>
          <w:tcPr>
            <w:tcW w:w="969" w:type="dxa"/>
            <w:tcBorders>
              <w:top w:val="single" w:sz="8" w:space="0" w:color="00000A"/>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Кол-во жителей, тыс. чел</w:t>
            </w:r>
          </w:p>
        </w:tc>
        <w:tc>
          <w:tcPr>
            <w:tcW w:w="980" w:type="dxa"/>
            <w:tcBorders>
              <w:top w:val="single" w:sz="8" w:space="0" w:color="00000A"/>
              <w:bottom w:val="single" w:sz="8" w:space="0" w:color="000001"/>
            </w:tcBorders>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Уд.тепл. поток на ГВС,  Вт</w:t>
            </w:r>
          </w:p>
        </w:tc>
        <w:tc>
          <w:tcPr>
            <w:tcW w:w="901" w:type="dxa"/>
            <w:tcBorders>
              <w:top w:val="single" w:sz="8" w:space="0" w:color="00000A"/>
              <w:left w:val="single" w:sz="8" w:space="0" w:color="000001"/>
              <w:bottom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Максим.тепл. поток на ГВС, 106 Вт</w:t>
            </w:r>
          </w:p>
        </w:tc>
        <w:tc>
          <w:tcPr>
            <w:tcW w:w="1002" w:type="dxa"/>
            <w:tcBorders>
              <w:top w:val="single" w:sz="8" w:space="0" w:color="00000A"/>
              <w:left w:val="single" w:sz="4" w:space="0" w:color="00000A"/>
              <w:bottom w:val="single" w:sz="8" w:space="0" w:color="000001"/>
              <w:right w:val="single" w:sz="8" w:space="0" w:color="00000A"/>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Общий тепловой поток,</w:t>
            </w:r>
          </w:p>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106 Вт</w:t>
            </w:r>
          </w:p>
        </w:tc>
      </w:tr>
      <w:tr w:rsidR="00B0543A" w:rsidRPr="00B0543A" w:rsidTr="001F09B9">
        <w:trPr>
          <w:trHeight w:val="945"/>
          <w:jc w:val="center"/>
        </w:trPr>
        <w:tc>
          <w:tcPr>
            <w:tcW w:w="437" w:type="dxa"/>
            <w:vMerge w:val="restart"/>
            <w:tcBorders>
              <w:top w:val="single" w:sz="4" w:space="0" w:color="000001"/>
              <w:left w:val="single" w:sz="8" w:space="0" w:color="00000A"/>
              <w:bottom w:val="single" w:sz="4"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w:t>
            </w:r>
          </w:p>
        </w:tc>
        <w:tc>
          <w:tcPr>
            <w:tcW w:w="1601" w:type="dxa"/>
            <w:tcBorders>
              <w:lef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Секционная застройка до 5-ти этажей с общественными зданиями</w:t>
            </w:r>
          </w:p>
        </w:tc>
        <w:tc>
          <w:tcPr>
            <w:tcW w:w="1002" w:type="dxa"/>
            <w:tcBorders>
              <w:left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182" w:type="dxa"/>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(64х1,25)</w:t>
            </w:r>
          </w:p>
        </w:tc>
        <w:tc>
          <w:tcPr>
            <w:tcW w:w="1142" w:type="dxa"/>
            <w:tcBorders>
              <w:left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921" w:type="dxa"/>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p>
        </w:tc>
        <w:tc>
          <w:tcPr>
            <w:tcW w:w="969" w:type="dxa"/>
            <w:tcBorders>
              <w:left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980" w:type="dxa"/>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(2,4*305)</w:t>
            </w:r>
          </w:p>
        </w:tc>
        <w:tc>
          <w:tcPr>
            <w:tcW w:w="901" w:type="dxa"/>
            <w:tcBorders>
              <w:lef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002" w:type="dxa"/>
            <w:tcBorders>
              <w:left w:val="single" w:sz="4" w:space="0" w:color="00000A"/>
              <w:right w:val="single" w:sz="8" w:space="0" w:color="00000A"/>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r>
      <w:tr w:rsidR="00B0543A" w:rsidRPr="00B0543A" w:rsidTr="001F09B9">
        <w:trPr>
          <w:trHeight w:val="360"/>
          <w:jc w:val="center"/>
        </w:trPr>
        <w:tc>
          <w:tcPr>
            <w:tcW w:w="437" w:type="dxa"/>
            <w:vMerge/>
            <w:tcBorders>
              <w:top w:val="single" w:sz="4" w:space="0" w:color="000001"/>
              <w:left w:val="single" w:sz="8" w:space="0" w:color="00000A"/>
              <w:bottom w:val="single" w:sz="4"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601" w:type="dxa"/>
            <w:tcBorders>
              <w:lef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расч. срок</w:t>
            </w:r>
          </w:p>
        </w:tc>
        <w:tc>
          <w:tcPr>
            <w:tcW w:w="1002" w:type="dxa"/>
            <w:tcBorders>
              <w:left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330,34</w:t>
            </w:r>
          </w:p>
        </w:tc>
        <w:tc>
          <w:tcPr>
            <w:tcW w:w="1182" w:type="dxa"/>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80</w:t>
            </w:r>
          </w:p>
        </w:tc>
        <w:tc>
          <w:tcPr>
            <w:tcW w:w="1142" w:type="dxa"/>
            <w:tcBorders>
              <w:left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26,4</w:t>
            </w:r>
          </w:p>
        </w:tc>
        <w:tc>
          <w:tcPr>
            <w:tcW w:w="921" w:type="dxa"/>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3,2</w:t>
            </w:r>
          </w:p>
        </w:tc>
        <w:tc>
          <w:tcPr>
            <w:tcW w:w="969" w:type="dxa"/>
            <w:tcBorders>
              <w:left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11,29</w:t>
            </w:r>
          </w:p>
        </w:tc>
        <w:tc>
          <w:tcPr>
            <w:tcW w:w="980" w:type="dxa"/>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732</w:t>
            </w:r>
          </w:p>
        </w:tc>
        <w:tc>
          <w:tcPr>
            <w:tcW w:w="901" w:type="dxa"/>
            <w:tcBorders>
              <w:lef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8,3</w:t>
            </w:r>
          </w:p>
        </w:tc>
        <w:tc>
          <w:tcPr>
            <w:tcW w:w="1002" w:type="dxa"/>
            <w:tcBorders>
              <w:left w:val="single" w:sz="4" w:space="0" w:color="00000A"/>
              <w:right w:val="single" w:sz="8" w:space="0" w:color="00000A"/>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37,9</w:t>
            </w:r>
          </w:p>
        </w:tc>
      </w:tr>
      <w:tr w:rsidR="00B0543A" w:rsidRPr="00B0543A" w:rsidTr="001F09B9">
        <w:trPr>
          <w:trHeight w:val="269"/>
          <w:jc w:val="center"/>
        </w:trPr>
        <w:tc>
          <w:tcPr>
            <w:tcW w:w="437" w:type="dxa"/>
            <w:vMerge/>
            <w:tcBorders>
              <w:top w:val="single" w:sz="4" w:space="0" w:color="000001"/>
              <w:left w:val="single" w:sz="8" w:space="0" w:color="00000A"/>
              <w:bottom w:val="single" w:sz="4"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601" w:type="dxa"/>
            <w:tcBorders>
              <w:top w:val="single" w:sz="4" w:space="0" w:color="000001"/>
              <w:left w:val="single" w:sz="8" w:space="0" w:color="000001"/>
              <w:bottom w:val="single" w:sz="4"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сущ. положение</w:t>
            </w:r>
          </w:p>
        </w:tc>
        <w:tc>
          <w:tcPr>
            <w:tcW w:w="1002" w:type="dxa"/>
            <w:tcBorders>
              <w:top w:val="single" w:sz="4" w:space="0" w:color="000001"/>
              <w:left w:val="single" w:sz="8" w:space="0" w:color="000001"/>
              <w:bottom w:val="single" w:sz="4"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304,49</w:t>
            </w:r>
          </w:p>
        </w:tc>
        <w:tc>
          <w:tcPr>
            <w:tcW w:w="1182" w:type="dxa"/>
            <w:tcBorders>
              <w:top w:val="single" w:sz="4" w:space="0" w:color="000001"/>
              <w:bottom w:val="single" w:sz="4" w:space="0" w:color="000001"/>
            </w:tcBorders>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80</w:t>
            </w:r>
          </w:p>
        </w:tc>
        <w:tc>
          <w:tcPr>
            <w:tcW w:w="1142" w:type="dxa"/>
            <w:tcBorders>
              <w:top w:val="single" w:sz="4" w:space="0" w:color="000001"/>
              <w:left w:val="single" w:sz="8" w:space="0" w:color="000001"/>
              <w:bottom w:val="single" w:sz="4"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24,4</w:t>
            </w:r>
          </w:p>
        </w:tc>
        <w:tc>
          <w:tcPr>
            <w:tcW w:w="921" w:type="dxa"/>
            <w:tcBorders>
              <w:top w:val="single" w:sz="4" w:space="0" w:color="000001"/>
              <w:bottom w:val="single" w:sz="4" w:space="0" w:color="000001"/>
            </w:tcBorders>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2,9</w:t>
            </w:r>
          </w:p>
        </w:tc>
        <w:tc>
          <w:tcPr>
            <w:tcW w:w="969" w:type="dxa"/>
            <w:tcBorders>
              <w:top w:val="single" w:sz="4" w:space="0" w:color="000001"/>
              <w:left w:val="single" w:sz="8" w:space="0" w:color="000001"/>
              <w:bottom w:val="single" w:sz="4"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13,7</w:t>
            </w:r>
          </w:p>
        </w:tc>
        <w:tc>
          <w:tcPr>
            <w:tcW w:w="980" w:type="dxa"/>
            <w:tcBorders>
              <w:top w:val="single" w:sz="4" w:space="0" w:color="000001"/>
              <w:bottom w:val="single" w:sz="4" w:space="0" w:color="000001"/>
            </w:tcBorders>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732</w:t>
            </w:r>
          </w:p>
        </w:tc>
        <w:tc>
          <w:tcPr>
            <w:tcW w:w="901" w:type="dxa"/>
            <w:tcBorders>
              <w:top w:val="single" w:sz="4" w:space="0" w:color="000001"/>
              <w:left w:val="single" w:sz="8" w:space="0" w:color="000001"/>
              <w:bottom w:val="single" w:sz="4"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10,0</w:t>
            </w:r>
          </w:p>
        </w:tc>
        <w:tc>
          <w:tcPr>
            <w:tcW w:w="1002" w:type="dxa"/>
            <w:tcBorders>
              <w:top w:val="single" w:sz="4" w:space="0" w:color="000001"/>
              <w:left w:val="single" w:sz="4" w:space="0" w:color="00000A"/>
              <w:bottom w:val="single" w:sz="4" w:space="0" w:color="000001"/>
              <w:right w:val="single" w:sz="8" w:space="0" w:color="00000A"/>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37,3</w:t>
            </w:r>
          </w:p>
        </w:tc>
      </w:tr>
      <w:tr w:rsidR="00B0543A" w:rsidRPr="00B0543A" w:rsidTr="001F09B9">
        <w:trPr>
          <w:trHeight w:val="945"/>
          <w:jc w:val="center"/>
        </w:trPr>
        <w:tc>
          <w:tcPr>
            <w:tcW w:w="437" w:type="dxa"/>
            <w:vMerge w:val="restart"/>
            <w:tcBorders>
              <w:top w:val="single" w:sz="4" w:space="0" w:color="000001"/>
              <w:left w:val="single" w:sz="8" w:space="0" w:color="00000A"/>
              <w:bottom w:val="single" w:sz="4"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w:t>
            </w:r>
          </w:p>
        </w:tc>
        <w:tc>
          <w:tcPr>
            <w:tcW w:w="1601" w:type="dxa"/>
            <w:tcBorders>
              <w:lef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Секционная застройка 5 этажей и выше с общественными зданиями</w:t>
            </w:r>
          </w:p>
        </w:tc>
        <w:tc>
          <w:tcPr>
            <w:tcW w:w="1002" w:type="dxa"/>
            <w:tcBorders>
              <w:left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182" w:type="dxa"/>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(55х1,25)</w:t>
            </w:r>
          </w:p>
        </w:tc>
        <w:tc>
          <w:tcPr>
            <w:tcW w:w="1142" w:type="dxa"/>
            <w:tcBorders>
              <w:left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921" w:type="dxa"/>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p>
        </w:tc>
        <w:tc>
          <w:tcPr>
            <w:tcW w:w="969" w:type="dxa"/>
            <w:tcBorders>
              <w:left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980" w:type="dxa"/>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(2,4*305)</w:t>
            </w:r>
          </w:p>
        </w:tc>
        <w:tc>
          <w:tcPr>
            <w:tcW w:w="901" w:type="dxa"/>
            <w:tcBorders>
              <w:lef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002" w:type="dxa"/>
            <w:tcBorders>
              <w:left w:val="single" w:sz="4" w:space="0" w:color="00000A"/>
              <w:right w:val="single" w:sz="8" w:space="0" w:color="00000A"/>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r>
      <w:tr w:rsidR="00B0543A" w:rsidRPr="00B0543A" w:rsidTr="001F09B9">
        <w:trPr>
          <w:trHeight w:val="360"/>
          <w:jc w:val="center"/>
        </w:trPr>
        <w:tc>
          <w:tcPr>
            <w:tcW w:w="437" w:type="dxa"/>
            <w:vMerge/>
            <w:tcBorders>
              <w:top w:val="single" w:sz="4" w:space="0" w:color="000001"/>
              <w:left w:val="single" w:sz="8" w:space="0" w:color="00000A"/>
              <w:bottom w:val="single" w:sz="4"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601" w:type="dxa"/>
            <w:tcBorders>
              <w:lef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расч. срок</w:t>
            </w:r>
          </w:p>
        </w:tc>
        <w:tc>
          <w:tcPr>
            <w:tcW w:w="1002" w:type="dxa"/>
            <w:tcBorders>
              <w:left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6751,16</w:t>
            </w:r>
          </w:p>
        </w:tc>
        <w:tc>
          <w:tcPr>
            <w:tcW w:w="1182" w:type="dxa"/>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68,75</w:t>
            </w:r>
          </w:p>
        </w:tc>
        <w:tc>
          <w:tcPr>
            <w:tcW w:w="1142" w:type="dxa"/>
            <w:tcBorders>
              <w:left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464,1</w:t>
            </w:r>
          </w:p>
        </w:tc>
        <w:tc>
          <w:tcPr>
            <w:tcW w:w="921" w:type="dxa"/>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55,7</w:t>
            </w:r>
          </w:p>
        </w:tc>
        <w:tc>
          <w:tcPr>
            <w:tcW w:w="969" w:type="dxa"/>
            <w:tcBorders>
              <w:left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228,5</w:t>
            </w:r>
          </w:p>
        </w:tc>
        <w:tc>
          <w:tcPr>
            <w:tcW w:w="980" w:type="dxa"/>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732</w:t>
            </w:r>
          </w:p>
        </w:tc>
        <w:tc>
          <w:tcPr>
            <w:tcW w:w="901" w:type="dxa"/>
            <w:tcBorders>
              <w:lef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167,3</w:t>
            </w:r>
          </w:p>
        </w:tc>
        <w:tc>
          <w:tcPr>
            <w:tcW w:w="1002" w:type="dxa"/>
            <w:tcBorders>
              <w:left w:val="single" w:sz="4" w:space="0" w:color="00000A"/>
              <w:right w:val="single" w:sz="8" w:space="0" w:color="00000A"/>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687,1</w:t>
            </w:r>
          </w:p>
        </w:tc>
      </w:tr>
      <w:tr w:rsidR="00B0543A" w:rsidRPr="00B0543A" w:rsidTr="001F09B9">
        <w:trPr>
          <w:trHeight w:val="167"/>
          <w:jc w:val="center"/>
        </w:trPr>
        <w:tc>
          <w:tcPr>
            <w:tcW w:w="437" w:type="dxa"/>
            <w:vMerge/>
            <w:tcBorders>
              <w:top w:val="single" w:sz="4" w:space="0" w:color="000001"/>
              <w:left w:val="single" w:sz="8" w:space="0" w:color="00000A"/>
              <w:bottom w:val="single" w:sz="4"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601" w:type="dxa"/>
            <w:tcBorders>
              <w:top w:val="single" w:sz="4" w:space="0" w:color="000001"/>
              <w:left w:val="single" w:sz="8" w:space="0" w:color="000001"/>
              <w:bottom w:val="single" w:sz="4"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сущ. положение</w:t>
            </w:r>
          </w:p>
        </w:tc>
        <w:tc>
          <w:tcPr>
            <w:tcW w:w="1002" w:type="dxa"/>
            <w:tcBorders>
              <w:left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4852,8</w:t>
            </w:r>
          </w:p>
        </w:tc>
        <w:tc>
          <w:tcPr>
            <w:tcW w:w="1182" w:type="dxa"/>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68,75</w:t>
            </w:r>
          </w:p>
        </w:tc>
        <w:tc>
          <w:tcPr>
            <w:tcW w:w="1142" w:type="dxa"/>
            <w:tcBorders>
              <w:left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333,6</w:t>
            </w:r>
          </w:p>
        </w:tc>
        <w:tc>
          <w:tcPr>
            <w:tcW w:w="921" w:type="dxa"/>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40,0</w:t>
            </w:r>
          </w:p>
        </w:tc>
        <w:tc>
          <w:tcPr>
            <w:tcW w:w="969" w:type="dxa"/>
            <w:tcBorders>
              <w:left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218,5</w:t>
            </w:r>
          </w:p>
        </w:tc>
        <w:tc>
          <w:tcPr>
            <w:tcW w:w="980" w:type="dxa"/>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732</w:t>
            </w:r>
          </w:p>
        </w:tc>
        <w:tc>
          <w:tcPr>
            <w:tcW w:w="901" w:type="dxa"/>
            <w:tcBorders>
              <w:lef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159,9</w:t>
            </w:r>
          </w:p>
        </w:tc>
        <w:tc>
          <w:tcPr>
            <w:tcW w:w="1002" w:type="dxa"/>
            <w:tcBorders>
              <w:left w:val="single" w:sz="4" w:space="0" w:color="00000A"/>
              <w:right w:val="single" w:sz="8" w:space="0" w:color="00000A"/>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533,6</w:t>
            </w:r>
          </w:p>
        </w:tc>
      </w:tr>
      <w:tr w:rsidR="00B0543A" w:rsidRPr="00B0543A" w:rsidTr="001F09B9">
        <w:trPr>
          <w:trHeight w:val="675"/>
          <w:jc w:val="center"/>
        </w:trPr>
        <w:tc>
          <w:tcPr>
            <w:tcW w:w="437" w:type="dxa"/>
            <w:tcBorders>
              <w:top w:val="single" w:sz="4" w:space="0" w:color="00000A"/>
              <w:left w:val="single" w:sz="8" w:space="0" w:color="00000A"/>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3</w:t>
            </w:r>
          </w:p>
        </w:tc>
        <w:tc>
          <w:tcPr>
            <w:tcW w:w="1601" w:type="dxa"/>
            <w:tcBorders>
              <w:lef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Общественные здания усадебной застройки</w:t>
            </w:r>
          </w:p>
        </w:tc>
        <w:tc>
          <w:tcPr>
            <w:tcW w:w="1002" w:type="dxa"/>
            <w:tcBorders>
              <w:top w:val="single" w:sz="4" w:space="0" w:color="00000A"/>
              <w:left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182" w:type="dxa"/>
            <w:tcBorders>
              <w:top w:val="single" w:sz="4" w:space="0" w:color="00000A"/>
            </w:tcBorders>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(77х0,25)</w:t>
            </w:r>
          </w:p>
        </w:tc>
        <w:tc>
          <w:tcPr>
            <w:tcW w:w="1142" w:type="dxa"/>
            <w:tcBorders>
              <w:top w:val="single" w:sz="4" w:space="0" w:color="00000A"/>
              <w:left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921" w:type="dxa"/>
            <w:tcBorders>
              <w:top w:val="single" w:sz="4" w:space="0" w:color="00000A"/>
            </w:tcBorders>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p>
        </w:tc>
        <w:tc>
          <w:tcPr>
            <w:tcW w:w="969" w:type="dxa"/>
            <w:tcBorders>
              <w:top w:val="single" w:sz="4" w:space="0" w:color="00000A"/>
              <w:left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980" w:type="dxa"/>
            <w:tcBorders>
              <w:top w:val="single" w:sz="4" w:space="0" w:color="00000A"/>
            </w:tcBorders>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(2,4*73)</w:t>
            </w:r>
          </w:p>
        </w:tc>
        <w:tc>
          <w:tcPr>
            <w:tcW w:w="901" w:type="dxa"/>
            <w:tcBorders>
              <w:top w:val="single" w:sz="4" w:space="0" w:color="00000A"/>
              <w:lef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002" w:type="dxa"/>
            <w:tcBorders>
              <w:top w:val="single" w:sz="4" w:space="0" w:color="00000A"/>
              <w:left w:val="single" w:sz="4" w:space="0" w:color="00000A"/>
              <w:right w:val="single" w:sz="8" w:space="0" w:color="00000A"/>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r>
      <w:tr w:rsidR="00B0543A" w:rsidRPr="00B0543A" w:rsidTr="001F09B9">
        <w:trPr>
          <w:trHeight w:val="315"/>
          <w:jc w:val="center"/>
        </w:trPr>
        <w:tc>
          <w:tcPr>
            <w:tcW w:w="437" w:type="dxa"/>
            <w:tcBorders>
              <w:left w:val="single" w:sz="8" w:space="0" w:color="00000A"/>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601" w:type="dxa"/>
            <w:tcBorders>
              <w:lef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расч. срок</w:t>
            </w:r>
          </w:p>
        </w:tc>
        <w:tc>
          <w:tcPr>
            <w:tcW w:w="1002" w:type="dxa"/>
            <w:tcBorders>
              <w:left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1370,46</w:t>
            </w:r>
          </w:p>
        </w:tc>
        <w:tc>
          <w:tcPr>
            <w:tcW w:w="1182" w:type="dxa"/>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19,25</w:t>
            </w:r>
          </w:p>
        </w:tc>
        <w:tc>
          <w:tcPr>
            <w:tcW w:w="1142" w:type="dxa"/>
            <w:tcBorders>
              <w:left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26,4</w:t>
            </w:r>
          </w:p>
        </w:tc>
        <w:tc>
          <w:tcPr>
            <w:tcW w:w="921" w:type="dxa"/>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3,2</w:t>
            </w:r>
          </w:p>
        </w:tc>
        <w:tc>
          <w:tcPr>
            <w:tcW w:w="969" w:type="dxa"/>
            <w:tcBorders>
              <w:left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46,85</w:t>
            </w:r>
          </w:p>
        </w:tc>
        <w:tc>
          <w:tcPr>
            <w:tcW w:w="980" w:type="dxa"/>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175,2</w:t>
            </w:r>
          </w:p>
        </w:tc>
        <w:tc>
          <w:tcPr>
            <w:tcW w:w="901" w:type="dxa"/>
            <w:tcBorders>
              <w:lef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8,2</w:t>
            </w:r>
          </w:p>
        </w:tc>
        <w:tc>
          <w:tcPr>
            <w:tcW w:w="1002" w:type="dxa"/>
            <w:tcBorders>
              <w:left w:val="single" w:sz="4" w:space="0" w:color="00000A"/>
              <w:right w:val="single" w:sz="8" w:space="0" w:color="00000A"/>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37,8</w:t>
            </w:r>
          </w:p>
        </w:tc>
      </w:tr>
      <w:tr w:rsidR="00B0543A" w:rsidRPr="00B0543A" w:rsidTr="001F09B9">
        <w:trPr>
          <w:trHeight w:val="208"/>
          <w:jc w:val="center"/>
        </w:trPr>
        <w:tc>
          <w:tcPr>
            <w:tcW w:w="437" w:type="dxa"/>
            <w:tcBorders>
              <w:top w:val="single" w:sz="4" w:space="0" w:color="00000A"/>
              <w:left w:val="single" w:sz="8" w:space="0" w:color="00000A"/>
              <w:bottom w:val="single" w:sz="4" w:space="0" w:color="00000A"/>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601" w:type="dxa"/>
            <w:tcBorders>
              <w:top w:val="single" w:sz="4" w:space="0" w:color="000001"/>
              <w:left w:val="single" w:sz="8" w:space="0" w:color="000001"/>
              <w:bottom w:val="single" w:sz="4"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сущ. положение</w:t>
            </w:r>
          </w:p>
        </w:tc>
        <w:tc>
          <w:tcPr>
            <w:tcW w:w="1002" w:type="dxa"/>
            <w:tcBorders>
              <w:top w:val="single" w:sz="4" w:space="0" w:color="00000A"/>
              <w:left w:val="single" w:sz="8" w:space="0" w:color="000001"/>
              <w:bottom w:val="single" w:sz="4" w:space="0" w:color="00000A"/>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987,1</w:t>
            </w:r>
          </w:p>
        </w:tc>
        <w:tc>
          <w:tcPr>
            <w:tcW w:w="1182" w:type="dxa"/>
            <w:tcBorders>
              <w:top w:val="single" w:sz="4" w:space="0" w:color="00000A"/>
              <w:bottom w:val="single" w:sz="4" w:space="0" w:color="00000A"/>
            </w:tcBorders>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19,25</w:t>
            </w:r>
          </w:p>
        </w:tc>
        <w:tc>
          <w:tcPr>
            <w:tcW w:w="1142" w:type="dxa"/>
            <w:tcBorders>
              <w:top w:val="single" w:sz="4" w:space="0" w:color="00000A"/>
              <w:left w:val="single" w:sz="8" w:space="0" w:color="000001"/>
              <w:bottom w:val="single" w:sz="4" w:space="0" w:color="00000A"/>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19,0</w:t>
            </w:r>
          </w:p>
        </w:tc>
        <w:tc>
          <w:tcPr>
            <w:tcW w:w="921" w:type="dxa"/>
            <w:tcBorders>
              <w:top w:val="single" w:sz="4" w:space="0" w:color="00000A"/>
              <w:bottom w:val="single" w:sz="4" w:space="0" w:color="00000A"/>
            </w:tcBorders>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2,3</w:t>
            </w:r>
          </w:p>
        </w:tc>
        <w:tc>
          <w:tcPr>
            <w:tcW w:w="969" w:type="dxa"/>
            <w:tcBorders>
              <w:top w:val="single" w:sz="4" w:space="0" w:color="00000A"/>
              <w:left w:val="single" w:sz="8" w:space="0" w:color="000001"/>
              <w:bottom w:val="single" w:sz="4" w:space="0" w:color="00000A"/>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44,4</w:t>
            </w:r>
          </w:p>
        </w:tc>
        <w:tc>
          <w:tcPr>
            <w:tcW w:w="980" w:type="dxa"/>
            <w:tcBorders>
              <w:top w:val="single" w:sz="4" w:space="0" w:color="00000A"/>
              <w:bottom w:val="single" w:sz="4" w:space="0" w:color="00000A"/>
            </w:tcBorders>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175,2</w:t>
            </w:r>
          </w:p>
        </w:tc>
        <w:tc>
          <w:tcPr>
            <w:tcW w:w="901" w:type="dxa"/>
            <w:tcBorders>
              <w:top w:val="single" w:sz="4" w:space="0" w:color="00000A"/>
              <w:left w:val="single" w:sz="8" w:space="0" w:color="000001"/>
              <w:bottom w:val="single" w:sz="4" w:space="0" w:color="00000A"/>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7,8</w:t>
            </w:r>
          </w:p>
        </w:tc>
        <w:tc>
          <w:tcPr>
            <w:tcW w:w="1002" w:type="dxa"/>
            <w:tcBorders>
              <w:top w:val="single" w:sz="4" w:space="0" w:color="00000A"/>
              <w:left w:val="single" w:sz="4" w:space="0" w:color="00000A"/>
              <w:bottom w:val="single" w:sz="4" w:space="0" w:color="00000A"/>
              <w:right w:val="single" w:sz="8" w:space="0" w:color="00000A"/>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29,1</w:t>
            </w:r>
          </w:p>
        </w:tc>
      </w:tr>
      <w:tr w:rsidR="00B0543A" w:rsidRPr="00B0543A" w:rsidTr="001F09B9">
        <w:trPr>
          <w:trHeight w:val="315"/>
          <w:jc w:val="center"/>
        </w:trPr>
        <w:tc>
          <w:tcPr>
            <w:tcW w:w="437" w:type="dxa"/>
            <w:vMerge w:val="restart"/>
            <w:tcBorders>
              <w:top w:val="single" w:sz="4" w:space="0" w:color="000001"/>
              <w:left w:val="single" w:sz="8" w:space="0" w:color="00000A"/>
              <w:bottom w:val="single" w:sz="4"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601" w:type="dxa"/>
            <w:tcBorders>
              <w:lef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Всего</w:t>
            </w:r>
          </w:p>
        </w:tc>
        <w:tc>
          <w:tcPr>
            <w:tcW w:w="1002" w:type="dxa"/>
            <w:tcBorders>
              <w:left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182" w:type="dxa"/>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p>
        </w:tc>
        <w:tc>
          <w:tcPr>
            <w:tcW w:w="1142" w:type="dxa"/>
            <w:tcBorders>
              <w:left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921" w:type="dxa"/>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p>
        </w:tc>
        <w:tc>
          <w:tcPr>
            <w:tcW w:w="969" w:type="dxa"/>
            <w:tcBorders>
              <w:left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980" w:type="dxa"/>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p>
        </w:tc>
        <w:tc>
          <w:tcPr>
            <w:tcW w:w="901" w:type="dxa"/>
            <w:tcBorders>
              <w:lef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002" w:type="dxa"/>
            <w:tcBorders>
              <w:left w:val="single" w:sz="4" w:space="0" w:color="00000A"/>
              <w:right w:val="single" w:sz="8" w:space="0" w:color="00000A"/>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r>
      <w:tr w:rsidR="00B0543A" w:rsidRPr="00B0543A" w:rsidTr="001F09B9">
        <w:trPr>
          <w:trHeight w:val="315"/>
          <w:jc w:val="center"/>
        </w:trPr>
        <w:tc>
          <w:tcPr>
            <w:tcW w:w="437" w:type="dxa"/>
            <w:vMerge/>
            <w:tcBorders>
              <w:top w:val="single" w:sz="4" w:space="0" w:color="000001"/>
              <w:left w:val="single" w:sz="8" w:space="0" w:color="00000A"/>
              <w:bottom w:val="single" w:sz="4"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601" w:type="dxa"/>
            <w:tcBorders>
              <w:lef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расч. срок</w:t>
            </w:r>
          </w:p>
        </w:tc>
        <w:tc>
          <w:tcPr>
            <w:tcW w:w="1002" w:type="dxa"/>
            <w:tcBorders>
              <w:left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8451,96</w:t>
            </w:r>
          </w:p>
        </w:tc>
        <w:tc>
          <w:tcPr>
            <w:tcW w:w="1182" w:type="dxa"/>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142" w:type="dxa"/>
            <w:tcBorders>
              <w:left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517,0</w:t>
            </w:r>
          </w:p>
        </w:tc>
        <w:tc>
          <w:tcPr>
            <w:tcW w:w="921" w:type="dxa"/>
            <w:tcBorders>
              <w:left w:val="single" w:sz="8" w:space="0" w:color="000001"/>
              <w:right w:val="single" w:sz="8" w:space="0" w:color="000001"/>
            </w:tcBorders>
            <w:shd w:val="clear" w:color="auto" w:fill="auto"/>
            <w:tcMar>
              <w:left w:w="7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62,0</w:t>
            </w:r>
          </w:p>
        </w:tc>
        <w:tc>
          <w:tcPr>
            <w:tcW w:w="969" w:type="dxa"/>
            <w:tcBorders>
              <w:left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286,64</w:t>
            </w:r>
          </w:p>
        </w:tc>
        <w:tc>
          <w:tcPr>
            <w:tcW w:w="980" w:type="dxa"/>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p>
        </w:tc>
        <w:tc>
          <w:tcPr>
            <w:tcW w:w="901" w:type="dxa"/>
            <w:tcBorders>
              <w:lef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183,7</w:t>
            </w:r>
          </w:p>
        </w:tc>
        <w:tc>
          <w:tcPr>
            <w:tcW w:w="1002" w:type="dxa"/>
            <w:tcBorders>
              <w:left w:val="single" w:sz="4" w:space="0" w:color="00000A"/>
              <w:right w:val="single" w:sz="8" w:space="0" w:color="00000A"/>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762,7</w:t>
            </w:r>
          </w:p>
        </w:tc>
      </w:tr>
      <w:tr w:rsidR="00B0543A" w:rsidRPr="00B0543A" w:rsidTr="001F09B9">
        <w:trPr>
          <w:trHeight w:val="155"/>
          <w:jc w:val="center"/>
        </w:trPr>
        <w:tc>
          <w:tcPr>
            <w:tcW w:w="437" w:type="dxa"/>
            <w:vMerge/>
            <w:tcBorders>
              <w:top w:val="single" w:sz="4" w:space="0" w:color="000001"/>
              <w:left w:val="single" w:sz="8" w:space="0" w:color="00000A"/>
              <w:bottom w:val="single" w:sz="4"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601" w:type="dxa"/>
            <w:tcBorders>
              <w:top w:val="single" w:sz="4" w:space="0" w:color="000001"/>
              <w:left w:val="single" w:sz="8" w:space="0" w:color="000001"/>
              <w:bottom w:val="single" w:sz="4"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сущ. положение</w:t>
            </w:r>
          </w:p>
        </w:tc>
        <w:tc>
          <w:tcPr>
            <w:tcW w:w="1002" w:type="dxa"/>
            <w:tcBorders>
              <w:top w:val="single" w:sz="4" w:space="0" w:color="00000A"/>
              <w:left w:val="single" w:sz="8" w:space="0" w:color="000001"/>
              <w:bottom w:val="single" w:sz="4" w:space="0" w:color="00000A"/>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6144,39</w:t>
            </w:r>
          </w:p>
        </w:tc>
        <w:tc>
          <w:tcPr>
            <w:tcW w:w="1182" w:type="dxa"/>
            <w:tcBorders>
              <w:top w:val="single" w:sz="4" w:space="0" w:color="00000A"/>
              <w:bottom w:val="single" w:sz="4" w:space="0" w:color="00000A"/>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142" w:type="dxa"/>
            <w:tcBorders>
              <w:top w:val="single" w:sz="4" w:space="0" w:color="00000A"/>
              <w:left w:val="single" w:sz="8" w:space="0" w:color="000001"/>
              <w:bottom w:val="single" w:sz="4" w:space="0" w:color="00000A"/>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377,0</w:t>
            </w:r>
          </w:p>
        </w:tc>
        <w:tc>
          <w:tcPr>
            <w:tcW w:w="921" w:type="dxa"/>
            <w:tcBorders>
              <w:top w:val="single" w:sz="4" w:space="0" w:color="00000A"/>
              <w:left w:val="single" w:sz="8" w:space="0" w:color="000001"/>
              <w:bottom w:val="single" w:sz="4" w:space="0" w:color="00000A"/>
              <w:right w:val="single" w:sz="8" w:space="0" w:color="000001"/>
            </w:tcBorders>
            <w:shd w:val="clear" w:color="auto" w:fill="auto"/>
            <w:tcMar>
              <w:left w:w="7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45,2</w:t>
            </w:r>
          </w:p>
        </w:tc>
        <w:tc>
          <w:tcPr>
            <w:tcW w:w="969" w:type="dxa"/>
            <w:tcBorders>
              <w:top w:val="single" w:sz="4" w:space="0" w:color="00000A"/>
              <w:left w:val="single" w:sz="8" w:space="0" w:color="000001"/>
              <w:bottom w:val="single" w:sz="4" w:space="0" w:color="00000A"/>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276,60</w:t>
            </w:r>
          </w:p>
        </w:tc>
        <w:tc>
          <w:tcPr>
            <w:tcW w:w="980" w:type="dxa"/>
            <w:tcBorders>
              <w:top w:val="single" w:sz="4" w:space="0" w:color="00000A"/>
              <w:bottom w:val="single" w:sz="4" w:space="0" w:color="00000A"/>
            </w:tcBorders>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p>
        </w:tc>
        <w:tc>
          <w:tcPr>
            <w:tcW w:w="901" w:type="dxa"/>
            <w:tcBorders>
              <w:top w:val="single" w:sz="4" w:space="0" w:color="00000A"/>
              <w:left w:val="single" w:sz="8" w:space="0" w:color="000001"/>
              <w:bottom w:val="single" w:sz="4" w:space="0" w:color="00000A"/>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177,7</w:t>
            </w:r>
          </w:p>
        </w:tc>
        <w:tc>
          <w:tcPr>
            <w:tcW w:w="1002" w:type="dxa"/>
            <w:tcBorders>
              <w:top w:val="single" w:sz="4" w:space="0" w:color="00000A"/>
              <w:left w:val="single" w:sz="4" w:space="0" w:color="00000A"/>
              <w:bottom w:val="single" w:sz="4" w:space="0" w:color="00000A"/>
              <w:right w:val="single" w:sz="8" w:space="0" w:color="00000A"/>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600,0</w:t>
            </w:r>
          </w:p>
        </w:tc>
      </w:tr>
      <w:tr w:rsidR="00B0543A" w:rsidRPr="00B0543A" w:rsidTr="001F09B9">
        <w:trPr>
          <w:trHeight w:val="330"/>
          <w:jc w:val="center"/>
        </w:trPr>
        <w:tc>
          <w:tcPr>
            <w:tcW w:w="437" w:type="dxa"/>
            <w:vMerge w:val="restart"/>
            <w:tcBorders>
              <w:left w:val="single" w:sz="8" w:space="0" w:color="00000A"/>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601" w:type="dxa"/>
            <w:tcBorders>
              <w:lef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Итого с учетом 8% потерь</w:t>
            </w:r>
          </w:p>
        </w:tc>
        <w:tc>
          <w:tcPr>
            <w:tcW w:w="1002" w:type="dxa"/>
            <w:tcBorders>
              <w:left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182" w:type="dxa"/>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p>
        </w:tc>
        <w:tc>
          <w:tcPr>
            <w:tcW w:w="1142" w:type="dxa"/>
            <w:tcBorders>
              <w:left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921" w:type="dxa"/>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p>
        </w:tc>
        <w:tc>
          <w:tcPr>
            <w:tcW w:w="969" w:type="dxa"/>
            <w:tcBorders>
              <w:left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980" w:type="dxa"/>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p>
        </w:tc>
        <w:tc>
          <w:tcPr>
            <w:tcW w:w="901" w:type="dxa"/>
            <w:tcBorders>
              <w:lef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002" w:type="dxa"/>
            <w:tcBorders>
              <w:left w:val="single" w:sz="4" w:space="0" w:color="00000A"/>
              <w:right w:val="single" w:sz="8" w:space="0" w:color="00000A"/>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r>
      <w:tr w:rsidR="00B0543A" w:rsidRPr="00B0543A" w:rsidTr="001F09B9">
        <w:trPr>
          <w:trHeight w:val="360"/>
          <w:jc w:val="center"/>
        </w:trPr>
        <w:tc>
          <w:tcPr>
            <w:tcW w:w="437" w:type="dxa"/>
            <w:vMerge/>
            <w:tcBorders>
              <w:left w:val="single" w:sz="8" w:space="0" w:color="00000A"/>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601" w:type="dxa"/>
            <w:tcBorders>
              <w:lef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расч. срок</w:t>
            </w:r>
          </w:p>
        </w:tc>
        <w:tc>
          <w:tcPr>
            <w:tcW w:w="1002" w:type="dxa"/>
            <w:tcBorders>
              <w:left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182" w:type="dxa"/>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p>
        </w:tc>
        <w:tc>
          <w:tcPr>
            <w:tcW w:w="1142" w:type="dxa"/>
            <w:tcBorders>
              <w:left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558,3</w:t>
            </w:r>
          </w:p>
        </w:tc>
        <w:tc>
          <w:tcPr>
            <w:tcW w:w="921" w:type="dxa"/>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67,0</w:t>
            </w:r>
          </w:p>
        </w:tc>
        <w:tc>
          <w:tcPr>
            <w:tcW w:w="969" w:type="dxa"/>
            <w:tcBorders>
              <w:left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980" w:type="dxa"/>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p>
        </w:tc>
        <w:tc>
          <w:tcPr>
            <w:tcW w:w="901" w:type="dxa"/>
            <w:tcBorders>
              <w:lef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198,4</w:t>
            </w:r>
          </w:p>
        </w:tc>
        <w:tc>
          <w:tcPr>
            <w:tcW w:w="1002" w:type="dxa"/>
            <w:tcBorders>
              <w:left w:val="single" w:sz="4" w:space="0" w:color="00000A"/>
              <w:right w:val="single" w:sz="8" w:space="0" w:color="00000A"/>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823,7</w:t>
            </w:r>
          </w:p>
        </w:tc>
      </w:tr>
      <w:tr w:rsidR="00B0543A" w:rsidRPr="00B0543A" w:rsidTr="001F09B9">
        <w:trPr>
          <w:trHeight w:val="171"/>
          <w:jc w:val="center"/>
        </w:trPr>
        <w:tc>
          <w:tcPr>
            <w:tcW w:w="437" w:type="dxa"/>
            <w:vMerge/>
            <w:tcBorders>
              <w:left w:val="single" w:sz="8" w:space="0" w:color="00000A"/>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601" w:type="dxa"/>
            <w:tcBorders>
              <w:top w:val="single" w:sz="4" w:space="0" w:color="000001"/>
              <w:left w:val="single" w:sz="8" w:space="0" w:color="000001"/>
              <w:bottom w:val="single" w:sz="4"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сущ. положение</w:t>
            </w:r>
          </w:p>
        </w:tc>
        <w:tc>
          <w:tcPr>
            <w:tcW w:w="1002" w:type="dxa"/>
            <w:tcBorders>
              <w:top w:val="single" w:sz="4" w:space="0" w:color="000001"/>
              <w:left w:val="single" w:sz="8" w:space="0" w:color="000001"/>
              <w:bottom w:val="single" w:sz="4"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182" w:type="dxa"/>
            <w:tcBorders>
              <w:top w:val="single" w:sz="4" w:space="0" w:color="000001"/>
              <w:bottom w:val="single" w:sz="4" w:space="0" w:color="000001"/>
            </w:tcBorders>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p>
        </w:tc>
        <w:tc>
          <w:tcPr>
            <w:tcW w:w="1142" w:type="dxa"/>
            <w:tcBorders>
              <w:left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407,2</w:t>
            </w:r>
          </w:p>
        </w:tc>
        <w:tc>
          <w:tcPr>
            <w:tcW w:w="921" w:type="dxa"/>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48,9</w:t>
            </w:r>
          </w:p>
        </w:tc>
        <w:tc>
          <w:tcPr>
            <w:tcW w:w="969" w:type="dxa"/>
            <w:tcBorders>
              <w:left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980" w:type="dxa"/>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p>
        </w:tc>
        <w:tc>
          <w:tcPr>
            <w:tcW w:w="901" w:type="dxa"/>
            <w:tcBorders>
              <w:lef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192,0</w:t>
            </w:r>
          </w:p>
        </w:tc>
        <w:tc>
          <w:tcPr>
            <w:tcW w:w="1002" w:type="dxa"/>
            <w:tcBorders>
              <w:left w:val="single" w:sz="4" w:space="0" w:color="00000A"/>
              <w:right w:val="single" w:sz="8" w:space="0" w:color="00000A"/>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648,0</w:t>
            </w:r>
          </w:p>
        </w:tc>
      </w:tr>
      <w:tr w:rsidR="00B0543A" w:rsidRPr="00B0543A" w:rsidTr="001F09B9">
        <w:trPr>
          <w:trHeight w:val="360"/>
          <w:jc w:val="center"/>
        </w:trPr>
        <w:tc>
          <w:tcPr>
            <w:tcW w:w="437" w:type="dxa"/>
            <w:vMerge w:val="restart"/>
            <w:tcBorders>
              <w:left w:val="single" w:sz="8" w:space="0" w:color="00000A"/>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601" w:type="dxa"/>
            <w:tcBorders>
              <w:lef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То же в Гкал/час</w:t>
            </w:r>
          </w:p>
        </w:tc>
        <w:tc>
          <w:tcPr>
            <w:tcW w:w="1002" w:type="dxa"/>
            <w:tcBorders>
              <w:left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182" w:type="dxa"/>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p>
        </w:tc>
        <w:tc>
          <w:tcPr>
            <w:tcW w:w="1142" w:type="dxa"/>
            <w:tcBorders>
              <w:top w:val="single" w:sz="4" w:space="0" w:color="000001"/>
              <w:left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921" w:type="dxa"/>
            <w:tcBorders>
              <w:top w:val="single" w:sz="4" w:space="0" w:color="000001"/>
            </w:tcBorders>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p>
        </w:tc>
        <w:tc>
          <w:tcPr>
            <w:tcW w:w="969" w:type="dxa"/>
            <w:tcBorders>
              <w:top w:val="single" w:sz="4" w:space="0" w:color="000001"/>
              <w:left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980" w:type="dxa"/>
            <w:tcBorders>
              <w:top w:val="single" w:sz="4" w:space="0" w:color="000001"/>
            </w:tcBorders>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p>
        </w:tc>
        <w:tc>
          <w:tcPr>
            <w:tcW w:w="901" w:type="dxa"/>
            <w:tcBorders>
              <w:top w:val="single" w:sz="4" w:space="0" w:color="000001"/>
              <w:lef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002" w:type="dxa"/>
            <w:tcBorders>
              <w:top w:val="single" w:sz="4" w:space="0" w:color="000001"/>
              <w:left w:val="single" w:sz="4" w:space="0" w:color="00000A"/>
              <w:right w:val="single" w:sz="8" w:space="0" w:color="00000A"/>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r>
      <w:tr w:rsidR="00B0543A" w:rsidRPr="00B0543A" w:rsidTr="001F09B9">
        <w:trPr>
          <w:trHeight w:val="360"/>
          <w:jc w:val="center"/>
        </w:trPr>
        <w:tc>
          <w:tcPr>
            <w:tcW w:w="437" w:type="dxa"/>
            <w:vMerge/>
            <w:tcBorders>
              <w:left w:val="single" w:sz="8" w:space="0" w:color="00000A"/>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601" w:type="dxa"/>
            <w:tcBorders>
              <w:lef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расч. срок</w:t>
            </w:r>
          </w:p>
        </w:tc>
        <w:tc>
          <w:tcPr>
            <w:tcW w:w="1002" w:type="dxa"/>
            <w:tcBorders>
              <w:left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182" w:type="dxa"/>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p>
        </w:tc>
        <w:tc>
          <w:tcPr>
            <w:tcW w:w="1142" w:type="dxa"/>
            <w:tcBorders>
              <w:left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481,3</w:t>
            </w:r>
          </w:p>
        </w:tc>
        <w:tc>
          <w:tcPr>
            <w:tcW w:w="921" w:type="dxa"/>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57,8</w:t>
            </w:r>
          </w:p>
        </w:tc>
        <w:tc>
          <w:tcPr>
            <w:tcW w:w="969" w:type="dxa"/>
            <w:tcBorders>
              <w:left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980" w:type="dxa"/>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p>
        </w:tc>
        <w:tc>
          <w:tcPr>
            <w:tcW w:w="901" w:type="dxa"/>
            <w:tcBorders>
              <w:lef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171,1</w:t>
            </w:r>
          </w:p>
        </w:tc>
        <w:tc>
          <w:tcPr>
            <w:tcW w:w="1002" w:type="dxa"/>
            <w:tcBorders>
              <w:left w:val="single" w:sz="4" w:space="0" w:color="00000A"/>
              <w:right w:val="single" w:sz="8" w:space="0" w:color="00000A"/>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710,1</w:t>
            </w:r>
          </w:p>
        </w:tc>
      </w:tr>
      <w:tr w:rsidR="00B0543A" w:rsidRPr="00B0543A" w:rsidTr="001F09B9">
        <w:trPr>
          <w:trHeight w:val="214"/>
          <w:jc w:val="center"/>
        </w:trPr>
        <w:tc>
          <w:tcPr>
            <w:tcW w:w="437" w:type="dxa"/>
            <w:vMerge/>
            <w:tcBorders>
              <w:left w:val="single" w:sz="8" w:space="0" w:color="00000A"/>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601" w:type="dxa"/>
            <w:tcBorders>
              <w:top w:val="single" w:sz="4" w:space="0" w:color="000001"/>
              <w:left w:val="single" w:sz="8" w:space="0" w:color="000001"/>
              <w:bottom w:val="single" w:sz="4"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сущ. положение</w:t>
            </w:r>
          </w:p>
        </w:tc>
        <w:tc>
          <w:tcPr>
            <w:tcW w:w="1002" w:type="dxa"/>
            <w:tcBorders>
              <w:top w:val="single" w:sz="4" w:space="0" w:color="000001"/>
              <w:left w:val="single" w:sz="8" w:space="0" w:color="000001"/>
              <w:bottom w:val="single" w:sz="4"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182" w:type="dxa"/>
            <w:tcBorders>
              <w:top w:val="single" w:sz="4" w:space="0" w:color="000001"/>
              <w:bottom w:val="single" w:sz="4" w:space="0" w:color="000001"/>
            </w:tcBorders>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p>
        </w:tc>
        <w:tc>
          <w:tcPr>
            <w:tcW w:w="1142" w:type="dxa"/>
            <w:tcBorders>
              <w:left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351,0</w:t>
            </w:r>
          </w:p>
        </w:tc>
        <w:tc>
          <w:tcPr>
            <w:tcW w:w="921" w:type="dxa"/>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42,1</w:t>
            </w:r>
          </w:p>
        </w:tc>
        <w:tc>
          <w:tcPr>
            <w:tcW w:w="969" w:type="dxa"/>
            <w:tcBorders>
              <w:top w:val="single" w:sz="4" w:space="0" w:color="000001"/>
              <w:left w:val="single" w:sz="8" w:space="0" w:color="000001"/>
              <w:bottom w:val="single" w:sz="4"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980" w:type="dxa"/>
            <w:tcBorders>
              <w:top w:val="single" w:sz="4" w:space="0" w:color="000001"/>
              <w:bottom w:val="single" w:sz="4" w:space="0" w:color="000001"/>
            </w:tcBorders>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p>
        </w:tc>
        <w:tc>
          <w:tcPr>
            <w:tcW w:w="901" w:type="dxa"/>
            <w:tcBorders>
              <w:lef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165,5</w:t>
            </w:r>
          </w:p>
        </w:tc>
        <w:tc>
          <w:tcPr>
            <w:tcW w:w="1002" w:type="dxa"/>
            <w:tcBorders>
              <w:top w:val="single" w:sz="4" w:space="0" w:color="000001"/>
              <w:left w:val="single" w:sz="4" w:space="0" w:color="00000A"/>
              <w:bottom w:val="single" w:sz="4" w:space="0" w:color="000001"/>
              <w:right w:val="single" w:sz="8" w:space="0" w:color="00000A"/>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558,6</w:t>
            </w:r>
          </w:p>
        </w:tc>
      </w:tr>
      <w:tr w:rsidR="00B0543A" w:rsidRPr="00B0543A" w:rsidTr="001F09B9">
        <w:trPr>
          <w:cantSplit/>
          <w:trHeight w:val="645"/>
          <w:jc w:val="center"/>
        </w:trPr>
        <w:tc>
          <w:tcPr>
            <w:tcW w:w="437" w:type="dxa"/>
            <w:vMerge w:val="restart"/>
            <w:tcBorders>
              <w:top w:val="single" w:sz="8" w:space="0" w:color="000001"/>
              <w:left w:val="single" w:sz="8" w:space="0" w:color="00000A"/>
              <w:bottom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601" w:type="dxa"/>
            <w:tcBorders>
              <w:lef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Годовые расходы тепла, тыс. Гкал/год</w:t>
            </w:r>
          </w:p>
        </w:tc>
        <w:tc>
          <w:tcPr>
            <w:tcW w:w="1002" w:type="dxa"/>
            <w:tcBorders>
              <w:left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182" w:type="dxa"/>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p>
        </w:tc>
        <w:tc>
          <w:tcPr>
            <w:tcW w:w="1142" w:type="dxa"/>
            <w:tcBorders>
              <w:top w:val="single" w:sz="4" w:space="0" w:color="000001"/>
              <w:left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921" w:type="dxa"/>
            <w:tcBorders>
              <w:top w:val="single" w:sz="4" w:space="0" w:color="000001"/>
            </w:tcBorders>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p>
        </w:tc>
        <w:tc>
          <w:tcPr>
            <w:tcW w:w="969" w:type="dxa"/>
            <w:tcBorders>
              <w:left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980" w:type="dxa"/>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p>
        </w:tc>
        <w:tc>
          <w:tcPr>
            <w:tcW w:w="901" w:type="dxa"/>
            <w:tcBorders>
              <w:top w:val="single" w:sz="4" w:space="0" w:color="000001"/>
              <w:lef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002" w:type="dxa"/>
            <w:tcBorders>
              <w:left w:val="single" w:sz="4" w:space="0" w:color="00000A"/>
              <w:right w:val="single" w:sz="8" w:space="0" w:color="00000A"/>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r>
      <w:tr w:rsidR="00B0543A" w:rsidRPr="00B0543A" w:rsidTr="001F09B9">
        <w:trPr>
          <w:cantSplit/>
          <w:trHeight w:val="375"/>
          <w:jc w:val="center"/>
        </w:trPr>
        <w:tc>
          <w:tcPr>
            <w:tcW w:w="437" w:type="dxa"/>
            <w:vMerge/>
            <w:tcBorders>
              <w:top w:val="single" w:sz="8" w:space="0" w:color="000001"/>
              <w:left w:val="single" w:sz="8" w:space="0" w:color="00000A"/>
              <w:bottom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601" w:type="dxa"/>
            <w:tcBorders>
              <w:lef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расч. срок</w:t>
            </w:r>
          </w:p>
        </w:tc>
        <w:tc>
          <w:tcPr>
            <w:tcW w:w="1002" w:type="dxa"/>
            <w:tcBorders>
              <w:left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182" w:type="dxa"/>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p>
        </w:tc>
        <w:tc>
          <w:tcPr>
            <w:tcW w:w="1142" w:type="dxa"/>
            <w:tcBorders>
              <w:left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1323,6</w:t>
            </w:r>
          </w:p>
        </w:tc>
        <w:tc>
          <w:tcPr>
            <w:tcW w:w="921" w:type="dxa"/>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158,8</w:t>
            </w:r>
          </w:p>
        </w:tc>
        <w:tc>
          <w:tcPr>
            <w:tcW w:w="969" w:type="dxa"/>
            <w:tcBorders>
              <w:left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980" w:type="dxa"/>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p>
        </w:tc>
        <w:tc>
          <w:tcPr>
            <w:tcW w:w="901" w:type="dxa"/>
            <w:tcBorders>
              <w:lef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1129,0</w:t>
            </w:r>
          </w:p>
        </w:tc>
        <w:tc>
          <w:tcPr>
            <w:tcW w:w="1002" w:type="dxa"/>
            <w:tcBorders>
              <w:left w:val="single" w:sz="4" w:space="0" w:color="00000A"/>
              <w:right w:val="single" w:sz="8" w:space="0" w:color="00000A"/>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2611,4</w:t>
            </w:r>
          </w:p>
        </w:tc>
      </w:tr>
      <w:tr w:rsidR="00B0543A" w:rsidRPr="00B0543A" w:rsidTr="001F09B9">
        <w:trPr>
          <w:cantSplit/>
          <w:trHeight w:val="285"/>
          <w:jc w:val="center"/>
        </w:trPr>
        <w:tc>
          <w:tcPr>
            <w:tcW w:w="437" w:type="dxa"/>
            <w:vMerge/>
            <w:tcBorders>
              <w:top w:val="single" w:sz="8" w:space="0" w:color="000001"/>
              <w:left w:val="single" w:sz="8" w:space="0" w:color="00000A"/>
              <w:bottom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601" w:type="dxa"/>
            <w:tcBorders>
              <w:top w:val="single" w:sz="4" w:space="0" w:color="000001"/>
              <w:left w:val="single" w:sz="8" w:space="0" w:color="000001"/>
              <w:bottom w:val="single" w:sz="4"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сущ. положение</w:t>
            </w:r>
          </w:p>
        </w:tc>
        <w:tc>
          <w:tcPr>
            <w:tcW w:w="1002" w:type="dxa"/>
            <w:tcBorders>
              <w:top w:val="single" w:sz="8" w:space="0" w:color="00000A"/>
              <w:left w:val="single" w:sz="8" w:space="0" w:color="000001"/>
              <w:bottom w:val="single" w:sz="8" w:space="0" w:color="00000A"/>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182" w:type="dxa"/>
            <w:tcBorders>
              <w:top w:val="single" w:sz="8" w:space="0" w:color="00000A"/>
              <w:bottom w:val="single" w:sz="8" w:space="0" w:color="00000A"/>
            </w:tcBorders>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p>
        </w:tc>
        <w:tc>
          <w:tcPr>
            <w:tcW w:w="1142" w:type="dxa"/>
            <w:tcBorders>
              <w:top w:val="single" w:sz="8" w:space="0" w:color="00000A"/>
              <w:left w:val="single" w:sz="8" w:space="0" w:color="000001"/>
              <w:bottom w:val="single" w:sz="8" w:space="0" w:color="00000A"/>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965,2</w:t>
            </w:r>
          </w:p>
        </w:tc>
        <w:tc>
          <w:tcPr>
            <w:tcW w:w="921" w:type="dxa"/>
            <w:tcBorders>
              <w:top w:val="single" w:sz="8" w:space="0" w:color="00000A"/>
              <w:bottom w:val="single" w:sz="8" w:space="0" w:color="00000A"/>
            </w:tcBorders>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115,8</w:t>
            </w:r>
          </w:p>
        </w:tc>
        <w:tc>
          <w:tcPr>
            <w:tcW w:w="969" w:type="dxa"/>
            <w:tcBorders>
              <w:top w:val="single" w:sz="8" w:space="0" w:color="00000A"/>
              <w:left w:val="single" w:sz="8" w:space="0" w:color="000001"/>
              <w:bottom w:val="single" w:sz="8" w:space="0" w:color="00000A"/>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980" w:type="dxa"/>
            <w:tcBorders>
              <w:top w:val="single" w:sz="8" w:space="0" w:color="00000A"/>
              <w:bottom w:val="single" w:sz="8" w:space="0" w:color="00000A"/>
            </w:tcBorders>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p>
        </w:tc>
        <w:tc>
          <w:tcPr>
            <w:tcW w:w="901" w:type="dxa"/>
            <w:tcBorders>
              <w:top w:val="single" w:sz="8" w:space="0" w:color="00000A"/>
              <w:left w:val="single" w:sz="8" w:space="0" w:color="000001"/>
              <w:bottom w:val="single" w:sz="8" w:space="0" w:color="00000A"/>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1092,2</w:t>
            </w:r>
          </w:p>
        </w:tc>
        <w:tc>
          <w:tcPr>
            <w:tcW w:w="1002" w:type="dxa"/>
            <w:tcBorders>
              <w:top w:val="single" w:sz="8" w:space="0" w:color="00000A"/>
              <w:left w:val="single" w:sz="4" w:space="0" w:color="00000A"/>
              <w:bottom w:val="single" w:sz="8" w:space="0" w:color="00000A"/>
              <w:right w:val="single" w:sz="8" w:space="0" w:color="00000A"/>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2173,3</w:t>
            </w:r>
          </w:p>
        </w:tc>
      </w:tr>
    </w:tbl>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ab/>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8.2. Газоснабжение</w:t>
      </w:r>
    </w:p>
    <w:p w:rsidR="00B0543A" w:rsidRPr="00B0543A" w:rsidRDefault="00B0543A" w:rsidP="007D3758">
      <w:pPr>
        <w:spacing w:after="0" w:line="240" w:lineRule="auto"/>
        <w:ind w:firstLine="708"/>
        <w:rPr>
          <w:rFonts w:ascii="Times New Roman" w:eastAsia="Arial Unicode MS" w:hAnsi="Times New Roman" w:cs="Times New Roman"/>
          <w:b/>
          <w:sz w:val="24"/>
          <w:szCs w:val="24"/>
          <w:lang w:eastAsia="en-US"/>
        </w:rPr>
      </w:pPr>
      <w:r w:rsidRPr="00B0543A">
        <w:rPr>
          <w:rFonts w:ascii="Times New Roman" w:eastAsia="Arial Unicode MS" w:hAnsi="Times New Roman" w:cs="Times New Roman"/>
          <w:b/>
          <w:sz w:val="24"/>
          <w:szCs w:val="24"/>
          <w:lang w:eastAsia="en-US"/>
        </w:rPr>
        <w:t>8.2.1. Существующее положение</w:t>
      </w:r>
    </w:p>
    <w:p w:rsidR="00B0543A" w:rsidRPr="00B0543A" w:rsidRDefault="00B0543A" w:rsidP="007D3758">
      <w:pPr>
        <w:spacing w:after="0" w:line="240" w:lineRule="auto"/>
        <w:rPr>
          <w:rFonts w:ascii="Times New Roman" w:eastAsia="Arial Unicode MS" w:hAnsi="Times New Roman" w:cs="Times New Roman"/>
          <w:b/>
          <w:sz w:val="24"/>
          <w:szCs w:val="24"/>
          <w:lang w:eastAsia="en-US"/>
        </w:rPr>
      </w:pPr>
    </w:p>
    <w:p w:rsidR="00B0543A" w:rsidRPr="00B0543A" w:rsidRDefault="00B0543A" w:rsidP="007D3758">
      <w:pPr>
        <w:spacing w:after="0" w:line="240" w:lineRule="auto"/>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Подача газа в город осуществляется от АГРС «Байрак», расположенной в южной окраине города,  АГРС №3 «Стерлитамак» – на западной окраине города, и частично от АГРС «Рощинское» – с севера.</w:t>
      </w:r>
    </w:p>
    <w:p w:rsidR="00B0543A" w:rsidRPr="00B0543A" w:rsidRDefault="00B0543A" w:rsidP="007D3758">
      <w:pPr>
        <w:spacing w:after="0" w:line="240" w:lineRule="auto"/>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Газ высокого и среднего давления распределяется по потребителям.</w:t>
      </w:r>
    </w:p>
    <w:p w:rsidR="00B0543A" w:rsidRPr="00B0543A" w:rsidRDefault="00B0543A" w:rsidP="007D3758">
      <w:pPr>
        <w:spacing w:after="0" w:line="240" w:lineRule="auto"/>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Газ низкого давления подается в жилые дома после понижения давления в ГРП (ШРП).</w:t>
      </w:r>
    </w:p>
    <w:p w:rsidR="00B0543A" w:rsidRPr="00B0543A" w:rsidRDefault="00B0543A" w:rsidP="007D3758">
      <w:pPr>
        <w:spacing w:after="0" w:line="240" w:lineRule="auto"/>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Газ подается на хозяйственно-бытовые, коммунальные нужды; на технологические нужды промышленных  и сельскохозяйственных предприятий.</w:t>
      </w:r>
    </w:p>
    <w:p w:rsidR="00B0543A" w:rsidRPr="00B0543A" w:rsidRDefault="00B0543A" w:rsidP="007D3758">
      <w:pPr>
        <w:spacing w:after="0" w:line="240" w:lineRule="auto"/>
        <w:rPr>
          <w:rFonts w:ascii="Times New Roman" w:eastAsia="Arial Unicode MS" w:hAnsi="Times New Roman" w:cs="Times New Roman"/>
          <w:sz w:val="24"/>
          <w:szCs w:val="24"/>
          <w:lang w:eastAsia="en-US"/>
        </w:rPr>
      </w:pPr>
    </w:p>
    <w:p w:rsidR="00B0543A" w:rsidRPr="00B0543A" w:rsidRDefault="00B0543A" w:rsidP="007D3758">
      <w:pPr>
        <w:spacing w:after="0" w:line="240" w:lineRule="auto"/>
        <w:ind w:firstLine="708"/>
        <w:rPr>
          <w:rFonts w:ascii="Times New Roman" w:eastAsia="Arial Unicode MS" w:hAnsi="Times New Roman" w:cs="Times New Roman"/>
          <w:b/>
          <w:sz w:val="24"/>
          <w:szCs w:val="24"/>
          <w:lang w:eastAsia="en-US"/>
        </w:rPr>
      </w:pPr>
      <w:r w:rsidRPr="00B0543A">
        <w:rPr>
          <w:rFonts w:ascii="Times New Roman" w:eastAsia="Arial Unicode MS" w:hAnsi="Times New Roman" w:cs="Times New Roman"/>
          <w:b/>
          <w:sz w:val="24"/>
          <w:szCs w:val="24"/>
          <w:lang w:eastAsia="en-US"/>
        </w:rPr>
        <w:t>8.2.2. Направление использования газа</w:t>
      </w:r>
    </w:p>
    <w:p w:rsidR="00B0543A" w:rsidRPr="00B0543A" w:rsidRDefault="00B0543A" w:rsidP="007D3758">
      <w:pPr>
        <w:spacing w:after="0" w:line="240" w:lineRule="auto"/>
        <w:rPr>
          <w:rFonts w:ascii="Times New Roman" w:eastAsia="Arial Unicode MS" w:hAnsi="Times New Roman" w:cs="Times New Roman"/>
          <w:sz w:val="24"/>
          <w:szCs w:val="24"/>
          <w:lang w:eastAsia="en-US"/>
        </w:rPr>
      </w:pPr>
    </w:p>
    <w:p w:rsidR="00B0543A" w:rsidRPr="00B0543A" w:rsidRDefault="00B0543A" w:rsidP="007D3758">
      <w:pPr>
        <w:spacing w:after="0" w:line="240" w:lineRule="auto"/>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Потребность жилого района в природном газе по всем видам потребления определена по техническим характеристикам газовых приборов с учетом коэффициента одновременности их действия и по укрупненным показателям потребления газа.</w:t>
      </w:r>
    </w:p>
    <w:p w:rsidR="00B0543A" w:rsidRPr="00B0543A" w:rsidRDefault="00B0543A" w:rsidP="007D3758">
      <w:pPr>
        <w:spacing w:after="0" w:line="240" w:lineRule="auto"/>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 xml:space="preserve">В соответствии с техническими характеристиками газовых приборов  и аппаратов номинальные часовые расходы газа приняты: </w:t>
      </w:r>
    </w:p>
    <w:p w:rsidR="00B0543A" w:rsidRPr="00B0543A" w:rsidRDefault="00B0543A" w:rsidP="007D3758">
      <w:pPr>
        <w:spacing w:after="0" w:line="240" w:lineRule="auto"/>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ПГ4 — плита газовая 4-х конфорочная — 1,5 м3/час;</w:t>
      </w:r>
    </w:p>
    <w:p w:rsidR="00B0543A" w:rsidRPr="00B0543A" w:rsidRDefault="00B0543A" w:rsidP="007D3758">
      <w:pPr>
        <w:spacing w:after="0" w:line="240" w:lineRule="auto"/>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ВПГ — водонагреватель проточный газовый — 2,0 м3/час;</w:t>
      </w:r>
    </w:p>
    <w:p w:rsidR="00B0543A" w:rsidRPr="00B0543A" w:rsidRDefault="00B0543A" w:rsidP="007D3758">
      <w:pPr>
        <w:spacing w:after="0" w:line="240" w:lineRule="auto"/>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АОГВ — автоматический отопительный газовый водонагреватель — 1,8 м3/час.</w:t>
      </w:r>
    </w:p>
    <w:p w:rsidR="00B0543A" w:rsidRPr="00B0543A" w:rsidRDefault="00B0543A" w:rsidP="007D3758">
      <w:pPr>
        <w:spacing w:after="0" w:line="240" w:lineRule="auto"/>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Согласно СП 42-101-2003 норма потребления газа при наличии централизованного горячего водоснабжения составляет 120 м3/год на 1 человека, а при горячем водоснабжении от газовых водонагревателей –– 300 м3/год на 1 человека.</w:t>
      </w:r>
    </w:p>
    <w:p w:rsidR="00B0543A" w:rsidRPr="00B0543A" w:rsidRDefault="00B0543A" w:rsidP="007D3758">
      <w:pPr>
        <w:spacing w:after="0" w:line="240" w:lineRule="auto"/>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Расходы газа для каждой категории потребителей определены на 1 очередь строительства, а так же на расчетный срок.</w:t>
      </w:r>
    </w:p>
    <w:p w:rsidR="00B0543A" w:rsidRPr="00B0543A" w:rsidRDefault="00B0543A" w:rsidP="007D3758">
      <w:pPr>
        <w:spacing w:after="0" w:line="240" w:lineRule="auto"/>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1 категорию потребителей составляет существующий и проектируемый жилой сектор, использующий газ на хозбытовые и сангигиенические нужды.</w:t>
      </w:r>
    </w:p>
    <w:p w:rsidR="00B0543A" w:rsidRPr="00B0543A" w:rsidRDefault="00B0543A" w:rsidP="007D3758">
      <w:pPr>
        <w:spacing w:after="0" w:line="240" w:lineRule="auto"/>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При расчете газа принято в дома секционной застройки до 10 этажей включительно устанавливаются ПГ4, свыше 10 этажей – электроплиты (СНиП 31-01-2003 «Здания жилые многоквартирные»).</w:t>
      </w:r>
    </w:p>
    <w:p w:rsidR="00B0543A" w:rsidRPr="00B0543A" w:rsidRDefault="00B0543A" w:rsidP="007D3758">
      <w:pPr>
        <w:spacing w:after="0" w:line="240" w:lineRule="auto"/>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Расходы газа на 2-ю категорию потребителей (на коммунально-бытовые нужды)  приняты в размере 5% от расхода по 1-й категории, согласно СП 42-101-2003.</w:t>
      </w:r>
    </w:p>
    <w:p w:rsidR="00B0543A" w:rsidRPr="00B0543A" w:rsidRDefault="00B0543A" w:rsidP="007D3758">
      <w:pPr>
        <w:spacing w:after="0" w:line="240" w:lineRule="auto"/>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Потребители 3-й категории — промпредприятия, отопительные котельные секционных и общественных зданих, определены по данным раздела «Теплоснабжение».</w:t>
      </w:r>
    </w:p>
    <w:p w:rsidR="00B0543A" w:rsidRPr="00B0543A" w:rsidRDefault="00B0543A" w:rsidP="007D3758">
      <w:pPr>
        <w:spacing w:after="0" w:line="240" w:lineRule="auto"/>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 xml:space="preserve"> Расчеты данных по газопотреблению с учетом категорий потребителей с соответствующими часовыми и годовыми расходами на расчетный срок сведены в таблицу №8.3.</w:t>
      </w:r>
    </w:p>
    <w:p w:rsidR="00B0543A" w:rsidRPr="00B0543A" w:rsidRDefault="00B0543A" w:rsidP="007D3758">
      <w:pPr>
        <w:spacing w:after="0" w:line="240" w:lineRule="auto"/>
        <w:rPr>
          <w:rFonts w:ascii="Times New Roman" w:eastAsia="Arial Unicode MS" w:hAnsi="Times New Roman" w:cs="Times New Roman"/>
          <w:sz w:val="24"/>
          <w:szCs w:val="24"/>
          <w:lang w:eastAsia="en-US"/>
        </w:rPr>
      </w:pPr>
    </w:p>
    <w:p w:rsidR="00B0543A" w:rsidRPr="00B0543A" w:rsidRDefault="00B0543A" w:rsidP="007D3758">
      <w:pPr>
        <w:spacing w:after="0" w:line="240" w:lineRule="auto"/>
        <w:ind w:firstLine="708"/>
        <w:rPr>
          <w:rFonts w:ascii="Times New Roman" w:eastAsia="Arial Unicode MS" w:hAnsi="Times New Roman" w:cs="Times New Roman"/>
          <w:b/>
          <w:sz w:val="24"/>
          <w:szCs w:val="24"/>
          <w:lang w:eastAsia="en-US"/>
        </w:rPr>
      </w:pPr>
      <w:r w:rsidRPr="00B0543A">
        <w:rPr>
          <w:rFonts w:ascii="Times New Roman" w:eastAsia="Arial Unicode MS" w:hAnsi="Times New Roman" w:cs="Times New Roman"/>
          <w:b/>
          <w:sz w:val="24"/>
          <w:szCs w:val="24"/>
          <w:lang w:eastAsia="en-US"/>
        </w:rPr>
        <w:t xml:space="preserve">8.2.3. Проектные решения  </w:t>
      </w:r>
    </w:p>
    <w:p w:rsidR="00B0543A" w:rsidRPr="00B0543A" w:rsidRDefault="00B0543A" w:rsidP="007D3758">
      <w:pPr>
        <w:spacing w:after="0" w:line="240" w:lineRule="auto"/>
        <w:rPr>
          <w:rFonts w:ascii="Times New Roman" w:eastAsia="Arial Unicode MS" w:hAnsi="Times New Roman" w:cs="Times New Roman"/>
          <w:sz w:val="24"/>
          <w:szCs w:val="24"/>
          <w:lang w:eastAsia="en-US"/>
        </w:rPr>
      </w:pPr>
    </w:p>
    <w:p w:rsidR="00B0543A" w:rsidRPr="00B0543A" w:rsidRDefault="00B0543A" w:rsidP="007D3758">
      <w:pPr>
        <w:spacing w:after="0" w:line="240" w:lineRule="auto"/>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 xml:space="preserve">Исходя из планировочной структуры разделом проектируются газовые сети и газорегуляторные пункты. </w:t>
      </w:r>
    </w:p>
    <w:p w:rsidR="00B0543A" w:rsidRPr="00B0543A" w:rsidRDefault="00B0543A" w:rsidP="007D3758">
      <w:pPr>
        <w:spacing w:after="0" w:line="240" w:lineRule="auto"/>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В западной части города необходимо строительство новой газораспределительной станции. Газификация южной части города будет осуществляться от ГРС «Байрак».</w:t>
      </w:r>
    </w:p>
    <w:p w:rsidR="00B0543A" w:rsidRPr="00B0543A" w:rsidRDefault="00B0543A" w:rsidP="007D3758">
      <w:pPr>
        <w:spacing w:after="0" w:line="240" w:lineRule="auto"/>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Производительность ГРП, ШРП, типы газового оборудования, серии типовых проектов, диаметры перемычек, байпасов и расчетная схема газоснабжения определяются на последующих стадиях проектирования.</w:t>
      </w:r>
    </w:p>
    <w:p w:rsidR="00B0543A" w:rsidRPr="00B0543A" w:rsidRDefault="00B0543A" w:rsidP="007D3758">
      <w:pPr>
        <w:spacing w:after="0" w:line="240" w:lineRule="auto"/>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Согласно плану мероприятий  по реализации перспективных направлений развития городского округа город Стерлитамак Республики Башкортостан до 2030 года необходимо:</w:t>
      </w:r>
    </w:p>
    <w:p w:rsidR="00B0543A" w:rsidRPr="00B0543A" w:rsidRDefault="00B0543A" w:rsidP="007D3758">
      <w:pPr>
        <w:spacing w:after="0" w:line="240" w:lineRule="auto"/>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Реконструкция газопровода межпоселкового ГРС "Байрак" - ГРС "Стерлитамак-3" - мкр. "Радужный" ГО г. Стерлитамак Республики Башкортостан</w:t>
      </w:r>
    </w:p>
    <w:p w:rsidR="00B0543A" w:rsidRPr="00B0543A" w:rsidRDefault="00B0543A" w:rsidP="007D3758">
      <w:pPr>
        <w:spacing w:after="0" w:line="240" w:lineRule="auto"/>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Реконструкция внутрипоселковых распределительных газопроводов (уличные сети)    мкр. "Радужный" ГО г. Стерлитамак Республики Башкортостан</w:t>
      </w:r>
    </w:p>
    <w:p w:rsidR="00B0543A" w:rsidRPr="00B0543A" w:rsidRDefault="00B0543A" w:rsidP="007D3758">
      <w:pPr>
        <w:spacing w:after="0" w:line="240" w:lineRule="auto"/>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Для повышения надежности газоснабжения работ требуется закольцевать следующие газопроводы:</w:t>
      </w:r>
    </w:p>
    <w:p w:rsidR="00B0543A" w:rsidRPr="00B0543A" w:rsidRDefault="00B0543A" w:rsidP="007D3758">
      <w:pPr>
        <w:spacing w:after="0" w:line="240" w:lineRule="auto"/>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ШРП (ул. Комсомольская)  до ПГБ(ул. Лесная);</w:t>
      </w:r>
    </w:p>
    <w:p w:rsidR="00B0543A" w:rsidRPr="00B0543A" w:rsidRDefault="00B0543A" w:rsidP="007D3758">
      <w:pPr>
        <w:spacing w:after="0" w:line="240" w:lineRule="auto"/>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ГК36-37 (ул. Железнодорожная)  до ул. Менделеева;</w:t>
      </w:r>
    </w:p>
    <w:p w:rsidR="00B0543A" w:rsidRPr="00B0543A" w:rsidRDefault="00B0543A" w:rsidP="007D3758">
      <w:pPr>
        <w:spacing w:after="0" w:line="240" w:lineRule="auto"/>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ул. Раевский тракт (газопровод на птицефабрику) до ул. Лазурная;</w:t>
      </w:r>
    </w:p>
    <w:p w:rsidR="00B0543A" w:rsidRPr="00B0543A" w:rsidRDefault="00B0543A" w:rsidP="007D3758">
      <w:pPr>
        <w:spacing w:after="0" w:line="240" w:lineRule="auto"/>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ГРП (ул. Строителей) до ПГБ ( ул. Артема, 100);</w:t>
      </w:r>
    </w:p>
    <w:p w:rsidR="00B0543A" w:rsidRPr="00B0543A" w:rsidRDefault="00B0543A" w:rsidP="007D3758">
      <w:pPr>
        <w:spacing w:after="0" w:line="240" w:lineRule="auto"/>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котельная больницы (ул. Коммунистическая) до пивзавода;</w:t>
      </w:r>
    </w:p>
    <w:p w:rsidR="00B0543A" w:rsidRPr="00B0543A" w:rsidRDefault="00B0543A" w:rsidP="007D3758">
      <w:pPr>
        <w:spacing w:after="0" w:line="240" w:lineRule="auto"/>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Кольцовка газопроводов среднего и высокого давлений с установкой ШРП (Стерлибашевский тракт);</w:t>
      </w:r>
    </w:p>
    <w:p w:rsidR="00B0543A" w:rsidRPr="00B0543A" w:rsidRDefault="00B0543A" w:rsidP="007D3758">
      <w:pPr>
        <w:spacing w:after="0" w:line="240" w:lineRule="auto"/>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 xml:space="preserve">ГРП «Рощинский» до газопровода от ГРС №3 </w:t>
      </w:r>
    </w:p>
    <w:p w:rsidR="00B0543A" w:rsidRPr="00B0543A" w:rsidRDefault="00B0543A" w:rsidP="007D3758">
      <w:pPr>
        <w:spacing w:after="0" w:line="240" w:lineRule="auto"/>
        <w:rPr>
          <w:rFonts w:ascii="Times New Roman" w:eastAsia="Arial Unicode MS" w:hAnsi="Times New Roman" w:cs="Times New Roman"/>
          <w:sz w:val="24"/>
          <w:szCs w:val="24"/>
          <w:lang w:eastAsia="en-US"/>
        </w:rPr>
      </w:pPr>
    </w:p>
    <w:p w:rsidR="00B0543A" w:rsidRPr="00B0543A" w:rsidRDefault="00B0543A" w:rsidP="007D3758">
      <w:pPr>
        <w:spacing w:after="0" w:line="240" w:lineRule="auto"/>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Размещение газопроводов выполняется в пределах поперечных профилей улиц. Прокладка — подземная из стальных или полиэтиленовых труб. Отключение отдельных участков газопроводов осуществляется арматурой расположенной в колодцах.</w:t>
      </w:r>
    </w:p>
    <w:p w:rsidR="00B0543A" w:rsidRPr="00B0543A" w:rsidRDefault="00B0543A" w:rsidP="007D3758">
      <w:pPr>
        <w:spacing w:after="0" w:line="240" w:lineRule="auto"/>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Общая протяженность проектируемых газовых сетей 25,2 км.</w:t>
      </w:r>
    </w:p>
    <w:p w:rsidR="00B0543A" w:rsidRPr="00B0543A" w:rsidRDefault="00B0543A" w:rsidP="007D3758">
      <w:pPr>
        <w:spacing w:after="0" w:line="240" w:lineRule="auto"/>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Активная защита стальных газопроводов выполняется катодной поляризацией.</w:t>
      </w:r>
    </w:p>
    <w:tbl>
      <w:tblPr>
        <w:tblW w:w="5000" w:type="pct"/>
        <w:tblLook w:val="04A0"/>
      </w:tblPr>
      <w:tblGrid>
        <w:gridCol w:w="527"/>
        <w:gridCol w:w="2062"/>
        <w:gridCol w:w="1463"/>
        <w:gridCol w:w="1468"/>
        <w:gridCol w:w="1098"/>
        <w:gridCol w:w="223"/>
        <w:gridCol w:w="1176"/>
        <w:gridCol w:w="1164"/>
        <w:gridCol w:w="1240"/>
      </w:tblGrid>
      <w:tr w:rsidR="00B0543A" w:rsidRPr="00B0543A" w:rsidTr="001F09B9">
        <w:trPr>
          <w:trHeight w:val="495"/>
          <w:tblHeader/>
        </w:trPr>
        <w:tc>
          <w:tcPr>
            <w:tcW w:w="503" w:type="dxa"/>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p>
        </w:tc>
        <w:tc>
          <w:tcPr>
            <w:tcW w:w="5798" w:type="dxa"/>
            <w:gridSpan w:val="4"/>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Расчет расходов газа по укрупненным показателям</w:t>
            </w:r>
          </w:p>
        </w:tc>
        <w:tc>
          <w:tcPr>
            <w:tcW w:w="1331" w:type="dxa"/>
            <w:gridSpan w:val="2"/>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p>
        </w:tc>
        <w:tc>
          <w:tcPr>
            <w:tcW w:w="2287" w:type="dxa"/>
            <w:gridSpan w:val="2"/>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Таблица №8.3</w:t>
            </w:r>
          </w:p>
        </w:tc>
      </w:tr>
      <w:tr w:rsidR="00B0543A" w:rsidRPr="00B0543A" w:rsidTr="001F09B9">
        <w:trPr>
          <w:trHeight w:val="345"/>
          <w:tblHeader/>
        </w:trPr>
        <w:tc>
          <w:tcPr>
            <w:tcW w:w="503" w:type="dxa"/>
            <w:vMerge w:val="restart"/>
            <w:tcBorders>
              <w:top w:val="single" w:sz="8" w:space="0" w:color="00000A"/>
              <w:left w:val="single" w:sz="8" w:space="0" w:color="00000A"/>
              <w:bottom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 п/п</w:t>
            </w:r>
          </w:p>
        </w:tc>
        <w:tc>
          <w:tcPr>
            <w:tcW w:w="1963" w:type="dxa"/>
            <w:vMerge w:val="restart"/>
            <w:tcBorders>
              <w:top w:val="single" w:sz="8" w:space="0" w:color="00000A"/>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Наименование потребителей</w:t>
            </w:r>
          </w:p>
        </w:tc>
        <w:tc>
          <w:tcPr>
            <w:tcW w:w="2790" w:type="dxa"/>
            <w:gridSpan w:val="2"/>
            <w:tcBorders>
              <w:top w:val="single" w:sz="8" w:space="0" w:color="00000A"/>
              <w:left w:val="single" w:sz="8" w:space="0" w:color="000001"/>
              <w:right w:val="single" w:sz="8" w:space="0" w:color="000001"/>
            </w:tcBorders>
            <w:shd w:val="clear" w:color="auto" w:fill="auto"/>
            <w:tcMar>
              <w:left w:w="7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Число жителей,</w:t>
            </w:r>
          </w:p>
        </w:tc>
        <w:tc>
          <w:tcPr>
            <w:tcW w:w="2376" w:type="dxa"/>
            <w:gridSpan w:val="3"/>
            <w:vMerge w:val="restart"/>
            <w:tcBorders>
              <w:top w:val="single" w:sz="8" w:space="0" w:color="00000A"/>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Сущ. положение</w:t>
            </w:r>
          </w:p>
        </w:tc>
        <w:tc>
          <w:tcPr>
            <w:tcW w:w="2287" w:type="dxa"/>
            <w:gridSpan w:val="2"/>
            <w:vMerge w:val="restart"/>
            <w:tcBorders>
              <w:top w:val="single" w:sz="8" w:space="0" w:color="00000A"/>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Расчетный срок</w:t>
            </w:r>
          </w:p>
        </w:tc>
      </w:tr>
      <w:tr w:rsidR="00B0543A" w:rsidRPr="00B0543A" w:rsidTr="001F09B9">
        <w:trPr>
          <w:trHeight w:val="247"/>
          <w:tblHeader/>
        </w:trPr>
        <w:tc>
          <w:tcPr>
            <w:tcW w:w="503" w:type="dxa"/>
            <w:vMerge/>
            <w:tcBorders>
              <w:top w:val="single" w:sz="8" w:space="0" w:color="00000A"/>
              <w:left w:val="single" w:sz="8" w:space="0" w:color="00000A"/>
              <w:bottom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963" w:type="dxa"/>
            <w:vMerge/>
            <w:tcBorders>
              <w:top w:val="single" w:sz="8" w:space="0" w:color="00000A"/>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2790" w:type="dxa"/>
            <w:gridSpan w:val="2"/>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тыс. чел.</w:t>
            </w:r>
          </w:p>
        </w:tc>
        <w:tc>
          <w:tcPr>
            <w:tcW w:w="2376" w:type="dxa"/>
            <w:gridSpan w:val="3"/>
            <w:vMerge/>
            <w:tcBorders>
              <w:top w:val="single" w:sz="8" w:space="0" w:color="00000A"/>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2287" w:type="dxa"/>
            <w:gridSpan w:val="2"/>
            <w:vMerge/>
            <w:tcBorders>
              <w:top w:val="single" w:sz="8" w:space="0" w:color="00000A"/>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r>
      <w:tr w:rsidR="00B0543A" w:rsidRPr="00B0543A" w:rsidTr="001F09B9">
        <w:trPr>
          <w:trHeight w:val="375"/>
          <w:tblHeader/>
        </w:trPr>
        <w:tc>
          <w:tcPr>
            <w:tcW w:w="503" w:type="dxa"/>
            <w:vMerge/>
            <w:tcBorders>
              <w:top w:val="single" w:sz="8" w:space="0" w:color="00000A"/>
              <w:left w:val="single" w:sz="8" w:space="0" w:color="00000A"/>
              <w:bottom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963" w:type="dxa"/>
            <w:vMerge/>
            <w:tcBorders>
              <w:top w:val="single" w:sz="8" w:space="0" w:color="00000A"/>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393" w:type="dxa"/>
            <w:vMerge w:val="restart"/>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Сущ. положение</w:t>
            </w:r>
          </w:p>
        </w:tc>
        <w:tc>
          <w:tcPr>
            <w:tcW w:w="1396" w:type="dxa"/>
            <w:vMerge w:val="restart"/>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Расчетный срок</w:t>
            </w:r>
          </w:p>
        </w:tc>
        <w:tc>
          <w:tcPr>
            <w:tcW w:w="1257" w:type="dxa"/>
            <w:gridSpan w:val="2"/>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Годовой расход,</w:t>
            </w:r>
          </w:p>
        </w:tc>
        <w:tc>
          <w:tcPr>
            <w:tcW w:w="1119" w:type="dxa"/>
            <w:tcBorders>
              <w:lef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Часовой расход,</w:t>
            </w:r>
          </w:p>
        </w:tc>
        <w:tc>
          <w:tcPr>
            <w:tcW w:w="1108" w:type="dxa"/>
            <w:tcBorders>
              <w:lef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Годовой расход,</w:t>
            </w:r>
          </w:p>
        </w:tc>
        <w:tc>
          <w:tcPr>
            <w:tcW w:w="1180" w:type="dxa"/>
            <w:tcBorders>
              <w:left w:val="single" w:sz="8" w:space="0" w:color="000001"/>
              <w:right w:val="single" w:sz="8" w:space="0" w:color="00000A"/>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Часовой расход,</w:t>
            </w:r>
          </w:p>
        </w:tc>
      </w:tr>
      <w:tr w:rsidR="00B0543A" w:rsidRPr="00B0543A" w:rsidTr="001F09B9">
        <w:trPr>
          <w:trHeight w:val="405"/>
          <w:tblHeader/>
        </w:trPr>
        <w:tc>
          <w:tcPr>
            <w:tcW w:w="503" w:type="dxa"/>
            <w:vMerge/>
            <w:tcBorders>
              <w:top w:val="single" w:sz="8" w:space="0" w:color="00000A"/>
              <w:left w:val="single" w:sz="8" w:space="0" w:color="00000A"/>
              <w:bottom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963" w:type="dxa"/>
            <w:vMerge/>
            <w:tcBorders>
              <w:top w:val="single" w:sz="8" w:space="0" w:color="00000A"/>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393" w:type="dxa"/>
            <w:vMerge/>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396" w:type="dxa"/>
            <w:vMerge/>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257" w:type="dxa"/>
            <w:gridSpan w:val="2"/>
            <w:tcBorders>
              <w:top w:val="single" w:sz="8" w:space="0" w:color="000001"/>
              <w:bottom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тыс. м3/год</w:t>
            </w:r>
          </w:p>
        </w:tc>
        <w:tc>
          <w:tcPr>
            <w:tcW w:w="1119" w:type="dxa"/>
            <w:tcBorders>
              <w:top w:val="single" w:sz="8" w:space="0" w:color="000001"/>
              <w:left w:val="single" w:sz="8" w:space="0" w:color="000001"/>
              <w:bottom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м3/час</w:t>
            </w:r>
          </w:p>
        </w:tc>
        <w:tc>
          <w:tcPr>
            <w:tcW w:w="1108" w:type="dxa"/>
            <w:tcBorders>
              <w:top w:val="single" w:sz="8" w:space="0" w:color="000001"/>
              <w:left w:val="single" w:sz="8" w:space="0" w:color="000001"/>
              <w:bottom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тыс. м3/год</w:t>
            </w:r>
          </w:p>
        </w:tc>
        <w:tc>
          <w:tcPr>
            <w:tcW w:w="1180" w:type="dxa"/>
            <w:tcBorders>
              <w:top w:val="single" w:sz="8" w:space="0" w:color="000001"/>
              <w:left w:val="single" w:sz="8" w:space="0" w:color="000001"/>
              <w:bottom w:val="single" w:sz="8" w:space="0" w:color="000001"/>
              <w:right w:val="single" w:sz="8" w:space="0" w:color="00000A"/>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м3/час</w:t>
            </w:r>
          </w:p>
        </w:tc>
      </w:tr>
      <w:tr w:rsidR="00B0543A" w:rsidRPr="00B0543A" w:rsidTr="001F09B9">
        <w:trPr>
          <w:trHeight w:val="390"/>
        </w:trPr>
        <w:tc>
          <w:tcPr>
            <w:tcW w:w="503" w:type="dxa"/>
            <w:tcBorders>
              <w:top w:val="single" w:sz="8" w:space="0" w:color="000001"/>
              <w:left w:val="single" w:sz="8" w:space="0" w:color="00000A"/>
              <w:bottom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9416" w:type="dxa"/>
            <w:gridSpan w:val="8"/>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Категория 1</w:t>
            </w:r>
          </w:p>
        </w:tc>
      </w:tr>
      <w:tr w:rsidR="00B0543A" w:rsidRPr="00B0543A" w:rsidTr="001F09B9">
        <w:trPr>
          <w:trHeight w:val="1425"/>
        </w:trPr>
        <w:tc>
          <w:tcPr>
            <w:tcW w:w="503" w:type="dxa"/>
            <w:tcBorders>
              <w:left w:val="single" w:sz="8" w:space="0" w:color="00000A"/>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w:t>
            </w:r>
          </w:p>
        </w:tc>
        <w:tc>
          <w:tcPr>
            <w:tcW w:w="1963" w:type="dxa"/>
            <w:tcBorders>
              <w:left w:val="single" w:sz="8" w:space="0" w:color="000001"/>
              <w:right w:val="single" w:sz="8" w:space="0" w:color="000001"/>
            </w:tcBorders>
            <w:shd w:val="clear" w:color="auto" w:fill="auto"/>
            <w:tcMar>
              <w:left w:w="7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Хозбытовые нужды секционной застройки до 9 этажей (ПГ4), 120 м3/год на 1 чел.</w:t>
            </w:r>
          </w:p>
        </w:tc>
        <w:tc>
          <w:tcPr>
            <w:tcW w:w="1393" w:type="dxa"/>
            <w:tcBorders>
              <w:left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227,2</w:t>
            </w:r>
          </w:p>
        </w:tc>
        <w:tc>
          <w:tcPr>
            <w:tcW w:w="1396" w:type="dxa"/>
            <w:tcBorders>
              <w:left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207,29</w:t>
            </w:r>
          </w:p>
        </w:tc>
        <w:tc>
          <w:tcPr>
            <w:tcW w:w="1257" w:type="dxa"/>
            <w:gridSpan w:val="2"/>
            <w:tcBorders>
              <w:left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27264,0</w:t>
            </w:r>
          </w:p>
        </w:tc>
        <w:tc>
          <w:tcPr>
            <w:tcW w:w="1119" w:type="dxa"/>
            <w:tcBorders>
              <w:left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9737,1</w:t>
            </w:r>
          </w:p>
        </w:tc>
        <w:tc>
          <w:tcPr>
            <w:tcW w:w="1108" w:type="dxa"/>
            <w:tcBorders>
              <w:left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24874,8</w:t>
            </w:r>
          </w:p>
        </w:tc>
        <w:tc>
          <w:tcPr>
            <w:tcW w:w="1180" w:type="dxa"/>
            <w:tcBorders>
              <w:left w:val="single" w:sz="8" w:space="0" w:color="00000A"/>
              <w:right w:val="single" w:sz="8" w:space="0" w:color="00000A"/>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8883,9</w:t>
            </w:r>
          </w:p>
        </w:tc>
      </w:tr>
      <w:tr w:rsidR="00B0543A" w:rsidRPr="00B0543A" w:rsidTr="001F09B9">
        <w:trPr>
          <w:trHeight w:val="1590"/>
        </w:trPr>
        <w:tc>
          <w:tcPr>
            <w:tcW w:w="503" w:type="dxa"/>
            <w:tcBorders>
              <w:top w:val="single" w:sz="4" w:space="0" w:color="00000A"/>
              <w:left w:val="single" w:sz="8" w:space="0" w:color="00000A"/>
              <w:bottom w:val="single" w:sz="4" w:space="0" w:color="00000A"/>
              <w:right w:val="single" w:sz="4" w:space="0" w:color="00000A"/>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w:t>
            </w:r>
          </w:p>
        </w:tc>
        <w:tc>
          <w:tcPr>
            <w:tcW w:w="19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Хозбытовые нужды при ГВС от газового водонагревателя (ПГ+ВПГ), 300 м3/год на 1 чел.</w:t>
            </w:r>
          </w:p>
        </w:tc>
        <w:tc>
          <w:tcPr>
            <w:tcW w:w="1393"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44,4</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46,85</w:t>
            </w:r>
          </w:p>
        </w:tc>
        <w:tc>
          <w:tcPr>
            <w:tcW w:w="1257" w:type="dxa"/>
            <w:gridSpan w:val="2"/>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13320,0</w:t>
            </w:r>
          </w:p>
        </w:tc>
        <w:tc>
          <w:tcPr>
            <w:tcW w:w="1119"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5328,0</w:t>
            </w:r>
          </w:p>
        </w:tc>
        <w:tc>
          <w:tcPr>
            <w:tcW w:w="110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14055,0</w:t>
            </w:r>
          </w:p>
        </w:tc>
        <w:tc>
          <w:tcPr>
            <w:tcW w:w="1180" w:type="dxa"/>
            <w:tcBorders>
              <w:top w:val="single" w:sz="4" w:space="0" w:color="00000A"/>
              <w:left w:val="single" w:sz="8" w:space="0" w:color="00000A"/>
              <w:bottom w:val="single" w:sz="4" w:space="0" w:color="00000A"/>
              <w:right w:val="single" w:sz="8" w:space="0" w:color="00000A"/>
            </w:tcBorders>
            <w:shd w:val="clear" w:color="auto" w:fill="auto"/>
            <w:tcMar>
              <w:left w:w="7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5622,0</w:t>
            </w:r>
          </w:p>
        </w:tc>
      </w:tr>
      <w:tr w:rsidR="00B0543A" w:rsidRPr="00B0543A" w:rsidTr="001F09B9">
        <w:trPr>
          <w:trHeight w:val="1155"/>
        </w:trPr>
        <w:tc>
          <w:tcPr>
            <w:tcW w:w="503" w:type="dxa"/>
            <w:tcBorders>
              <w:top w:val="single" w:sz="4" w:space="0" w:color="00000A"/>
              <w:left w:val="single" w:sz="8" w:space="0" w:color="00000A"/>
              <w:bottom w:val="single" w:sz="4" w:space="0" w:color="00000A"/>
              <w:right w:val="single" w:sz="4" w:space="0" w:color="00000A"/>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3</w:t>
            </w:r>
          </w:p>
        </w:tc>
        <w:tc>
          <w:tcPr>
            <w:tcW w:w="19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Отопление усадебная и блокированная застройка - АОГВ (квартир)</w:t>
            </w:r>
          </w:p>
        </w:tc>
        <w:tc>
          <w:tcPr>
            <w:tcW w:w="1393"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9707</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13708</w:t>
            </w:r>
          </w:p>
        </w:tc>
        <w:tc>
          <w:tcPr>
            <w:tcW w:w="1257" w:type="dxa"/>
            <w:gridSpan w:val="2"/>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49010,6</w:t>
            </w:r>
          </w:p>
        </w:tc>
        <w:tc>
          <w:tcPr>
            <w:tcW w:w="1119"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22277,6</w:t>
            </w:r>
          </w:p>
        </w:tc>
        <w:tc>
          <w:tcPr>
            <w:tcW w:w="110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69211,7</w:t>
            </w:r>
          </w:p>
        </w:tc>
        <w:tc>
          <w:tcPr>
            <w:tcW w:w="1180" w:type="dxa"/>
            <w:tcBorders>
              <w:top w:val="single" w:sz="4" w:space="0" w:color="00000A"/>
              <w:left w:val="single" w:sz="8" w:space="0" w:color="00000A"/>
              <w:bottom w:val="single" w:sz="4" w:space="0" w:color="00000A"/>
              <w:right w:val="single" w:sz="8" w:space="0" w:color="00000A"/>
            </w:tcBorders>
            <w:shd w:val="clear" w:color="auto" w:fill="auto"/>
            <w:tcMar>
              <w:left w:w="7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31459,9</w:t>
            </w:r>
          </w:p>
        </w:tc>
      </w:tr>
      <w:tr w:rsidR="00B0543A" w:rsidRPr="00B0543A" w:rsidTr="001F09B9">
        <w:trPr>
          <w:trHeight w:val="525"/>
        </w:trPr>
        <w:tc>
          <w:tcPr>
            <w:tcW w:w="503" w:type="dxa"/>
            <w:tcBorders>
              <w:top w:val="single" w:sz="4" w:space="0" w:color="00000A"/>
              <w:left w:val="single" w:sz="8" w:space="0" w:color="00000A"/>
              <w:bottom w:val="single" w:sz="4" w:space="0" w:color="00000A"/>
              <w:right w:val="single" w:sz="4" w:space="0" w:color="00000A"/>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9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Итого</w:t>
            </w:r>
          </w:p>
        </w:tc>
        <w:tc>
          <w:tcPr>
            <w:tcW w:w="1393"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257" w:type="dxa"/>
            <w:gridSpan w:val="2"/>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89594,6</w:t>
            </w:r>
          </w:p>
        </w:tc>
        <w:tc>
          <w:tcPr>
            <w:tcW w:w="1119"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37342,7</w:t>
            </w:r>
          </w:p>
        </w:tc>
        <w:tc>
          <w:tcPr>
            <w:tcW w:w="110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108141,5</w:t>
            </w:r>
          </w:p>
        </w:tc>
        <w:tc>
          <w:tcPr>
            <w:tcW w:w="1180" w:type="dxa"/>
            <w:tcBorders>
              <w:top w:val="single" w:sz="4" w:space="0" w:color="00000A"/>
              <w:left w:val="single" w:sz="8" w:space="0" w:color="00000A"/>
              <w:bottom w:val="single" w:sz="4" w:space="0" w:color="00000A"/>
              <w:right w:val="single" w:sz="8" w:space="0" w:color="00000A"/>
            </w:tcBorders>
            <w:shd w:val="clear" w:color="auto" w:fill="auto"/>
            <w:tcMar>
              <w:left w:w="7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45965,7</w:t>
            </w:r>
          </w:p>
        </w:tc>
      </w:tr>
      <w:tr w:rsidR="00B0543A" w:rsidRPr="00B0543A" w:rsidTr="001F09B9">
        <w:trPr>
          <w:trHeight w:val="705"/>
        </w:trPr>
        <w:tc>
          <w:tcPr>
            <w:tcW w:w="503" w:type="dxa"/>
            <w:tcBorders>
              <w:top w:val="single" w:sz="8" w:space="0" w:color="00000A"/>
              <w:left w:val="single" w:sz="8" w:space="0" w:color="00000A"/>
              <w:bottom w:val="single" w:sz="8" w:space="0" w:color="00000A"/>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963" w:type="dxa"/>
            <w:tcBorders>
              <w:top w:val="single" w:sz="8" w:space="0" w:color="00000A"/>
              <w:left w:val="single" w:sz="8" w:space="0" w:color="000001"/>
              <w:bottom w:val="single" w:sz="8" w:space="0" w:color="00000A"/>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Итого с 5% на неучтенные расходы</w:t>
            </w:r>
          </w:p>
        </w:tc>
        <w:tc>
          <w:tcPr>
            <w:tcW w:w="1393" w:type="dxa"/>
            <w:tcBorders>
              <w:top w:val="single" w:sz="8" w:space="0" w:color="00000A"/>
              <w:left w:val="single" w:sz="8" w:space="0" w:color="000001"/>
              <w:bottom w:val="single" w:sz="8" w:space="0" w:color="00000A"/>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396" w:type="dxa"/>
            <w:tcBorders>
              <w:top w:val="single" w:sz="8" w:space="0" w:color="00000A"/>
              <w:left w:val="single" w:sz="8" w:space="0" w:color="000001"/>
              <w:bottom w:val="single" w:sz="8" w:space="0" w:color="00000A"/>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257" w:type="dxa"/>
            <w:gridSpan w:val="2"/>
            <w:tcBorders>
              <w:top w:val="single" w:sz="8" w:space="0" w:color="00000A"/>
              <w:left w:val="single" w:sz="8" w:space="0" w:color="000001"/>
              <w:bottom w:val="single" w:sz="8" w:space="0" w:color="00000A"/>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94074,4</w:t>
            </w:r>
          </w:p>
        </w:tc>
        <w:tc>
          <w:tcPr>
            <w:tcW w:w="1119" w:type="dxa"/>
            <w:tcBorders>
              <w:top w:val="single" w:sz="8" w:space="0" w:color="00000A"/>
              <w:left w:val="single" w:sz="8" w:space="0" w:color="000001"/>
              <w:bottom w:val="single" w:sz="8" w:space="0" w:color="00000A"/>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39209,8</w:t>
            </w:r>
          </w:p>
        </w:tc>
        <w:tc>
          <w:tcPr>
            <w:tcW w:w="1108" w:type="dxa"/>
            <w:tcBorders>
              <w:top w:val="single" w:sz="8" w:space="0" w:color="00000A"/>
              <w:left w:val="single" w:sz="8" w:space="0" w:color="000001"/>
              <w:bottom w:val="single" w:sz="8" w:space="0" w:color="00000A"/>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113548,6</w:t>
            </w:r>
          </w:p>
        </w:tc>
        <w:tc>
          <w:tcPr>
            <w:tcW w:w="1180" w:type="dxa"/>
            <w:tcBorders>
              <w:top w:val="single" w:sz="8" w:space="0" w:color="00000A"/>
              <w:left w:val="single" w:sz="8" w:space="0" w:color="000001"/>
              <w:bottom w:val="single" w:sz="8" w:space="0" w:color="00000A"/>
              <w:right w:val="single" w:sz="8" w:space="0" w:color="00000A"/>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48264,0</w:t>
            </w:r>
          </w:p>
        </w:tc>
      </w:tr>
      <w:tr w:rsidR="00B0543A" w:rsidRPr="00B0543A" w:rsidTr="001F09B9">
        <w:trPr>
          <w:trHeight w:val="390"/>
        </w:trPr>
        <w:tc>
          <w:tcPr>
            <w:tcW w:w="503" w:type="dxa"/>
            <w:tcBorders>
              <w:top w:val="single" w:sz="8" w:space="0" w:color="000001"/>
              <w:left w:val="single" w:sz="8" w:space="0" w:color="000001"/>
              <w:bottom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9416" w:type="dxa"/>
            <w:gridSpan w:val="8"/>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Категория 2</w:t>
            </w:r>
          </w:p>
        </w:tc>
      </w:tr>
      <w:tr w:rsidR="00B0543A" w:rsidRPr="00B0543A" w:rsidTr="001F09B9">
        <w:trPr>
          <w:trHeight w:val="1050"/>
        </w:trPr>
        <w:tc>
          <w:tcPr>
            <w:tcW w:w="503" w:type="dxa"/>
            <w:tcBorders>
              <w:top w:val="single" w:sz="8" w:space="0" w:color="000001"/>
              <w:left w:val="single" w:sz="8" w:space="0" w:color="000001"/>
              <w:bottom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963" w:type="dxa"/>
            <w:tcBorders>
              <w:top w:val="single" w:sz="8" w:space="0" w:color="000001"/>
              <w:left w:val="single" w:sz="8" w:space="0" w:color="000001"/>
              <w:bottom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Коммунально-бытовые нужды, 5% от расходов  категории 1</w:t>
            </w:r>
          </w:p>
        </w:tc>
        <w:tc>
          <w:tcPr>
            <w:tcW w:w="1393" w:type="dxa"/>
            <w:tcBorders>
              <w:top w:val="single" w:sz="8" w:space="0" w:color="000001"/>
              <w:left w:val="single" w:sz="8" w:space="0" w:color="000001"/>
              <w:bottom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396" w:type="dxa"/>
            <w:tcBorders>
              <w:top w:val="single" w:sz="8" w:space="0" w:color="000001"/>
              <w:left w:val="single" w:sz="8" w:space="0" w:color="000001"/>
              <w:bottom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257" w:type="dxa"/>
            <w:gridSpan w:val="2"/>
            <w:tcBorders>
              <w:top w:val="single" w:sz="8" w:space="0" w:color="000001"/>
              <w:left w:val="single" w:sz="8" w:space="0" w:color="000001"/>
              <w:bottom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4703,7</w:t>
            </w:r>
          </w:p>
        </w:tc>
        <w:tc>
          <w:tcPr>
            <w:tcW w:w="1119" w:type="dxa"/>
            <w:tcBorders>
              <w:top w:val="single" w:sz="8" w:space="0" w:color="000001"/>
              <w:left w:val="single" w:sz="8" w:space="0" w:color="000001"/>
              <w:bottom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1960,5</w:t>
            </w:r>
          </w:p>
        </w:tc>
        <w:tc>
          <w:tcPr>
            <w:tcW w:w="1108" w:type="dxa"/>
            <w:tcBorders>
              <w:top w:val="single" w:sz="8" w:space="0" w:color="000001"/>
              <w:left w:val="single" w:sz="8" w:space="0" w:color="000001"/>
              <w:bottom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5677,4</w:t>
            </w:r>
          </w:p>
        </w:tc>
        <w:tc>
          <w:tcPr>
            <w:tcW w:w="1180" w:type="dxa"/>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2413,2</w:t>
            </w:r>
          </w:p>
        </w:tc>
      </w:tr>
      <w:tr w:rsidR="00B0543A" w:rsidRPr="00B0543A" w:rsidTr="001F09B9">
        <w:trPr>
          <w:trHeight w:val="705"/>
        </w:trPr>
        <w:tc>
          <w:tcPr>
            <w:tcW w:w="503" w:type="dxa"/>
            <w:tcBorders>
              <w:top w:val="single" w:sz="8" w:space="0" w:color="000001"/>
              <w:left w:val="single" w:sz="8" w:space="0" w:color="000001"/>
              <w:bottom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963" w:type="dxa"/>
            <w:tcBorders>
              <w:top w:val="single" w:sz="8" w:space="0" w:color="000001"/>
              <w:left w:val="single" w:sz="8" w:space="0" w:color="000001"/>
              <w:bottom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Всего с 5% на неучтенные расходы</w:t>
            </w:r>
          </w:p>
        </w:tc>
        <w:tc>
          <w:tcPr>
            <w:tcW w:w="1393" w:type="dxa"/>
            <w:tcBorders>
              <w:top w:val="single" w:sz="8" w:space="0" w:color="000001"/>
              <w:left w:val="single" w:sz="8" w:space="0" w:color="000001"/>
              <w:bottom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396" w:type="dxa"/>
            <w:tcBorders>
              <w:top w:val="single" w:sz="8" w:space="0" w:color="000001"/>
              <w:left w:val="single" w:sz="8" w:space="0" w:color="000001"/>
              <w:bottom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257" w:type="dxa"/>
            <w:gridSpan w:val="2"/>
            <w:tcBorders>
              <w:top w:val="single" w:sz="8" w:space="0" w:color="000001"/>
              <w:left w:val="single" w:sz="8" w:space="0" w:color="000001"/>
              <w:bottom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4938,9</w:t>
            </w:r>
          </w:p>
        </w:tc>
        <w:tc>
          <w:tcPr>
            <w:tcW w:w="1119" w:type="dxa"/>
            <w:tcBorders>
              <w:top w:val="single" w:sz="8" w:space="0" w:color="000001"/>
              <w:left w:val="single" w:sz="8" w:space="0" w:color="000001"/>
              <w:bottom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2058,5</w:t>
            </w:r>
          </w:p>
        </w:tc>
        <w:tc>
          <w:tcPr>
            <w:tcW w:w="1108" w:type="dxa"/>
            <w:tcBorders>
              <w:top w:val="single" w:sz="8" w:space="0" w:color="000001"/>
              <w:left w:val="single" w:sz="8" w:space="0" w:color="000001"/>
              <w:bottom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5961,3</w:t>
            </w:r>
          </w:p>
        </w:tc>
        <w:tc>
          <w:tcPr>
            <w:tcW w:w="1180" w:type="dxa"/>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2533,9</w:t>
            </w:r>
          </w:p>
        </w:tc>
      </w:tr>
      <w:tr w:rsidR="00B0543A" w:rsidRPr="00B0543A" w:rsidTr="001F09B9">
        <w:trPr>
          <w:trHeight w:val="390"/>
        </w:trPr>
        <w:tc>
          <w:tcPr>
            <w:tcW w:w="503" w:type="dxa"/>
            <w:tcBorders>
              <w:lef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9416" w:type="dxa"/>
            <w:gridSpan w:val="8"/>
            <w:tcBorders>
              <w:top w:val="single" w:sz="8" w:space="0" w:color="000001"/>
              <w:left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Категория 3</w:t>
            </w:r>
          </w:p>
        </w:tc>
      </w:tr>
      <w:tr w:rsidR="00B0543A" w:rsidRPr="00B0543A" w:rsidTr="001F09B9">
        <w:trPr>
          <w:trHeight w:val="375"/>
        </w:trPr>
        <w:tc>
          <w:tcPr>
            <w:tcW w:w="503" w:type="dxa"/>
            <w:vMerge w:val="restart"/>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963" w:type="dxa"/>
            <w:vMerge w:val="restart"/>
            <w:tcBorders>
              <w:top w:val="single" w:sz="8" w:space="0" w:color="000001"/>
              <w:left w:val="single" w:sz="8" w:space="0" w:color="000001"/>
              <w:bottom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Котельные (для нужд соцкульбыта.)</w:t>
            </w:r>
          </w:p>
        </w:tc>
        <w:tc>
          <w:tcPr>
            <w:tcW w:w="1393" w:type="dxa"/>
            <w:tcBorders>
              <w:top w:val="single" w:sz="8" w:space="0" w:color="000001"/>
              <w:left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558,6</w:t>
            </w:r>
          </w:p>
        </w:tc>
        <w:tc>
          <w:tcPr>
            <w:tcW w:w="1396" w:type="dxa"/>
            <w:tcBorders>
              <w:top w:val="single" w:sz="8" w:space="0" w:color="000001"/>
              <w:left w:val="single" w:sz="8" w:space="0" w:color="000001"/>
              <w:right w:val="single" w:sz="8" w:space="0" w:color="000001"/>
            </w:tcBorders>
            <w:shd w:val="clear" w:color="auto" w:fill="auto"/>
            <w:tcMar>
              <w:left w:w="7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710,1</w:t>
            </w:r>
          </w:p>
        </w:tc>
        <w:tc>
          <w:tcPr>
            <w:tcW w:w="1257" w:type="dxa"/>
            <w:gridSpan w:val="2"/>
            <w:vMerge w:val="restart"/>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304261,0</w:t>
            </w:r>
          </w:p>
        </w:tc>
        <w:tc>
          <w:tcPr>
            <w:tcW w:w="1119" w:type="dxa"/>
            <w:vMerge w:val="restart"/>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78204,2</w:t>
            </w:r>
          </w:p>
        </w:tc>
        <w:tc>
          <w:tcPr>
            <w:tcW w:w="1108" w:type="dxa"/>
            <w:vMerge w:val="restart"/>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365598,4</w:t>
            </w:r>
          </w:p>
        </w:tc>
        <w:tc>
          <w:tcPr>
            <w:tcW w:w="1180" w:type="dxa"/>
            <w:vMerge w:val="restart"/>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99416,5</w:t>
            </w:r>
          </w:p>
        </w:tc>
      </w:tr>
      <w:tr w:rsidR="00B0543A" w:rsidRPr="00B0543A" w:rsidTr="001F09B9">
        <w:trPr>
          <w:trHeight w:val="360"/>
        </w:trPr>
        <w:tc>
          <w:tcPr>
            <w:tcW w:w="503" w:type="dxa"/>
            <w:vMerge/>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963" w:type="dxa"/>
            <w:vMerge/>
            <w:tcBorders>
              <w:top w:val="single" w:sz="8" w:space="0" w:color="000001"/>
              <w:left w:val="single" w:sz="8" w:space="0" w:color="000001"/>
              <w:bottom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393" w:type="dxa"/>
            <w:tcBorders>
              <w:left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Гкал/час</w:t>
            </w:r>
          </w:p>
        </w:tc>
        <w:tc>
          <w:tcPr>
            <w:tcW w:w="1396" w:type="dxa"/>
            <w:tcBorders>
              <w:left w:val="single" w:sz="8" w:space="0" w:color="000001"/>
              <w:right w:val="single" w:sz="8" w:space="0" w:color="000001"/>
            </w:tcBorders>
            <w:shd w:val="clear" w:color="auto" w:fill="auto"/>
            <w:tcMar>
              <w:left w:w="7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Гкал/час</w:t>
            </w:r>
          </w:p>
        </w:tc>
        <w:tc>
          <w:tcPr>
            <w:tcW w:w="1257" w:type="dxa"/>
            <w:gridSpan w:val="2"/>
            <w:vMerge/>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119" w:type="dxa"/>
            <w:vMerge/>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108" w:type="dxa"/>
            <w:vMerge/>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180" w:type="dxa"/>
            <w:vMerge/>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r>
      <w:tr w:rsidR="00B0543A" w:rsidRPr="00B0543A" w:rsidTr="001F09B9">
        <w:trPr>
          <w:trHeight w:val="390"/>
        </w:trPr>
        <w:tc>
          <w:tcPr>
            <w:tcW w:w="503" w:type="dxa"/>
            <w:vMerge/>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963" w:type="dxa"/>
            <w:vMerge/>
            <w:tcBorders>
              <w:top w:val="single" w:sz="8" w:space="0" w:color="000001"/>
              <w:left w:val="single" w:sz="8" w:space="0" w:color="000001"/>
              <w:bottom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393" w:type="dxa"/>
            <w:tcBorders>
              <w:left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396" w:type="dxa"/>
            <w:tcBorders>
              <w:left w:val="single" w:sz="8" w:space="0" w:color="000001"/>
              <w:right w:val="single" w:sz="8" w:space="0" w:color="000001"/>
            </w:tcBorders>
            <w:shd w:val="clear" w:color="auto" w:fill="auto"/>
            <w:tcMar>
              <w:left w:w="7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257" w:type="dxa"/>
            <w:gridSpan w:val="2"/>
            <w:vMerge/>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119" w:type="dxa"/>
            <w:vMerge/>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108" w:type="dxa"/>
            <w:vMerge/>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180" w:type="dxa"/>
            <w:vMerge/>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r>
      <w:tr w:rsidR="00B0543A" w:rsidRPr="00B0543A" w:rsidTr="001F09B9">
        <w:trPr>
          <w:trHeight w:val="390"/>
        </w:trPr>
        <w:tc>
          <w:tcPr>
            <w:tcW w:w="503" w:type="dxa"/>
            <w:vMerge/>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963" w:type="dxa"/>
            <w:vMerge/>
            <w:tcBorders>
              <w:top w:val="single" w:sz="8" w:space="0" w:color="000001"/>
              <w:left w:val="single" w:sz="8" w:space="0" w:color="000001"/>
              <w:bottom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393" w:type="dxa"/>
            <w:tcBorders>
              <w:left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2173,3</w:t>
            </w:r>
          </w:p>
        </w:tc>
        <w:tc>
          <w:tcPr>
            <w:tcW w:w="1396" w:type="dxa"/>
            <w:tcBorders>
              <w:left w:val="single" w:sz="8" w:space="0" w:color="000001"/>
              <w:right w:val="single" w:sz="8" w:space="0" w:color="000001"/>
            </w:tcBorders>
            <w:shd w:val="clear" w:color="auto" w:fill="auto"/>
            <w:tcMar>
              <w:left w:w="7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2611,4</w:t>
            </w:r>
          </w:p>
        </w:tc>
        <w:tc>
          <w:tcPr>
            <w:tcW w:w="1257" w:type="dxa"/>
            <w:gridSpan w:val="2"/>
            <w:vMerge/>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119" w:type="dxa"/>
            <w:vMerge/>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108" w:type="dxa"/>
            <w:vMerge/>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180" w:type="dxa"/>
            <w:vMerge/>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r>
      <w:tr w:rsidR="00B0543A" w:rsidRPr="00B0543A" w:rsidTr="001F09B9">
        <w:trPr>
          <w:trHeight w:val="390"/>
        </w:trPr>
        <w:tc>
          <w:tcPr>
            <w:tcW w:w="503" w:type="dxa"/>
            <w:vMerge/>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963" w:type="dxa"/>
            <w:vMerge/>
            <w:tcBorders>
              <w:top w:val="single" w:sz="8" w:space="0" w:color="000001"/>
              <w:left w:val="single" w:sz="8" w:space="0" w:color="000001"/>
              <w:bottom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393" w:type="dxa"/>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тыс. Гкал/год</w:t>
            </w:r>
          </w:p>
        </w:tc>
        <w:tc>
          <w:tcPr>
            <w:tcW w:w="1396"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тыс. Гкал/год</w:t>
            </w:r>
          </w:p>
        </w:tc>
        <w:tc>
          <w:tcPr>
            <w:tcW w:w="1257" w:type="dxa"/>
            <w:gridSpan w:val="2"/>
            <w:vMerge/>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119" w:type="dxa"/>
            <w:vMerge/>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108" w:type="dxa"/>
            <w:vMerge/>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180" w:type="dxa"/>
            <w:vMerge/>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r>
      <w:tr w:rsidR="00B0543A" w:rsidRPr="00B0543A" w:rsidTr="001F09B9">
        <w:trPr>
          <w:trHeight w:val="705"/>
        </w:trPr>
        <w:tc>
          <w:tcPr>
            <w:tcW w:w="503" w:type="dxa"/>
            <w:tcBorders>
              <w:top w:val="single" w:sz="8" w:space="0" w:color="000001"/>
              <w:left w:val="single" w:sz="8" w:space="0" w:color="000001"/>
              <w:bottom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963" w:type="dxa"/>
            <w:tcBorders>
              <w:top w:val="single" w:sz="8" w:space="0" w:color="000001"/>
              <w:left w:val="single" w:sz="8" w:space="0" w:color="000001"/>
              <w:bottom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Общий расход по 1; 2 и 3 категориям</w:t>
            </w:r>
          </w:p>
        </w:tc>
        <w:tc>
          <w:tcPr>
            <w:tcW w:w="1393" w:type="dxa"/>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396"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257" w:type="dxa"/>
            <w:gridSpan w:val="2"/>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403274,2</w:t>
            </w:r>
          </w:p>
        </w:tc>
        <w:tc>
          <w:tcPr>
            <w:tcW w:w="1119" w:type="dxa"/>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119472,5</w:t>
            </w:r>
          </w:p>
        </w:tc>
        <w:tc>
          <w:tcPr>
            <w:tcW w:w="1108" w:type="dxa"/>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485108,3</w:t>
            </w:r>
          </w:p>
        </w:tc>
        <w:tc>
          <w:tcPr>
            <w:tcW w:w="1180" w:type="dxa"/>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150214,4</w:t>
            </w:r>
          </w:p>
        </w:tc>
      </w:tr>
    </w:tbl>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ab/>
      </w:r>
    </w:p>
    <w:p w:rsidR="00B0543A" w:rsidRPr="00B0543A" w:rsidRDefault="00B0543A" w:rsidP="007D3758">
      <w:pPr>
        <w:spacing w:after="0" w:line="240" w:lineRule="auto"/>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8.3. Водоснабжение</w:t>
      </w:r>
    </w:p>
    <w:p w:rsidR="00B0543A" w:rsidRPr="00B0543A" w:rsidRDefault="00B0543A" w:rsidP="007D3758">
      <w:pPr>
        <w:spacing w:after="0" w:line="240" w:lineRule="auto"/>
        <w:rPr>
          <w:rFonts w:ascii="Times New Roman" w:hAnsi="Times New Roman" w:cs="Times New Roman"/>
          <w:sz w:val="24"/>
          <w:szCs w:val="24"/>
          <w:lang w:eastAsia="en-US"/>
        </w:rPr>
      </w:pP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Современное состояние водоснабжения</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Назначение существующей системы водоснабжения ГО г. Стерлитамак - обеспечение хозяйственно-питьевых нужд населения, технологических нужд промышленных предприятий водой питьевого качества, а так же обеспечение необходимого противопожарного расхода воды.</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Количество потребляемой воды составляет:</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населением - 94248 м3/сут;</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промышленными организациями — 14137 м3/сут.</w:t>
      </w:r>
    </w:p>
    <w:p w:rsidR="00B0543A" w:rsidRPr="00B0543A" w:rsidRDefault="00B0543A" w:rsidP="007D3758">
      <w:pPr>
        <w:spacing w:after="0" w:line="240" w:lineRule="auto"/>
        <w:ind w:firstLine="567"/>
        <w:rPr>
          <w:rFonts w:ascii="Times New Roman" w:hAnsi="Times New Roman" w:cs="Times New Roman"/>
          <w:sz w:val="24"/>
          <w:szCs w:val="24"/>
          <w:lang w:eastAsia="en-US"/>
        </w:rPr>
      </w:pP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Источники водоснабжения</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Централизованное обеспечение ГО г.Стерлитамак водой питьевого качества  осуществляется:</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собственными водозаборами: водоисточники «Берхомут» и «Аскен-куль», расположенные в Ишимбайском районе;  водозабор «Ашкадарский», расположенный в ГО г.Стерлитамак;</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ведомственные водозаборы: «Зирган», расположенный в Мелеузовском районе, водозабор АО «БСК», расположенный в Ишимбайском районе.</w:t>
      </w:r>
    </w:p>
    <w:p w:rsidR="00B0543A" w:rsidRPr="00B0543A" w:rsidRDefault="00B0543A" w:rsidP="007D3758">
      <w:pPr>
        <w:spacing w:after="0" w:line="240" w:lineRule="auto"/>
        <w:ind w:firstLine="567"/>
        <w:rPr>
          <w:rFonts w:ascii="Times New Roman" w:hAnsi="Times New Roman" w:cs="Times New Roman"/>
          <w:sz w:val="24"/>
          <w:szCs w:val="24"/>
          <w:lang w:eastAsia="en-US"/>
        </w:rPr>
      </w:pPr>
    </w:p>
    <w:p w:rsidR="00B0543A" w:rsidRPr="00B0543A" w:rsidRDefault="00B0543A" w:rsidP="007D3758">
      <w:pPr>
        <w:spacing w:after="0" w:line="240" w:lineRule="auto"/>
        <w:ind w:firstLine="567"/>
        <w:rPr>
          <w:rFonts w:ascii="Times New Roman" w:hAnsi="Times New Roman" w:cs="Times New Roman"/>
          <w:b/>
          <w:sz w:val="24"/>
          <w:szCs w:val="24"/>
          <w:lang w:eastAsia="en-US"/>
        </w:rPr>
      </w:pPr>
      <w:r w:rsidRPr="00B0543A">
        <w:rPr>
          <w:rFonts w:ascii="Times New Roman" w:hAnsi="Times New Roman" w:cs="Times New Roman"/>
          <w:b/>
          <w:sz w:val="24"/>
          <w:szCs w:val="24"/>
          <w:lang w:eastAsia="en-US"/>
        </w:rPr>
        <w:t>Водозаборные сооружения</w:t>
      </w:r>
    </w:p>
    <w:p w:rsidR="00B0543A" w:rsidRPr="00B0543A" w:rsidRDefault="00B0543A" w:rsidP="007D3758">
      <w:pPr>
        <w:spacing w:after="0" w:line="240" w:lineRule="auto"/>
        <w:ind w:firstLine="567"/>
        <w:rPr>
          <w:rFonts w:ascii="Times New Roman" w:hAnsi="Times New Roman" w:cs="Times New Roman"/>
          <w:sz w:val="24"/>
          <w:szCs w:val="24"/>
          <w:lang w:eastAsia="en-US"/>
        </w:rPr>
      </w:pP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Ашкадарский водозабор является подрусловым, состоящим из 24 скважин глубиной от15 до 20 м, производительностью 1,04-1,5 тыс.м3/час, 25-30 тыс.м3/сут.</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Водоисточники «Берхомут» и «Асен-Куль» являются каптированными родниками производительность 2,5 тыс.м3/час, 60 тыс.м3/сут.</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Производительность водозабора «Зирган» для г. Стерлитамак составляет 55-60 тыс.м3/сут, производительность водозабора АО «БСК» для населения составляет 19 тыс.м3/сут.</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Общая возможная подача воды потребителям составляет 159-169 тыс.м3/сут.</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Также имеются сооружения водоснабжения — 10 резервуаров чистой воды, объемом резервуарного парка — 52,25 тыс.м3/сут.</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Снабжение водой населения и предприятий осуществляется через городские сети водопровода общей протяженностью 446,61 км, в т.ч. водоводов — 128,54 км, уличных магистральных сетей — 232,87 км, внутриквартальных сетей — 85,29 км. Из общей протяженности сетей 45,8 км требуют замены. Сети находятся в муниципальной собственности.</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Часть населения малоэтажной усадебной застройки берет воду из водозаборных колонок, количество водозаборных колонок -399 шт.</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На основании приложения №2 к справке о водоснабжении и канализации (инвентарный № 59ДЕП) качество воды соответствует требованиям СанПиН 2.1.4.1074-01 «Питьевая вода».</w:t>
      </w:r>
    </w:p>
    <w:p w:rsidR="00B0543A" w:rsidRPr="00B0543A" w:rsidRDefault="00B0543A" w:rsidP="007D3758">
      <w:pPr>
        <w:spacing w:after="0" w:line="240" w:lineRule="auto"/>
        <w:ind w:firstLine="567"/>
        <w:rPr>
          <w:rFonts w:ascii="Times New Roman" w:hAnsi="Times New Roman" w:cs="Times New Roman"/>
          <w:sz w:val="24"/>
          <w:szCs w:val="24"/>
          <w:lang w:eastAsia="en-US"/>
        </w:rPr>
      </w:pPr>
    </w:p>
    <w:p w:rsidR="00B0543A" w:rsidRPr="00B0543A" w:rsidRDefault="00B0543A" w:rsidP="007D3758">
      <w:pPr>
        <w:spacing w:after="0" w:line="240" w:lineRule="auto"/>
        <w:ind w:firstLine="567"/>
        <w:rPr>
          <w:rFonts w:ascii="Times New Roman" w:hAnsi="Times New Roman" w:cs="Times New Roman"/>
          <w:b/>
          <w:sz w:val="24"/>
          <w:szCs w:val="24"/>
          <w:lang w:eastAsia="en-US"/>
        </w:rPr>
      </w:pPr>
      <w:r w:rsidRPr="00B0543A">
        <w:rPr>
          <w:rFonts w:ascii="Times New Roman" w:hAnsi="Times New Roman" w:cs="Times New Roman"/>
          <w:b/>
          <w:sz w:val="24"/>
          <w:szCs w:val="24"/>
          <w:lang w:eastAsia="en-US"/>
        </w:rPr>
        <w:t>Проектные предложения</w:t>
      </w:r>
    </w:p>
    <w:p w:rsidR="00B0543A" w:rsidRPr="00B0543A" w:rsidRDefault="00B0543A" w:rsidP="007D3758">
      <w:pPr>
        <w:spacing w:after="0" w:line="240" w:lineRule="auto"/>
        <w:ind w:firstLine="567"/>
        <w:rPr>
          <w:rFonts w:ascii="Times New Roman" w:hAnsi="Times New Roman" w:cs="Times New Roman"/>
          <w:sz w:val="24"/>
          <w:szCs w:val="24"/>
          <w:lang w:eastAsia="en-US"/>
        </w:rPr>
      </w:pP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Водоснабжение   территории в границах городского округа разработаны на основании задания на проектирование, выданным МУП «Межрайонкоммунводоканал» на №24-2766 от  26.08.2009 г.</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Настоящим проектом предусматривается застройка жилого массива:</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 xml:space="preserve"> - малоэтажная индивидуальная с участками и домами, оборудованными внутренним водопроводом  с местными водонагревателями и канализацией;</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 секционными многоквартирными жилыми домами оборудованными внутренним водопроводом и канализацией с централизованным горячим водоснабжением;</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 строительство общественных и коммунальных зданий оборудованных внутренним водопроводом и канализацией с централизованным горячим водоснабжением.</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Проектируемые сети хозяйственно-питьевого противопожарного водопровода обеспечивают пропуск потребного количества воды с учетом пожарного расхода (максимальное водопотребление + пожар). Наружное пожаротушение предусматривается от водопровода. Пожарные гидранты устанавливаются вдоль автомобильных дорог не ближе 2,5 м. от края проезжей части. Расстояние между гидрантами принимается по п. СНиП 2.04.02-84*.</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Согласно приложению №3 к справке о водоснабжении и канализации «Генеральный план» (инвентарный №58ДЕП) предусмотрено:</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Строительство очистных сооружений от мутности на водоисточнике «Берхомут» (проект «Сооружения очистки питьевой воды от мутности водоисточника «Берхомут» для г.Стерлитамак мощностью 60 тыс.м3/сут», заказ № 0865 2008г., разработан ППФ «Энерго» г.Уфа).</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Реконструкция систем обеззараживания воды на Ашкадарском водозаборе, мощность 30-35 тыс.м3/сут.; на насосной станции водоснабжения Западного района, мощность 80-90 тыс.м3/сут.</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Строительство перемычки между ул.Бабушкина и ул.О.Кошевого по 40 Проезду Д200 мм, протяженностью 2,5 км.</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Реконструкция разводящих систем водоснабжения: в пос. «Первомайский» Д300 мм, протяженностью 6 км, в Восточной части города по ул.Халтурина Д250-300 мм, протяженностью 2,6 км и по ул.Мира Д200 мм, протяженностью 0,5 км.</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Необходимо увеличение мощности насосной станции, расположенной в микрорайоне «Солнечный» с 32 тыс.м3/сут до 48 тыс.м3/сут в связи с подключением к нему новых микрорайонов «Западный».</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Резервы существующих водозаборов в полной мере удовлетворяют в потребностях водой населения и прочих предприятий на первую очередь строительства и на расчетный срок.</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Перечень мероприятий по развитию системы водоснабжения в г. Стерлитамак предложены в ПЛАНЕ МЕРОПРИЯТИЙ ПО РЕАЛИЗАЦИИ ПЕРСПЕКТИВНЫХ НАПРАВЛЕНИЙ РАЗВИТИЯ ГОРОДСКОГО ОКРУГА ГОРОД СТЕРЛИТАМАК РЕСПУБЛИКИ БАШКОРТОСТАН ДО 2030 ГОДА, в котором предлагается:</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проектирование и строительство водовода Зирган от 220 отм. до Ашкадарского водозабора в г.Стерлитамак (протяженность 38 км, Ду 500 мм и Ду 1000 мм) по срокам 2020-2023 гг.;</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проектирование и строительство водовода Берхомут (протяженность 52 км, Ду 800 мм) по срокам 2020 — 2022гг.;</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 xml:space="preserve"> внедрение мембранного метода очистки питьевой воды от мутности на насосной станции </w:t>
      </w:r>
      <w:r w:rsidRPr="00B0543A">
        <w:rPr>
          <w:rFonts w:ascii="Times New Roman" w:hAnsi="Times New Roman" w:cs="Times New Roman"/>
          <w:sz w:val="24"/>
          <w:szCs w:val="24"/>
          <w:lang w:val="en-US" w:eastAsia="en-US"/>
        </w:rPr>
        <w:t>III</w:t>
      </w:r>
      <w:r w:rsidRPr="00B0543A">
        <w:rPr>
          <w:rFonts w:ascii="Times New Roman" w:hAnsi="Times New Roman" w:cs="Times New Roman"/>
          <w:sz w:val="24"/>
          <w:szCs w:val="24"/>
          <w:lang w:eastAsia="en-US"/>
        </w:rPr>
        <w:t>-го подъема (сооружения очистки питьевой воды от мутности водоисточника «Берхомут» для города Стерлитамак мощностью 60 тыс.м3 в сутки) по срокам 2020-2024гг.;</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 xml:space="preserve">внесение изменений в проектную документацию по реконструкции водопроводной насосной станции </w:t>
      </w:r>
      <w:r w:rsidRPr="00B0543A">
        <w:rPr>
          <w:rFonts w:ascii="Times New Roman" w:hAnsi="Times New Roman" w:cs="Times New Roman"/>
          <w:sz w:val="24"/>
          <w:szCs w:val="24"/>
          <w:lang w:val="en-US" w:eastAsia="en-US"/>
        </w:rPr>
        <w:t>III</w:t>
      </w:r>
      <w:r w:rsidRPr="00B0543A">
        <w:rPr>
          <w:rFonts w:ascii="Times New Roman" w:hAnsi="Times New Roman" w:cs="Times New Roman"/>
          <w:sz w:val="24"/>
          <w:szCs w:val="24"/>
          <w:lang w:eastAsia="en-US"/>
        </w:rPr>
        <w:t xml:space="preserve"> подъема – бактерицидная установка (УФО) г.Стерлитамак РБ. Станция УФ – обеззараживания питьевой воды включая строительство здания по срокам 2020-2024г.;</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проектирование и строительство водовода от п.Майский до насосной станции подкачки Юго-Западная в г.Стерлитамак (протяженность 17 км, Ду 600 мм)  по срокам 2020-2023 гг.;</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проектирование и модернизация насосной станции водоснабжения Юго-Западная для увеличения мощности, в связи с застройкой мкр. Радужный по срокам 2019 -2023 гг.</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Проектируемые водопроводные сети приняты к прокладке из полиэтиленовых напорных труб ГОСТ 18599-2001.</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Диаметры перемычек и расчетная схема водоснабжения определяются на последующих стадиях проектирования.</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Для полива проездов и городских зеленых насаждений рекомендуется использовать воду р.Белая. Полив осуществляется поливочными машинами.</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Удельные водопотребления приняты по таблице 1  СНиП 2.04.02-84* и составляют 200 л/сут на 1 человека, проживающего в малоэтажной индивидуальной застройке; 300 л/сут на 1 человека, проживающего в многоэтажной секционной застройке. Согласно примечаниям п. 2.1 СНиП 2.04.02-84* эти нормы включают расходы воды на хозяйственно-питьевые и бытовые в общественных зданиях.</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Количество воды на нужды промышленности, обеспечивающей население продуктами, и неучтенные расходы принимается дополнительно в размере 15% суммарного расхода воды на хозяйственно-питьевые нужды населенного пункта.</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 xml:space="preserve">         Нормы водопотребления и расходы сведены в таблицу №8.4.</w:t>
      </w:r>
    </w:p>
    <w:p w:rsidR="00B0543A" w:rsidRPr="00B0543A" w:rsidRDefault="00B0543A" w:rsidP="007D3758">
      <w:pPr>
        <w:spacing w:after="0" w:line="240" w:lineRule="auto"/>
        <w:ind w:firstLine="567"/>
        <w:rPr>
          <w:rFonts w:ascii="Times New Roman" w:hAnsi="Times New Roman" w:cs="Times New Roman"/>
          <w:sz w:val="24"/>
          <w:szCs w:val="24"/>
          <w:lang w:eastAsia="en-US"/>
        </w:rPr>
      </w:pPr>
    </w:p>
    <w:p w:rsidR="00B0543A" w:rsidRPr="00B0543A" w:rsidRDefault="00B0543A" w:rsidP="007D3758">
      <w:pPr>
        <w:spacing w:after="0" w:line="240" w:lineRule="auto"/>
        <w:ind w:firstLine="567"/>
        <w:rPr>
          <w:rFonts w:ascii="Times New Roman" w:hAnsi="Times New Roman" w:cs="Times New Roman"/>
          <w:b/>
          <w:sz w:val="24"/>
          <w:szCs w:val="24"/>
          <w:lang w:eastAsia="en-US"/>
        </w:rPr>
      </w:pPr>
      <w:r w:rsidRPr="00B0543A">
        <w:rPr>
          <w:rFonts w:ascii="Times New Roman" w:hAnsi="Times New Roman" w:cs="Times New Roman"/>
          <w:b/>
          <w:sz w:val="24"/>
          <w:szCs w:val="24"/>
          <w:lang w:eastAsia="en-US"/>
        </w:rPr>
        <w:t>Пожаротушение</w:t>
      </w:r>
    </w:p>
    <w:p w:rsidR="00B0543A" w:rsidRPr="00B0543A" w:rsidRDefault="00B0543A" w:rsidP="007D3758">
      <w:pPr>
        <w:spacing w:after="0" w:line="240" w:lineRule="auto"/>
        <w:ind w:firstLine="567"/>
        <w:rPr>
          <w:rFonts w:ascii="Times New Roman" w:hAnsi="Times New Roman" w:cs="Times New Roman"/>
          <w:sz w:val="24"/>
          <w:szCs w:val="24"/>
          <w:lang w:eastAsia="en-US"/>
        </w:rPr>
      </w:pP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Наружное пожаротушение предусматривается от сети водопровода. Пожарные гидранты устанавливаются вдоль автомобильных дорог не ближе 2,5 м от края проезжей части. Расстояние между пожарными гидрантами принимается по п. 8.16 СНиП 2.04.02-84*.</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Согласно таблице 5 СНиП  2.04.02-84* расчетное количество одновременных пожаров в каждом микрорайоне принято два с расходом воды на один пожар 15 л/с.</w:t>
      </w:r>
    </w:p>
    <w:p w:rsidR="00B0543A" w:rsidRPr="00B0543A" w:rsidRDefault="00B0543A" w:rsidP="007D3758">
      <w:pPr>
        <w:spacing w:after="0" w:line="240" w:lineRule="auto"/>
        <w:ind w:firstLine="567"/>
        <w:rPr>
          <w:rFonts w:ascii="Times New Roman" w:hAnsi="Times New Roman" w:cs="Times New Roman"/>
          <w:b/>
          <w:sz w:val="24"/>
          <w:szCs w:val="24"/>
          <w:lang w:eastAsia="en-US"/>
        </w:rPr>
      </w:pPr>
    </w:p>
    <w:p w:rsidR="00B0543A" w:rsidRPr="00B0543A" w:rsidRDefault="00B0543A" w:rsidP="007D3758">
      <w:pPr>
        <w:spacing w:after="0" w:line="240" w:lineRule="auto"/>
        <w:ind w:firstLine="708"/>
        <w:rPr>
          <w:rFonts w:ascii="Times New Roman" w:hAnsi="Times New Roman" w:cs="Times New Roman"/>
          <w:b/>
          <w:sz w:val="24"/>
          <w:szCs w:val="24"/>
          <w:lang w:eastAsia="en-US" w:bidi="en-US"/>
        </w:rPr>
      </w:pPr>
    </w:p>
    <w:p w:rsidR="00B0543A" w:rsidRPr="00B0543A" w:rsidRDefault="00B0543A" w:rsidP="007D3758">
      <w:pPr>
        <w:spacing w:after="0" w:line="240" w:lineRule="auto"/>
        <w:ind w:firstLine="708"/>
        <w:rPr>
          <w:rFonts w:ascii="Times New Roman" w:hAnsi="Times New Roman" w:cs="Times New Roman"/>
          <w:b/>
          <w:sz w:val="24"/>
          <w:szCs w:val="24"/>
          <w:lang w:eastAsia="en-US" w:bidi="en-US"/>
        </w:rPr>
      </w:pPr>
    </w:p>
    <w:p w:rsidR="00B0543A" w:rsidRPr="00B0543A" w:rsidRDefault="00B0543A" w:rsidP="007D3758">
      <w:pPr>
        <w:spacing w:after="0" w:line="240" w:lineRule="auto"/>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8.4. Водоотведение</w:t>
      </w:r>
    </w:p>
    <w:p w:rsidR="00B0543A" w:rsidRPr="00B0543A" w:rsidRDefault="00B0543A" w:rsidP="007D3758">
      <w:pPr>
        <w:spacing w:after="0" w:line="240" w:lineRule="auto"/>
        <w:ind w:firstLine="708"/>
        <w:rPr>
          <w:rFonts w:ascii="Times New Roman" w:hAnsi="Times New Roman" w:cs="Times New Roman"/>
          <w:b/>
          <w:sz w:val="24"/>
          <w:szCs w:val="24"/>
          <w:lang w:eastAsia="en-US"/>
        </w:rPr>
      </w:pPr>
      <w:r w:rsidRPr="00B0543A">
        <w:rPr>
          <w:rFonts w:ascii="Times New Roman" w:hAnsi="Times New Roman" w:cs="Times New Roman"/>
          <w:b/>
          <w:sz w:val="24"/>
          <w:szCs w:val="24"/>
          <w:lang w:eastAsia="en-US"/>
        </w:rPr>
        <w:t>Существующее положение</w:t>
      </w:r>
    </w:p>
    <w:p w:rsidR="00B0543A" w:rsidRPr="00B0543A" w:rsidRDefault="00B0543A" w:rsidP="007D3758">
      <w:pPr>
        <w:spacing w:after="0" w:line="240" w:lineRule="auto"/>
        <w:rPr>
          <w:rFonts w:ascii="Times New Roman" w:hAnsi="Times New Roman" w:cs="Times New Roman"/>
          <w:sz w:val="24"/>
          <w:szCs w:val="24"/>
          <w:lang w:eastAsia="en-US"/>
        </w:rPr>
      </w:pPr>
    </w:p>
    <w:p w:rsidR="00B0543A" w:rsidRPr="00B0543A" w:rsidRDefault="00B0543A" w:rsidP="007D3758">
      <w:pPr>
        <w:spacing w:after="0" w:line="240" w:lineRule="auto"/>
        <w:ind w:firstLine="708"/>
        <w:rPr>
          <w:rFonts w:ascii="Times New Roman" w:hAnsi="Times New Roman" w:cs="Times New Roman"/>
          <w:sz w:val="24"/>
          <w:szCs w:val="24"/>
          <w:lang w:eastAsia="en-US"/>
        </w:rPr>
      </w:pPr>
      <w:r w:rsidRPr="00B0543A">
        <w:rPr>
          <w:rFonts w:ascii="Times New Roman" w:hAnsi="Times New Roman" w:cs="Times New Roman"/>
          <w:sz w:val="24"/>
          <w:szCs w:val="24"/>
          <w:lang w:eastAsia="en-US"/>
        </w:rPr>
        <w:t>Бытовые сточные воды  от существующей жилой и общественной застройки в границах генерального плана самотеком отводятся в существующие канализационные сети, далее по напорным коллекторам  поступают на муниципальные биологические очистные сооружения, эксплуатируемые МУП «Межрайонкоммунводоканал» городского округа г.Стерлитамак, производительностью 25 тыс.м3/сут. В состав очистных сооружений входят песколовки, первичные отстойники, аэротенки, вторичные отстойники, контактные резервуары, иловые и песковые площадки.</w:t>
      </w:r>
    </w:p>
    <w:p w:rsidR="00B0543A" w:rsidRPr="00B0543A" w:rsidRDefault="00B0543A" w:rsidP="007D3758">
      <w:pPr>
        <w:spacing w:after="0" w:line="240" w:lineRule="auto"/>
        <w:ind w:firstLine="708"/>
        <w:rPr>
          <w:rFonts w:ascii="Times New Roman" w:hAnsi="Times New Roman" w:cs="Times New Roman"/>
          <w:sz w:val="24"/>
          <w:szCs w:val="24"/>
          <w:lang w:eastAsia="en-US"/>
        </w:rPr>
      </w:pPr>
      <w:r w:rsidRPr="00B0543A">
        <w:rPr>
          <w:rFonts w:ascii="Times New Roman" w:hAnsi="Times New Roman" w:cs="Times New Roman"/>
          <w:sz w:val="24"/>
          <w:szCs w:val="24"/>
          <w:lang w:eastAsia="en-US"/>
        </w:rPr>
        <w:t>Также в городе функционируют ведомственные очистные сооружения: БОС ФГУП «Авангард», цех №31 «Нейтрализации и очистки сточных вод» АО «БСК»;</w:t>
      </w:r>
    </w:p>
    <w:p w:rsidR="00B0543A" w:rsidRPr="00B0543A" w:rsidRDefault="00B0543A" w:rsidP="007D3758">
      <w:pPr>
        <w:spacing w:after="0" w:line="240" w:lineRule="auto"/>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Протяженность канализационных сетей составляет 257,053 км.</w:t>
      </w:r>
    </w:p>
    <w:p w:rsidR="00B0543A" w:rsidRPr="00B0543A" w:rsidRDefault="00B0543A" w:rsidP="007D3758">
      <w:pPr>
        <w:spacing w:after="0" w:line="240" w:lineRule="auto"/>
        <w:rPr>
          <w:rFonts w:ascii="Times New Roman" w:hAnsi="Times New Roman" w:cs="Times New Roman"/>
          <w:sz w:val="24"/>
          <w:szCs w:val="24"/>
          <w:lang w:eastAsia="en-US"/>
        </w:rPr>
      </w:pPr>
    </w:p>
    <w:p w:rsidR="00B0543A" w:rsidRPr="00B0543A" w:rsidRDefault="00B0543A" w:rsidP="007D3758">
      <w:pPr>
        <w:spacing w:after="0" w:line="240" w:lineRule="auto"/>
        <w:ind w:firstLine="708"/>
        <w:rPr>
          <w:rFonts w:ascii="Times New Roman" w:hAnsi="Times New Roman" w:cs="Times New Roman"/>
          <w:b/>
          <w:sz w:val="24"/>
          <w:szCs w:val="24"/>
          <w:lang w:eastAsia="en-US"/>
        </w:rPr>
      </w:pPr>
      <w:r w:rsidRPr="00B0543A">
        <w:rPr>
          <w:rFonts w:ascii="Times New Roman" w:hAnsi="Times New Roman" w:cs="Times New Roman"/>
          <w:b/>
          <w:sz w:val="24"/>
          <w:szCs w:val="24"/>
          <w:lang w:eastAsia="en-US"/>
        </w:rPr>
        <w:t>Проектное решение</w:t>
      </w:r>
    </w:p>
    <w:p w:rsidR="00B0543A" w:rsidRPr="00B0543A" w:rsidRDefault="00B0543A" w:rsidP="007D3758">
      <w:pPr>
        <w:spacing w:after="0" w:line="240" w:lineRule="auto"/>
        <w:rPr>
          <w:rFonts w:ascii="Times New Roman" w:hAnsi="Times New Roman" w:cs="Times New Roman"/>
          <w:sz w:val="24"/>
          <w:szCs w:val="24"/>
          <w:lang w:eastAsia="en-US"/>
        </w:rPr>
      </w:pPr>
    </w:p>
    <w:p w:rsidR="00B0543A" w:rsidRPr="00B0543A" w:rsidRDefault="00B0543A" w:rsidP="007D3758">
      <w:pPr>
        <w:spacing w:after="0" w:line="240" w:lineRule="auto"/>
        <w:ind w:firstLine="708"/>
        <w:rPr>
          <w:rFonts w:ascii="Times New Roman" w:hAnsi="Times New Roman" w:cs="Times New Roman"/>
          <w:sz w:val="24"/>
          <w:szCs w:val="24"/>
          <w:lang w:eastAsia="en-US"/>
        </w:rPr>
      </w:pPr>
      <w:r w:rsidRPr="00B0543A">
        <w:rPr>
          <w:rFonts w:ascii="Times New Roman" w:hAnsi="Times New Roman" w:cs="Times New Roman"/>
          <w:sz w:val="24"/>
          <w:szCs w:val="24"/>
          <w:lang w:eastAsia="en-US"/>
        </w:rPr>
        <w:t>Отвод стоков с территории в границах проекта планировки разработаны на основании задания на проектирование, выданных МУП «Межрайонкоммунводоканал» на №24-2776 от  26.08.2009 г.</w:t>
      </w:r>
    </w:p>
    <w:p w:rsidR="00B0543A" w:rsidRPr="00B0543A" w:rsidRDefault="00B0543A" w:rsidP="007D3758">
      <w:pPr>
        <w:spacing w:after="0" w:line="240" w:lineRule="auto"/>
        <w:ind w:firstLine="708"/>
        <w:rPr>
          <w:rFonts w:ascii="Times New Roman" w:hAnsi="Times New Roman" w:cs="Times New Roman"/>
          <w:sz w:val="24"/>
          <w:szCs w:val="24"/>
          <w:lang w:eastAsia="en-US"/>
        </w:rPr>
      </w:pPr>
      <w:r w:rsidRPr="00B0543A">
        <w:rPr>
          <w:rFonts w:ascii="Times New Roman" w:hAnsi="Times New Roman" w:cs="Times New Roman"/>
          <w:sz w:val="24"/>
          <w:szCs w:val="24"/>
          <w:lang w:eastAsia="en-US"/>
        </w:rPr>
        <w:t>Согласно приложению №3 к справке о водоснабжении и канализации «Генеральный  план» (инвентарный №58ДЕП) предусмотрена реконструкция коллекторов по ул.Тукаева от ул.Лесная до ул.Профсоюзной Д600 мм, протяженностью 1,5 км.</w:t>
      </w:r>
    </w:p>
    <w:p w:rsidR="00B0543A" w:rsidRPr="00B0543A" w:rsidRDefault="00B0543A" w:rsidP="007D3758">
      <w:pPr>
        <w:spacing w:after="0" w:line="240" w:lineRule="auto"/>
        <w:rPr>
          <w:rFonts w:ascii="Times New Roman" w:hAnsi="Times New Roman" w:cs="Times New Roman"/>
          <w:sz w:val="24"/>
          <w:szCs w:val="24"/>
          <w:lang w:eastAsia="en-US"/>
        </w:rPr>
      </w:pPr>
      <w:r w:rsidRPr="00B0543A">
        <w:rPr>
          <w:rFonts w:ascii="Times New Roman" w:hAnsi="Times New Roman" w:cs="Times New Roman"/>
          <w:sz w:val="24"/>
          <w:szCs w:val="24"/>
          <w:lang w:eastAsia="en-US"/>
        </w:rPr>
        <w:t>Схема канализования территории в границах проекта планировки решена с учетом сложного рельефа местности, гидрогеологических условий площадки строительства.</w:t>
      </w:r>
    </w:p>
    <w:p w:rsidR="00B0543A" w:rsidRPr="00B0543A" w:rsidRDefault="00B0543A" w:rsidP="007D3758">
      <w:pPr>
        <w:spacing w:after="0" w:line="240" w:lineRule="auto"/>
        <w:rPr>
          <w:rFonts w:ascii="Times New Roman" w:hAnsi="Times New Roman" w:cs="Times New Roman"/>
          <w:sz w:val="24"/>
          <w:szCs w:val="24"/>
          <w:lang w:eastAsia="en-US"/>
        </w:rPr>
      </w:pPr>
      <w:r w:rsidRPr="00B0543A">
        <w:rPr>
          <w:rFonts w:ascii="Times New Roman" w:hAnsi="Times New Roman" w:cs="Times New Roman"/>
          <w:sz w:val="24"/>
          <w:szCs w:val="24"/>
          <w:lang w:eastAsia="en-US"/>
        </w:rPr>
        <w:t>Сточные воды из выгребов проектируемых усадебных территорий вывозятся ассенизационными машинами на проектируемую сливную станцию расположенную в районе очистных сооружений.</w:t>
      </w:r>
    </w:p>
    <w:p w:rsidR="00B0543A" w:rsidRPr="00B0543A" w:rsidRDefault="00B0543A" w:rsidP="007D3758">
      <w:pPr>
        <w:spacing w:after="0" w:line="240" w:lineRule="auto"/>
        <w:ind w:firstLine="708"/>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Производительность проектируемых и реконструируемых канализационных насосных станций, тип оборудования, серии типовых проектов, диаметры перемычек и расчетная схема водоотведения определяются на последующих стадиях проектирования.</w:t>
      </w:r>
    </w:p>
    <w:p w:rsidR="00B0543A" w:rsidRPr="00B0543A" w:rsidRDefault="00B0543A" w:rsidP="007D3758">
      <w:pPr>
        <w:spacing w:after="0" w:line="240" w:lineRule="auto"/>
        <w:rPr>
          <w:rFonts w:ascii="Times New Roman" w:hAnsi="Times New Roman" w:cs="Times New Roman"/>
          <w:sz w:val="24"/>
          <w:szCs w:val="24"/>
          <w:lang w:eastAsia="en-US"/>
        </w:rPr>
      </w:pPr>
      <w:r w:rsidRPr="00B0543A">
        <w:rPr>
          <w:rFonts w:ascii="Times New Roman" w:hAnsi="Times New Roman" w:cs="Times New Roman"/>
          <w:sz w:val="24"/>
          <w:szCs w:val="24"/>
          <w:lang w:eastAsia="en-US"/>
        </w:rPr>
        <w:t>Отвод стоков от микрорайонов «Коммунистический», «Западный», «Юго-Западный» и «Отрадовка» предусматривается в существующую КНС «Юго-Западная» через напорную линию новой проектируемой КНС в связи со сложным рельефом.</w:t>
      </w:r>
    </w:p>
    <w:p w:rsidR="00B0543A" w:rsidRPr="00B0543A" w:rsidRDefault="00B0543A" w:rsidP="007D3758">
      <w:pPr>
        <w:spacing w:after="0" w:line="240" w:lineRule="auto"/>
        <w:rPr>
          <w:rFonts w:ascii="Times New Roman" w:hAnsi="Times New Roman" w:cs="Times New Roman"/>
          <w:sz w:val="24"/>
          <w:szCs w:val="24"/>
          <w:lang w:eastAsia="en-US"/>
        </w:rPr>
      </w:pPr>
      <w:r w:rsidRPr="00B0543A">
        <w:rPr>
          <w:rFonts w:ascii="Times New Roman" w:hAnsi="Times New Roman" w:cs="Times New Roman"/>
          <w:sz w:val="24"/>
          <w:szCs w:val="24"/>
          <w:lang w:eastAsia="en-US"/>
        </w:rPr>
        <w:t>Необходима модернизация существующих БОС, эксплуатируемых МУП «Межрайонкоммунводоканал» путем применения технологии биоблоков (биоблоки возможно применять на существующих очистных сооружениях путем монтажа в отстойники).</w:t>
      </w:r>
    </w:p>
    <w:p w:rsidR="00B0543A" w:rsidRPr="00B0543A" w:rsidRDefault="00B0543A" w:rsidP="007D3758">
      <w:pPr>
        <w:spacing w:after="0" w:line="240" w:lineRule="auto"/>
        <w:ind w:firstLine="708"/>
        <w:rPr>
          <w:rFonts w:ascii="Times New Roman" w:eastAsia="TimesNewRoman" w:hAnsi="Times New Roman" w:cs="Times New Roman"/>
          <w:sz w:val="24"/>
          <w:szCs w:val="24"/>
          <w:lang w:eastAsia="en-US"/>
        </w:rPr>
      </w:pPr>
      <w:r w:rsidRPr="00B0543A">
        <w:rPr>
          <w:rFonts w:ascii="Times New Roman" w:eastAsia="TimesNewRoman" w:hAnsi="Times New Roman" w:cs="Times New Roman"/>
          <w:sz w:val="24"/>
          <w:szCs w:val="24"/>
          <w:lang w:eastAsia="en-US"/>
        </w:rPr>
        <w:t>На модернизированных БОС предполагается многоступенчатая очистка стоков: механическая, биологическая и доочистка через специальные фильтры, которые полностью удаляют даже химические примеси. После этого вода будет обеззараживаться на ультрафиолетовой установке. Чистая и соответствующая всем нормам вода через глубоководный выпуск выйдет в реку Белая.</w:t>
      </w:r>
    </w:p>
    <w:p w:rsidR="00B0543A" w:rsidRPr="00B0543A" w:rsidRDefault="00B0543A" w:rsidP="007D3758">
      <w:pPr>
        <w:spacing w:after="0" w:line="240" w:lineRule="auto"/>
        <w:rPr>
          <w:rFonts w:ascii="Times New Roman" w:eastAsia="TimesNewRoman" w:hAnsi="Times New Roman" w:cs="Times New Roman"/>
          <w:sz w:val="24"/>
          <w:szCs w:val="24"/>
          <w:lang w:eastAsia="en-US"/>
        </w:rPr>
      </w:pPr>
      <w:r w:rsidRPr="00B0543A">
        <w:rPr>
          <w:rFonts w:ascii="Times New Roman" w:eastAsia="TimesNewRoman" w:hAnsi="Times New Roman" w:cs="Times New Roman"/>
          <w:sz w:val="24"/>
          <w:szCs w:val="24"/>
          <w:lang w:eastAsia="en-US"/>
        </w:rPr>
        <w:t>Модернизация цеха №31 АО «БСК» не требуется, модернизация проведена в 2010 году.</w:t>
      </w:r>
    </w:p>
    <w:p w:rsidR="00B0543A" w:rsidRPr="00B0543A" w:rsidRDefault="00B0543A" w:rsidP="007D3758">
      <w:pPr>
        <w:spacing w:after="0" w:line="240" w:lineRule="auto"/>
        <w:ind w:firstLine="708"/>
        <w:rPr>
          <w:rFonts w:ascii="Times New Roman" w:eastAsia="TimesNewRoman" w:hAnsi="Times New Roman" w:cs="Times New Roman"/>
          <w:sz w:val="24"/>
          <w:szCs w:val="24"/>
          <w:lang w:eastAsia="en-US"/>
        </w:rPr>
      </w:pPr>
      <w:r w:rsidRPr="00B0543A">
        <w:rPr>
          <w:rFonts w:ascii="Times New Roman" w:eastAsia="TimesNewRoman" w:hAnsi="Times New Roman" w:cs="Times New Roman"/>
          <w:sz w:val="24"/>
          <w:szCs w:val="24"/>
          <w:lang w:eastAsia="en-US"/>
        </w:rPr>
        <w:t>Одной из передовых разработок в системе очистных сооружений сточных вод является замена аэротенков на многофункциональные модульные сооружения  -  биоблоки. В нём объединены практически все основные процессы биоочистки. Производительность биоблоков составляет 1-100000м3/сут. Конструкция этого сооружения состоит из надёжных и долговечных полимерных материалов и стеклопластиков. В предлагаемой технологии нет анаэробных процессов, что гарантирует отсутствие неприятных запахов. Внедрение этого инновационного решения позволяет повысить степень редукции загрязнений до 99%, снизить инвестиционные затраты на 45%, снизить расход потребляемой электроэнергии более чем на 40%, снизить прирост избыточного активного ила на 200%, уменьшить протяжённость технологических коммуникаций на 200- 300% .</w:t>
      </w:r>
    </w:p>
    <w:p w:rsidR="00B0543A" w:rsidRPr="00B0543A" w:rsidRDefault="00B0543A" w:rsidP="007D3758">
      <w:pPr>
        <w:spacing w:after="0" w:line="240" w:lineRule="auto"/>
        <w:ind w:firstLine="567"/>
        <w:rPr>
          <w:rFonts w:ascii="Times New Roman" w:eastAsia="TimesNewRoman" w:hAnsi="Times New Roman" w:cs="Times New Roman"/>
          <w:sz w:val="24"/>
          <w:szCs w:val="24"/>
          <w:lang w:eastAsia="en-US"/>
        </w:rPr>
      </w:pPr>
      <w:r w:rsidRPr="00B0543A">
        <w:rPr>
          <w:rFonts w:ascii="Times New Roman" w:eastAsia="TimesNewRoman" w:hAnsi="Times New Roman" w:cs="Times New Roman"/>
          <w:sz w:val="24"/>
          <w:szCs w:val="24"/>
          <w:lang w:eastAsia="en-US"/>
        </w:rPr>
        <w:t>Перечень мероприятий по развитию системы водоотведения в г. Стерлитамак предложены в «Плане мероприятий по реализации перспективных направлений развития городского округа город Стерлитамак Республики Башкортостан до 2030 года», в котором предлагается:</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eastAsia="TimesNewRoman" w:hAnsi="Times New Roman" w:cs="Times New Roman"/>
          <w:sz w:val="24"/>
          <w:szCs w:val="24"/>
          <w:lang w:eastAsia="en-US"/>
        </w:rPr>
        <w:t>п</w:t>
      </w:r>
      <w:r w:rsidRPr="00B0543A">
        <w:rPr>
          <w:rFonts w:ascii="Times New Roman" w:hAnsi="Times New Roman" w:cs="Times New Roman"/>
          <w:sz w:val="24"/>
          <w:szCs w:val="24"/>
          <w:lang w:eastAsia="en-US"/>
        </w:rPr>
        <w:t>роектирование и модернизация узла мех.обезвоживания осадков БОС по срокам 2020-2021гг.;</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замена воздуходувных агрегатов на БОС (3 шт) по срокам 2020г;</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проектирование и строительство узла дополнительной очистки сточных вод по срокам 2021-2022гг;</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проектирование и модернизация первичных отстойников, устройство жироловок на БОС по срокам 2021-2022гг;</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проектирование и модернизация системы аэрации в аэротенках по срокам 2024г.;</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 xml:space="preserve"> проектирование и строительство сливной станции приема сточных вод  по срокам 2019 г.;</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проектирование и реконструкция коллектора по ул.Элеваторная (протяж. 1,5 км, Ду 1000 мм) по срокам 2020-2022 гг.;</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проектирование и реконструкция коллектора по ул.Бабушкина (протяж. 2 км, Ду 1200 мм) по срокам 2018-2020 гг.;</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проектирование и реконструкция коллектора от КНС по Оренбургскому тракту, 23А до камеры смешения (протяженность 5 км, Ду600 мм) по срокам 2020-2026 гг.;</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проектирование и модернизация КНС по Оренбургскому тракту, 23А для увеличения мощности, в связи с застройкой мкр. Прибрежный и мкр. Плодопитомник по срокам 2020-2025 гг.;</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проектирование и модернизация канализационной насосной станции Юго-Западная для увеличения мощности, в связи с застройкой мкр. Радужный по срокам 2019-2023 гг.</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Сети самотечной и напорной канализации приняты к прокладке из двухслойных гофрированных полипропиленовых труб «</w:t>
      </w:r>
      <w:r w:rsidRPr="00B0543A">
        <w:rPr>
          <w:rFonts w:ascii="Times New Roman" w:hAnsi="Times New Roman" w:cs="Times New Roman"/>
          <w:sz w:val="24"/>
          <w:szCs w:val="24"/>
          <w:lang w:val="en-US" w:eastAsia="en-US"/>
        </w:rPr>
        <w:t>WavinX</w:t>
      </w:r>
      <w:r w:rsidRPr="00B0543A">
        <w:rPr>
          <w:rFonts w:ascii="Times New Roman" w:hAnsi="Times New Roman" w:cs="Times New Roman"/>
          <w:sz w:val="24"/>
          <w:szCs w:val="24"/>
          <w:lang w:eastAsia="en-US"/>
        </w:rPr>
        <w:t>–</w:t>
      </w:r>
      <w:r w:rsidRPr="00B0543A">
        <w:rPr>
          <w:rFonts w:ascii="Times New Roman" w:hAnsi="Times New Roman" w:cs="Times New Roman"/>
          <w:sz w:val="24"/>
          <w:szCs w:val="24"/>
          <w:lang w:val="en-US" w:eastAsia="en-US"/>
        </w:rPr>
        <w:t>Stream</w:t>
      </w:r>
      <w:r w:rsidRPr="00B0543A">
        <w:rPr>
          <w:rFonts w:ascii="Times New Roman" w:hAnsi="Times New Roman" w:cs="Times New Roman"/>
          <w:sz w:val="24"/>
          <w:szCs w:val="24"/>
          <w:lang w:eastAsia="en-US"/>
        </w:rPr>
        <w:t>». Диаметры трубопроводов рассчитываются на последующих этапах проектирования.</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Трубопроводы напорной канализации прокладываются в две нитки.</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Норма водоотведения принята по табл. 1, 3 СНиП 2.04.02–84*.</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Нормы водоотведения и расходы стоков сведены в таблицу № 8.4.</w:t>
      </w:r>
    </w:p>
    <w:p w:rsidR="00B0543A" w:rsidRPr="00B0543A" w:rsidRDefault="00B0543A" w:rsidP="007D3758">
      <w:pPr>
        <w:spacing w:after="0" w:line="240" w:lineRule="auto"/>
        <w:rPr>
          <w:rFonts w:ascii="Times New Roman" w:hAnsi="Times New Roman" w:cs="Times New Roman"/>
          <w:sz w:val="24"/>
          <w:szCs w:val="24"/>
          <w:lang w:eastAsia="en-US"/>
        </w:rPr>
      </w:pPr>
    </w:p>
    <w:tbl>
      <w:tblPr>
        <w:tblW w:w="5000" w:type="pct"/>
        <w:tblLook w:val="04A0"/>
      </w:tblPr>
      <w:tblGrid>
        <w:gridCol w:w="302"/>
        <w:gridCol w:w="1026"/>
        <w:gridCol w:w="679"/>
        <w:gridCol w:w="964"/>
        <w:gridCol w:w="1141"/>
        <w:gridCol w:w="886"/>
        <w:gridCol w:w="820"/>
        <w:gridCol w:w="878"/>
        <w:gridCol w:w="1141"/>
        <w:gridCol w:w="886"/>
        <w:gridCol w:w="820"/>
        <w:gridCol w:w="878"/>
      </w:tblGrid>
      <w:tr w:rsidR="00B0543A" w:rsidRPr="00B0543A" w:rsidTr="001F09B9">
        <w:trPr>
          <w:trHeight w:val="312"/>
          <w:tblHeader/>
        </w:trPr>
        <w:tc>
          <w:tcPr>
            <w:tcW w:w="312" w:type="dxa"/>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p>
        </w:tc>
        <w:tc>
          <w:tcPr>
            <w:tcW w:w="1103" w:type="dxa"/>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p>
        </w:tc>
        <w:tc>
          <w:tcPr>
            <w:tcW w:w="731" w:type="dxa"/>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p>
        </w:tc>
        <w:tc>
          <w:tcPr>
            <w:tcW w:w="1030" w:type="dxa"/>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p>
        </w:tc>
        <w:tc>
          <w:tcPr>
            <w:tcW w:w="1211" w:type="dxa"/>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p>
        </w:tc>
        <w:tc>
          <w:tcPr>
            <w:tcW w:w="5750" w:type="dxa"/>
            <w:gridSpan w:val="7"/>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Таблица 8.4</w:t>
            </w:r>
          </w:p>
        </w:tc>
      </w:tr>
      <w:tr w:rsidR="00B0543A" w:rsidRPr="00B0543A" w:rsidTr="001F09B9">
        <w:trPr>
          <w:trHeight w:val="340"/>
          <w:tblHeader/>
        </w:trPr>
        <w:tc>
          <w:tcPr>
            <w:tcW w:w="312" w:type="dxa"/>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p>
        </w:tc>
        <w:tc>
          <w:tcPr>
            <w:tcW w:w="1103" w:type="dxa"/>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p>
        </w:tc>
        <w:tc>
          <w:tcPr>
            <w:tcW w:w="731" w:type="dxa"/>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p>
        </w:tc>
        <w:tc>
          <w:tcPr>
            <w:tcW w:w="1030" w:type="dxa"/>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p>
        </w:tc>
        <w:tc>
          <w:tcPr>
            <w:tcW w:w="121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375" w:type="dxa"/>
            <w:gridSpan w:val="2"/>
            <w:tcBorders>
              <w:top w:val="single" w:sz="4" w:space="0" w:color="000001"/>
              <w:bottom w:val="single" w:sz="4" w:space="0" w:color="000001"/>
            </w:tcBorders>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Водопотребление</w:t>
            </w:r>
          </w:p>
        </w:tc>
        <w:tc>
          <w:tcPr>
            <w:tcW w:w="57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600" w:type="dxa"/>
            <w:tcBorders>
              <w:top w:val="single" w:sz="4" w:space="0" w:color="000001"/>
              <w:bottom w:val="single" w:sz="4" w:space="0" w:color="000001"/>
            </w:tcBorders>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p>
        </w:tc>
        <w:tc>
          <w:tcPr>
            <w:tcW w:w="1633" w:type="dxa"/>
            <w:gridSpan w:val="2"/>
            <w:tcBorders>
              <w:top w:val="single" w:sz="4" w:space="0" w:color="000001"/>
              <w:bottom w:val="single" w:sz="4" w:space="0" w:color="000001"/>
            </w:tcBorders>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Водоотведение</w:t>
            </w:r>
          </w:p>
        </w:tc>
        <w:tc>
          <w:tcPr>
            <w:tcW w:w="57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hAnsi="Times New Roman" w:cs="Times New Roman"/>
                <w:lang w:eastAsia="en-US"/>
              </w:rPr>
            </w:pPr>
          </w:p>
        </w:tc>
      </w:tr>
      <w:tr w:rsidR="00B0543A" w:rsidRPr="00B0543A" w:rsidTr="001F09B9">
        <w:trPr>
          <w:trHeight w:val="1021"/>
          <w:tblHeader/>
        </w:trPr>
        <w:tc>
          <w:tcPr>
            <w:tcW w:w="312" w:type="dxa"/>
            <w:tcBorders>
              <w:top w:val="single" w:sz="4" w:space="0" w:color="000001"/>
              <w:left w:val="single" w:sz="4" w:space="0" w:color="000001"/>
              <w:bottom w:val="single" w:sz="4" w:space="0" w:color="00000A"/>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w:t>
            </w:r>
          </w:p>
        </w:tc>
        <w:tc>
          <w:tcPr>
            <w:tcW w:w="1103" w:type="dxa"/>
            <w:tcBorders>
              <w:top w:val="single" w:sz="4" w:space="0" w:color="000001"/>
              <w:left w:val="single" w:sz="4" w:space="0" w:color="000001"/>
              <w:bottom w:val="single" w:sz="4" w:space="0" w:color="00000A"/>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Наименование потребителей</w:t>
            </w:r>
          </w:p>
        </w:tc>
        <w:tc>
          <w:tcPr>
            <w:tcW w:w="731" w:type="dxa"/>
            <w:tcBorders>
              <w:top w:val="single" w:sz="4" w:space="0" w:color="000001"/>
              <w:left w:val="single" w:sz="4" w:space="0" w:color="000001"/>
              <w:bottom w:val="single" w:sz="4" w:space="0" w:color="00000A"/>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Население, чел.</w:t>
            </w:r>
          </w:p>
        </w:tc>
        <w:tc>
          <w:tcPr>
            <w:tcW w:w="1030" w:type="dxa"/>
            <w:tcBorders>
              <w:top w:val="single" w:sz="4" w:space="0" w:color="000001"/>
              <w:left w:val="single" w:sz="4" w:space="0" w:color="000001"/>
              <w:bottom w:val="single" w:sz="4" w:space="0" w:color="00000A"/>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Норма водопотребления, л/сут.</w:t>
            </w:r>
          </w:p>
        </w:tc>
        <w:tc>
          <w:tcPr>
            <w:tcW w:w="1211" w:type="dxa"/>
            <w:tcBorders>
              <w:top w:val="single" w:sz="4" w:space="0" w:color="000001"/>
              <w:left w:val="single" w:sz="4" w:space="0" w:color="000001"/>
              <w:bottom w:val="single" w:sz="4" w:space="0" w:color="00000A"/>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Среднесуточн.расход, м3/сут.</w:t>
            </w:r>
          </w:p>
        </w:tc>
        <w:tc>
          <w:tcPr>
            <w:tcW w:w="804" w:type="dxa"/>
            <w:tcBorders>
              <w:top w:val="single" w:sz="4" w:space="0" w:color="000001"/>
              <w:left w:val="single" w:sz="4" w:space="0" w:color="000001"/>
              <w:bottom w:val="single" w:sz="4" w:space="0" w:color="00000A"/>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Максим.суточн. расход, м3/сут.</w:t>
            </w:r>
          </w:p>
        </w:tc>
        <w:tc>
          <w:tcPr>
            <w:tcW w:w="571" w:type="dxa"/>
            <w:tcBorders>
              <w:top w:val="single" w:sz="4" w:space="0" w:color="000001"/>
              <w:left w:val="single" w:sz="4" w:space="0" w:color="000001"/>
              <w:bottom w:val="single" w:sz="4" w:space="0" w:color="00000A"/>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Максим.часов. расход, м3/ч</w:t>
            </w:r>
          </w:p>
        </w:tc>
        <w:tc>
          <w:tcPr>
            <w:tcW w:w="571" w:type="dxa"/>
            <w:tcBorders>
              <w:top w:val="single" w:sz="4" w:space="0" w:color="000001"/>
              <w:left w:val="single" w:sz="4" w:space="0" w:color="000001"/>
              <w:bottom w:val="single" w:sz="4" w:space="0" w:color="00000A"/>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Максим.секунд. расход, л/с</w:t>
            </w:r>
          </w:p>
        </w:tc>
        <w:tc>
          <w:tcPr>
            <w:tcW w:w="1600" w:type="dxa"/>
            <w:tcBorders>
              <w:top w:val="single" w:sz="4" w:space="0" w:color="000001"/>
              <w:left w:val="single" w:sz="4" w:space="0" w:color="000001"/>
              <w:bottom w:val="single" w:sz="4" w:space="0" w:color="00000A"/>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Среднесуточн.расход, м3/сут.</w:t>
            </w:r>
          </w:p>
        </w:tc>
        <w:tc>
          <w:tcPr>
            <w:tcW w:w="933" w:type="dxa"/>
            <w:tcBorders>
              <w:top w:val="single" w:sz="4" w:space="0" w:color="000001"/>
              <w:left w:val="single" w:sz="4" w:space="0" w:color="000001"/>
              <w:bottom w:val="single" w:sz="4" w:space="0" w:color="00000A"/>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Максим.суточн. расход, м3/сут.</w:t>
            </w:r>
          </w:p>
        </w:tc>
        <w:tc>
          <w:tcPr>
            <w:tcW w:w="700" w:type="dxa"/>
            <w:tcBorders>
              <w:top w:val="single" w:sz="4" w:space="0" w:color="000001"/>
              <w:left w:val="single" w:sz="4" w:space="0" w:color="000001"/>
              <w:bottom w:val="single" w:sz="4" w:space="0" w:color="00000A"/>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Максим.часов. расход, м3/ч</w:t>
            </w:r>
          </w:p>
        </w:tc>
        <w:tc>
          <w:tcPr>
            <w:tcW w:w="571" w:type="dxa"/>
            <w:tcBorders>
              <w:top w:val="single" w:sz="4" w:space="0" w:color="000001"/>
              <w:left w:val="single" w:sz="4" w:space="0" w:color="000001"/>
              <w:bottom w:val="single" w:sz="4" w:space="0" w:color="00000A"/>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Максим.секунд. расход, л/с</w:t>
            </w:r>
          </w:p>
        </w:tc>
      </w:tr>
      <w:tr w:rsidR="00B0543A" w:rsidRPr="00B0543A" w:rsidTr="001F09B9">
        <w:trPr>
          <w:trHeight w:val="1317"/>
        </w:trPr>
        <w:tc>
          <w:tcPr>
            <w:tcW w:w="312" w:type="dxa"/>
            <w:tcBorders>
              <w:top w:val="single" w:sz="4" w:space="0" w:color="00000A"/>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w:t>
            </w:r>
          </w:p>
        </w:tc>
        <w:tc>
          <w:tcPr>
            <w:tcW w:w="1103" w:type="dxa"/>
            <w:tcBorders>
              <w:top w:val="single" w:sz="4" w:space="0" w:color="00000A"/>
              <w:left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Застройка малоэтажными зданиями, оборудованными внутренним водопроводом с местными водонагревателями и каналиизацией</w:t>
            </w:r>
          </w:p>
        </w:tc>
        <w:tc>
          <w:tcPr>
            <w:tcW w:w="731" w:type="dxa"/>
            <w:tcBorders>
              <w:top w:val="single" w:sz="4" w:space="0" w:color="00000A"/>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030" w:type="dxa"/>
            <w:tcBorders>
              <w:top w:val="single" w:sz="4" w:space="0" w:color="00000A"/>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211" w:type="dxa"/>
            <w:tcBorders>
              <w:top w:val="single" w:sz="4" w:space="0" w:color="00000A"/>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804" w:type="dxa"/>
            <w:tcBorders>
              <w:top w:val="single" w:sz="4" w:space="0" w:color="00000A"/>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Ксут.max=1,2</w:t>
            </w:r>
          </w:p>
        </w:tc>
        <w:tc>
          <w:tcPr>
            <w:tcW w:w="571" w:type="dxa"/>
            <w:tcBorders>
              <w:top w:val="single" w:sz="4" w:space="0" w:color="00000A"/>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571" w:type="dxa"/>
            <w:tcBorders>
              <w:top w:val="single" w:sz="4" w:space="0" w:color="00000A"/>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600" w:type="dxa"/>
            <w:tcBorders>
              <w:top w:val="single" w:sz="4" w:space="0" w:color="00000A"/>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933" w:type="dxa"/>
            <w:tcBorders>
              <w:top w:val="single" w:sz="4" w:space="0" w:color="00000A"/>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Ксут.max=1,2</w:t>
            </w:r>
          </w:p>
        </w:tc>
        <w:tc>
          <w:tcPr>
            <w:tcW w:w="700" w:type="dxa"/>
            <w:tcBorders>
              <w:top w:val="single" w:sz="4" w:space="0" w:color="00000A"/>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571" w:type="dxa"/>
            <w:tcBorders>
              <w:top w:val="single" w:sz="4" w:space="0" w:color="00000A"/>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r>
      <w:tr w:rsidR="00B0543A" w:rsidRPr="00B0543A" w:rsidTr="001F09B9">
        <w:trPr>
          <w:trHeight w:val="248"/>
        </w:trPr>
        <w:tc>
          <w:tcPr>
            <w:tcW w:w="312"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103" w:type="dxa"/>
            <w:tcBorders>
              <w:left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сущ</w:t>
            </w:r>
          </w:p>
        </w:tc>
        <w:tc>
          <w:tcPr>
            <w:tcW w:w="731"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44400</w:t>
            </w:r>
          </w:p>
        </w:tc>
        <w:tc>
          <w:tcPr>
            <w:tcW w:w="1030"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200</w:t>
            </w:r>
          </w:p>
        </w:tc>
        <w:tc>
          <w:tcPr>
            <w:tcW w:w="1211"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8880</w:t>
            </w:r>
          </w:p>
        </w:tc>
        <w:tc>
          <w:tcPr>
            <w:tcW w:w="804"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10656</w:t>
            </w:r>
          </w:p>
        </w:tc>
        <w:tc>
          <w:tcPr>
            <w:tcW w:w="571"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618,05</w:t>
            </w:r>
          </w:p>
        </w:tc>
        <w:tc>
          <w:tcPr>
            <w:tcW w:w="571"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171,68</w:t>
            </w:r>
          </w:p>
        </w:tc>
        <w:tc>
          <w:tcPr>
            <w:tcW w:w="1600"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8880</w:t>
            </w:r>
          </w:p>
        </w:tc>
        <w:tc>
          <w:tcPr>
            <w:tcW w:w="933"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10656</w:t>
            </w:r>
          </w:p>
        </w:tc>
        <w:tc>
          <w:tcPr>
            <w:tcW w:w="700"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102,78</w:t>
            </w:r>
          </w:p>
        </w:tc>
        <w:tc>
          <w:tcPr>
            <w:tcW w:w="571"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267,22</w:t>
            </w:r>
          </w:p>
        </w:tc>
      </w:tr>
      <w:tr w:rsidR="00B0543A" w:rsidRPr="00B0543A" w:rsidTr="001F09B9">
        <w:trPr>
          <w:trHeight w:val="255"/>
        </w:trPr>
        <w:tc>
          <w:tcPr>
            <w:tcW w:w="312" w:type="dxa"/>
            <w:tcBorders>
              <w:top w:val="single" w:sz="4" w:space="0" w:color="00000A"/>
              <w:left w:val="single" w:sz="4" w:space="0" w:color="000001"/>
              <w:bottom w:val="single" w:sz="4" w:space="0" w:color="00000A"/>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103" w:type="dxa"/>
            <w:tcBorders>
              <w:top w:val="single" w:sz="4" w:space="0" w:color="00000A"/>
              <w:left w:val="single" w:sz="4" w:space="0" w:color="000001"/>
              <w:bottom w:val="single" w:sz="4" w:space="0" w:color="00000A"/>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расчетный срок</w:t>
            </w:r>
          </w:p>
        </w:tc>
        <w:tc>
          <w:tcPr>
            <w:tcW w:w="731" w:type="dxa"/>
            <w:tcBorders>
              <w:top w:val="single" w:sz="4" w:space="0" w:color="00000A"/>
              <w:left w:val="single" w:sz="4" w:space="0" w:color="000001"/>
              <w:bottom w:val="single" w:sz="4" w:space="0" w:color="00000A"/>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13120</w:t>
            </w:r>
          </w:p>
        </w:tc>
        <w:tc>
          <w:tcPr>
            <w:tcW w:w="1030" w:type="dxa"/>
            <w:tcBorders>
              <w:top w:val="single" w:sz="4" w:space="0" w:color="00000A"/>
              <w:left w:val="single" w:sz="4" w:space="0" w:color="000001"/>
              <w:bottom w:val="single" w:sz="4" w:space="0" w:color="00000A"/>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200</w:t>
            </w:r>
          </w:p>
        </w:tc>
        <w:tc>
          <w:tcPr>
            <w:tcW w:w="1211" w:type="dxa"/>
            <w:tcBorders>
              <w:top w:val="single" w:sz="4" w:space="0" w:color="00000A"/>
              <w:left w:val="single" w:sz="4" w:space="0" w:color="000001"/>
              <w:bottom w:val="single" w:sz="4" w:space="0" w:color="00000A"/>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2624</w:t>
            </w:r>
          </w:p>
        </w:tc>
        <w:tc>
          <w:tcPr>
            <w:tcW w:w="804" w:type="dxa"/>
            <w:tcBorders>
              <w:top w:val="single" w:sz="4" w:space="0" w:color="00000A"/>
              <w:left w:val="single" w:sz="4" w:space="0" w:color="000001"/>
              <w:bottom w:val="single" w:sz="4" w:space="0" w:color="00000A"/>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3148,8</w:t>
            </w:r>
          </w:p>
        </w:tc>
        <w:tc>
          <w:tcPr>
            <w:tcW w:w="571" w:type="dxa"/>
            <w:tcBorders>
              <w:top w:val="single" w:sz="4" w:space="0" w:color="00000A"/>
              <w:left w:val="single" w:sz="4" w:space="0" w:color="000001"/>
              <w:bottom w:val="single" w:sz="4" w:space="0" w:color="00000A"/>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198,37</w:t>
            </w:r>
          </w:p>
        </w:tc>
        <w:tc>
          <w:tcPr>
            <w:tcW w:w="571" w:type="dxa"/>
            <w:tcBorders>
              <w:top w:val="single" w:sz="4" w:space="0" w:color="00000A"/>
              <w:left w:val="single" w:sz="4" w:space="0" w:color="000001"/>
              <w:bottom w:val="single" w:sz="4" w:space="0" w:color="00000A"/>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55,10</w:t>
            </w:r>
          </w:p>
        </w:tc>
        <w:tc>
          <w:tcPr>
            <w:tcW w:w="1600" w:type="dxa"/>
            <w:tcBorders>
              <w:top w:val="single" w:sz="4" w:space="0" w:color="00000A"/>
              <w:left w:val="single" w:sz="4" w:space="0" w:color="000001"/>
              <w:bottom w:val="single" w:sz="4" w:space="0" w:color="00000A"/>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2624</w:t>
            </w:r>
          </w:p>
        </w:tc>
        <w:tc>
          <w:tcPr>
            <w:tcW w:w="933" w:type="dxa"/>
            <w:tcBorders>
              <w:top w:val="single" w:sz="4" w:space="0" w:color="00000A"/>
              <w:left w:val="single" w:sz="4" w:space="0" w:color="000001"/>
              <w:bottom w:val="single" w:sz="4" w:space="0" w:color="00000A"/>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3148,8</w:t>
            </w:r>
          </w:p>
        </w:tc>
        <w:tc>
          <w:tcPr>
            <w:tcW w:w="700" w:type="dxa"/>
            <w:tcBorders>
              <w:top w:val="single" w:sz="4" w:space="0" w:color="00000A"/>
              <w:left w:val="single" w:sz="4" w:space="0" w:color="000001"/>
              <w:bottom w:val="single" w:sz="4" w:space="0" w:color="00000A"/>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30,37</w:t>
            </w:r>
          </w:p>
        </w:tc>
        <w:tc>
          <w:tcPr>
            <w:tcW w:w="571" w:type="dxa"/>
            <w:tcBorders>
              <w:top w:val="single" w:sz="4" w:space="0" w:color="00000A"/>
              <w:left w:val="single" w:sz="4" w:space="0" w:color="000001"/>
              <w:bottom w:val="single" w:sz="4" w:space="0" w:color="00000A"/>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56,49</w:t>
            </w:r>
          </w:p>
        </w:tc>
      </w:tr>
      <w:tr w:rsidR="00B0543A" w:rsidRPr="00B0543A" w:rsidTr="001F09B9">
        <w:trPr>
          <w:cantSplit/>
          <w:trHeight w:val="1380"/>
        </w:trPr>
        <w:tc>
          <w:tcPr>
            <w:tcW w:w="312" w:type="dxa"/>
            <w:tcBorders>
              <w:top w:val="single" w:sz="4" w:space="0" w:color="00000A"/>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w:t>
            </w:r>
          </w:p>
        </w:tc>
        <w:tc>
          <w:tcPr>
            <w:tcW w:w="1103" w:type="dxa"/>
            <w:tcBorders>
              <w:top w:val="single" w:sz="4" w:space="0" w:color="00000A"/>
              <w:left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Застройка многоквартирная с домами, оборудованными внутренним холодным и горячим водопроводом и канализацией</w:t>
            </w:r>
          </w:p>
        </w:tc>
        <w:tc>
          <w:tcPr>
            <w:tcW w:w="731" w:type="dxa"/>
            <w:tcBorders>
              <w:top w:val="single" w:sz="4" w:space="0" w:color="00000A"/>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030" w:type="dxa"/>
            <w:tcBorders>
              <w:top w:val="single" w:sz="4" w:space="0" w:color="00000A"/>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211" w:type="dxa"/>
            <w:tcBorders>
              <w:top w:val="single" w:sz="4" w:space="0" w:color="00000A"/>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804" w:type="dxa"/>
            <w:tcBorders>
              <w:top w:val="single" w:sz="4" w:space="0" w:color="00000A"/>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571" w:type="dxa"/>
            <w:tcBorders>
              <w:top w:val="single" w:sz="4" w:space="0" w:color="00000A"/>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571" w:type="dxa"/>
            <w:tcBorders>
              <w:top w:val="single" w:sz="4" w:space="0" w:color="00000A"/>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600" w:type="dxa"/>
            <w:tcBorders>
              <w:top w:val="single" w:sz="4" w:space="0" w:color="00000A"/>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933" w:type="dxa"/>
            <w:tcBorders>
              <w:top w:val="single" w:sz="4" w:space="0" w:color="00000A"/>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700" w:type="dxa"/>
            <w:tcBorders>
              <w:top w:val="single" w:sz="4" w:space="0" w:color="00000A"/>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571" w:type="dxa"/>
            <w:tcBorders>
              <w:top w:val="single" w:sz="4" w:space="0" w:color="00000A"/>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r>
      <w:tr w:rsidR="00B0543A" w:rsidRPr="00B0543A" w:rsidTr="001F09B9">
        <w:trPr>
          <w:trHeight w:val="274"/>
        </w:trPr>
        <w:tc>
          <w:tcPr>
            <w:tcW w:w="312"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103" w:type="dxa"/>
            <w:tcBorders>
              <w:left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сущ</w:t>
            </w:r>
          </w:p>
        </w:tc>
        <w:tc>
          <w:tcPr>
            <w:tcW w:w="731"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232200</w:t>
            </w:r>
          </w:p>
        </w:tc>
        <w:tc>
          <w:tcPr>
            <w:tcW w:w="1030"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300</w:t>
            </w:r>
          </w:p>
        </w:tc>
        <w:tc>
          <w:tcPr>
            <w:tcW w:w="1211"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69660</w:t>
            </w:r>
          </w:p>
        </w:tc>
        <w:tc>
          <w:tcPr>
            <w:tcW w:w="804"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83592</w:t>
            </w:r>
          </w:p>
        </w:tc>
        <w:tc>
          <w:tcPr>
            <w:tcW w:w="571"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4459,63</w:t>
            </w:r>
          </w:p>
        </w:tc>
        <w:tc>
          <w:tcPr>
            <w:tcW w:w="571"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1238,79</w:t>
            </w:r>
          </w:p>
        </w:tc>
        <w:tc>
          <w:tcPr>
            <w:tcW w:w="1600"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69660</w:t>
            </w:r>
          </w:p>
        </w:tc>
        <w:tc>
          <w:tcPr>
            <w:tcW w:w="933"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83592</w:t>
            </w:r>
          </w:p>
        </w:tc>
        <w:tc>
          <w:tcPr>
            <w:tcW w:w="700"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806,25</w:t>
            </w:r>
          </w:p>
        </w:tc>
        <w:tc>
          <w:tcPr>
            <w:tcW w:w="571"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1115,85</w:t>
            </w:r>
          </w:p>
        </w:tc>
      </w:tr>
      <w:tr w:rsidR="00B0543A" w:rsidRPr="00B0543A" w:rsidTr="001F09B9">
        <w:trPr>
          <w:trHeight w:val="255"/>
        </w:trPr>
        <w:tc>
          <w:tcPr>
            <w:tcW w:w="312"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103"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расчетный срок</w:t>
            </w:r>
          </w:p>
        </w:tc>
        <w:tc>
          <w:tcPr>
            <w:tcW w:w="73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73790</w:t>
            </w:r>
          </w:p>
        </w:tc>
        <w:tc>
          <w:tcPr>
            <w:tcW w:w="103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300</w:t>
            </w:r>
          </w:p>
        </w:tc>
        <w:tc>
          <w:tcPr>
            <w:tcW w:w="121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22137</w:t>
            </w:r>
          </w:p>
        </w:tc>
        <w:tc>
          <w:tcPr>
            <w:tcW w:w="80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26564,4</w:t>
            </w:r>
          </w:p>
        </w:tc>
        <w:tc>
          <w:tcPr>
            <w:tcW w:w="57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1495,58</w:t>
            </w:r>
          </w:p>
        </w:tc>
        <w:tc>
          <w:tcPr>
            <w:tcW w:w="57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415,44</w:t>
            </w:r>
          </w:p>
        </w:tc>
        <w:tc>
          <w:tcPr>
            <w:tcW w:w="160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22137</w:t>
            </w:r>
          </w:p>
        </w:tc>
        <w:tc>
          <w:tcPr>
            <w:tcW w:w="93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26564,4</w:t>
            </w:r>
          </w:p>
        </w:tc>
        <w:tc>
          <w:tcPr>
            <w:tcW w:w="70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256,22</w:t>
            </w:r>
          </w:p>
        </w:tc>
        <w:tc>
          <w:tcPr>
            <w:tcW w:w="57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436,85</w:t>
            </w:r>
          </w:p>
        </w:tc>
      </w:tr>
      <w:tr w:rsidR="00B0543A" w:rsidRPr="00B0543A" w:rsidTr="001F09B9">
        <w:trPr>
          <w:trHeight w:val="1095"/>
        </w:trPr>
        <w:tc>
          <w:tcPr>
            <w:tcW w:w="312" w:type="dxa"/>
            <w:tcBorders>
              <w:top w:val="single" w:sz="4" w:space="0" w:color="000001"/>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103" w:type="dxa"/>
            <w:tcBorders>
              <w:left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Нужды промышленности, обеспечивающей население продуктами и неучтенные расходы</w:t>
            </w:r>
          </w:p>
        </w:tc>
        <w:tc>
          <w:tcPr>
            <w:tcW w:w="731"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030"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15%</w:t>
            </w:r>
          </w:p>
        </w:tc>
        <w:tc>
          <w:tcPr>
            <w:tcW w:w="1211"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804"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571"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571"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600"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933"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700"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571"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r>
      <w:tr w:rsidR="00B0543A" w:rsidRPr="00B0543A" w:rsidTr="001F09B9">
        <w:trPr>
          <w:trHeight w:val="255"/>
        </w:trPr>
        <w:tc>
          <w:tcPr>
            <w:tcW w:w="312"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103" w:type="dxa"/>
            <w:tcBorders>
              <w:left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сущ</w:t>
            </w:r>
          </w:p>
        </w:tc>
        <w:tc>
          <w:tcPr>
            <w:tcW w:w="731"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030"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211"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11781</w:t>
            </w:r>
          </w:p>
        </w:tc>
        <w:tc>
          <w:tcPr>
            <w:tcW w:w="804"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14137,2</w:t>
            </w:r>
          </w:p>
        </w:tc>
        <w:tc>
          <w:tcPr>
            <w:tcW w:w="571"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761,65</w:t>
            </w:r>
          </w:p>
        </w:tc>
        <w:tc>
          <w:tcPr>
            <w:tcW w:w="571"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211,57</w:t>
            </w:r>
          </w:p>
        </w:tc>
        <w:tc>
          <w:tcPr>
            <w:tcW w:w="1600"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11781,00</w:t>
            </w:r>
          </w:p>
        </w:tc>
        <w:tc>
          <w:tcPr>
            <w:tcW w:w="933" w:type="dxa"/>
            <w:tcBorders>
              <w:left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14137,20</w:t>
            </w:r>
          </w:p>
        </w:tc>
        <w:tc>
          <w:tcPr>
            <w:tcW w:w="700"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136,35</w:t>
            </w:r>
          </w:p>
        </w:tc>
        <w:tc>
          <w:tcPr>
            <w:tcW w:w="571"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207,46</w:t>
            </w:r>
          </w:p>
        </w:tc>
      </w:tr>
      <w:tr w:rsidR="00B0543A" w:rsidRPr="00B0543A" w:rsidTr="001F09B9">
        <w:trPr>
          <w:trHeight w:val="255"/>
        </w:trPr>
        <w:tc>
          <w:tcPr>
            <w:tcW w:w="312"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103"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на расчетный срок</w:t>
            </w:r>
          </w:p>
        </w:tc>
        <w:tc>
          <w:tcPr>
            <w:tcW w:w="73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03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21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3714,15</w:t>
            </w:r>
          </w:p>
        </w:tc>
        <w:tc>
          <w:tcPr>
            <w:tcW w:w="80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4456,98</w:t>
            </w:r>
          </w:p>
        </w:tc>
        <w:tc>
          <w:tcPr>
            <w:tcW w:w="57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254,09</w:t>
            </w:r>
          </w:p>
        </w:tc>
        <w:tc>
          <w:tcPr>
            <w:tcW w:w="57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70,58</w:t>
            </w:r>
          </w:p>
        </w:tc>
        <w:tc>
          <w:tcPr>
            <w:tcW w:w="1600"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3714,15</w:t>
            </w:r>
          </w:p>
        </w:tc>
        <w:tc>
          <w:tcPr>
            <w:tcW w:w="933" w:type="dxa"/>
            <w:tcBorders>
              <w:left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4456,98</w:t>
            </w:r>
          </w:p>
        </w:tc>
        <w:tc>
          <w:tcPr>
            <w:tcW w:w="700"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42,99</w:t>
            </w:r>
          </w:p>
        </w:tc>
        <w:tc>
          <w:tcPr>
            <w:tcW w:w="571"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74,00</w:t>
            </w:r>
          </w:p>
        </w:tc>
      </w:tr>
      <w:tr w:rsidR="00B0543A" w:rsidRPr="00B0543A" w:rsidTr="001F09B9">
        <w:trPr>
          <w:cantSplit/>
          <w:trHeight w:val="255"/>
        </w:trPr>
        <w:tc>
          <w:tcPr>
            <w:tcW w:w="312" w:type="dxa"/>
            <w:tcBorders>
              <w:top w:val="single" w:sz="4" w:space="0" w:color="000001"/>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103" w:type="dxa"/>
            <w:tcBorders>
              <w:left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Наружное пожаротуше-ние</w:t>
            </w:r>
          </w:p>
        </w:tc>
        <w:tc>
          <w:tcPr>
            <w:tcW w:w="731"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030"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211"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804"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571"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571"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30,00</w:t>
            </w:r>
          </w:p>
        </w:tc>
        <w:tc>
          <w:tcPr>
            <w:tcW w:w="1600" w:type="dxa"/>
            <w:tcBorders>
              <w:top w:val="single" w:sz="4" w:space="0" w:color="000001"/>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933" w:type="dxa"/>
            <w:tcBorders>
              <w:top w:val="single" w:sz="4" w:space="0" w:color="000001"/>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700" w:type="dxa"/>
            <w:tcBorders>
              <w:top w:val="single" w:sz="4" w:space="0" w:color="000001"/>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571" w:type="dxa"/>
            <w:tcBorders>
              <w:top w:val="single" w:sz="4" w:space="0" w:color="000001"/>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r>
      <w:tr w:rsidR="00B0543A" w:rsidRPr="00B0543A" w:rsidTr="001F09B9">
        <w:trPr>
          <w:trHeight w:val="255"/>
        </w:trPr>
        <w:tc>
          <w:tcPr>
            <w:tcW w:w="31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103"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Внутреннее пожаротуше-ние</w:t>
            </w:r>
          </w:p>
        </w:tc>
        <w:tc>
          <w:tcPr>
            <w:tcW w:w="73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03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21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80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57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57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5,00</w:t>
            </w:r>
          </w:p>
        </w:tc>
        <w:tc>
          <w:tcPr>
            <w:tcW w:w="160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93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70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57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r>
      <w:tr w:rsidR="00B0543A" w:rsidRPr="00B0543A" w:rsidTr="001F09B9">
        <w:trPr>
          <w:trHeight w:val="255"/>
        </w:trPr>
        <w:tc>
          <w:tcPr>
            <w:tcW w:w="312"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103" w:type="dxa"/>
            <w:tcBorders>
              <w:left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Итого сущ:</w:t>
            </w:r>
          </w:p>
        </w:tc>
        <w:tc>
          <w:tcPr>
            <w:tcW w:w="731"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030"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211"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804"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108385,2</w:t>
            </w:r>
          </w:p>
        </w:tc>
        <w:tc>
          <w:tcPr>
            <w:tcW w:w="571"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5839,33</w:t>
            </w:r>
          </w:p>
        </w:tc>
        <w:tc>
          <w:tcPr>
            <w:tcW w:w="571"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1652,04</w:t>
            </w:r>
          </w:p>
        </w:tc>
        <w:tc>
          <w:tcPr>
            <w:tcW w:w="1600"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933"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108385,2</w:t>
            </w:r>
          </w:p>
        </w:tc>
        <w:tc>
          <w:tcPr>
            <w:tcW w:w="700"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1045,38</w:t>
            </w:r>
          </w:p>
        </w:tc>
        <w:tc>
          <w:tcPr>
            <w:tcW w:w="571" w:type="dxa"/>
            <w:tcBorders>
              <w:left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1590,53</w:t>
            </w:r>
          </w:p>
        </w:tc>
      </w:tr>
      <w:tr w:rsidR="00B0543A" w:rsidRPr="00B0543A" w:rsidTr="001F09B9">
        <w:trPr>
          <w:trHeight w:val="255"/>
        </w:trPr>
        <w:tc>
          <w:tcPr>
            <w:tcW w:w="31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103"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Итого на расчетный срок:</w:t>
            </w:r>
          </w:p>
        </w:tc>
        <w:tc>
          <w:tcPr>
            <w:tcW w:w="73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03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121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80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34170,18</w:t>
            </w:r>
          </w:p>
        </w:tc>
        <w:tc>
          <w:tcPr>
            <w:tcW w:w="57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1948,04</w:t>
            </w:r>
          </w:p>
        </w:tc>
        <w:tc>
          <w:tcPr>
            <w:tcW w:w="57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571,12</w:t>
            </w:r>
          </w:p>
        </w:tc>
        <w:tc>
          <w:tcPr>
            <w:tcW w:w="160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93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34170,18</w:t>
            </w:r>
          </w:p>
        </w:tc>
        <w:tc>
          <w:tcPr>
            <w:tcW w:w="70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329,57</w:t>
            </w:r>
          </w:p>
        </w:tc>
        <w:tc>
          <w:tcPr>
            <w:tcW w:w="57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567,34</w:t>
            </w:r>
          </w:p>
        </w:tc>
      </w:tr>
    </w:tbl>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rPr>
          <w:rFonts w:ascii="Times New Roman" w:hAnsi="Times New Roman" w:cs="Times New Roman"/>
          <w:b/>
          <w:sz w:val="24"/>
          <w:szCs w:val="24"/>
          <w:lang w:eastAsia="en-US" w:bidi="en-US"/>
        </w:rPr>
      </w:pPr>
      <w:r w:rsidRPr="00B0543A">
        <w:rPr>
          <w:rFonts w:ascii="Times New Roman" w:hAnsi="Times New Roman" w:cs="Times New Roman"/>
          <w:sz w:val="24"/>
          <w:szCs w:val="24"/>
          <w:lang w:eastAsia="en-US" w:bidi="en-US"/>
        </w:rPr>
        <w:tab/>
      </w:r>
      <w:r w:rsidRPr="00B0543A">
        <w:rPr>
          <w:rFonts w:ascii="Times New Roman" w:hAnsi="Times New Roman" w:cs="Times New Roman"/>
          <w:b/>
          <w:sz w:val="24"/>
          <w:szCs w:val="24"/>
          <w:lang w:eastAsia="en-US" w:bidi="en-US"/>
        </w:rPr>
        <w:t>8.5.Электроснабжение</w:t>
      </w:r>
    </w:p>
    <w:p w:rsidR="00B0543A" w:rsidRPr="00B0543A" w:rsidRDefault="00B0543A" w:rsidP="007D3758">
      <w:pPr>
        <w:spacing w:after="0" w:line="240" w:lineRule="auto"/>
        <w:ind w:firstLine="708"/>
        <w:rPr>
          <w:rFonts w:ascii="Times New Roman" w:hAnsi="Times New Roman" w:cs="Times New Roman"/>
          <w:b/>
          <w:sz w:val="24"/>
          <w:szCs w:val="24"/>
          <w:lang w:eastAsia="en-US"/>
        </w:rPr>
      </w:pPr>
      <w:r w:rsidRPr="00B0543A">
        <w:rPr>
          <w:rFonts w:ascii="Times New Roman" w:hAnsi="Times New Roman" w:cs="Times New Roman"/>
          <w:b/>
          <w:sz w:val="24"/>
          <w:szCs w:val="24"/>
          <w:lang w:eastAsia="en-US"/>
        </w:rPr>
        <w:t>Существующее положение</w:t>
      </w:r>
    </w:p>
    <w:p w:rsidR="00B0543A" w:rsidRPr="00B0543A" w:rsidRDefault="00B0543A" w:rsidP="007D3758">
      <w:pPr>
        <w:spacing w:after="0" w:line="240" w:lineRule="auto"/>
        <w:rPr>
          <w:rFonts w:ascii="Times New Roman" w:hAnsi="Times New Roman" w:cs="Times New Roman"/>
          <w:sz w:val="24"/>
          <w:szCs w:val="24"/>
          <w:lang w:eastAsia="en-US"/>
        </w:rPr>
      </w:pPr>
    </w:p>
    <w:p w:rsidR="00B0543A" w:rsidRPr="00B0543A" w:rsidRDefault="00B0543A" w:rsidP="007D3758">
      <w:pPr>
        <w:spacing w:after="0" w:line="240" w:lineRule="auto"/>
        <w:rPr>
          <w:rFonts w:ascii="Times New Roman" w:hAnsi="Times New Roman" w:cs="Times New Roman"/>
          <w:sz w:val="24"/>
          <w:szCs w:val="24"/>
          <w:lang w:eastAsia="en-US"/>
        </w:rPr>
      </w:pPr>
      <w:r w:rsidRPr="00B0543A">
        <w:rPr>
          <w:rFonts w:ascii="Times New Roman" w:hAnsi="Times New Roman" w:cs="Times New Roman"/>
          <w:sz w:val="24"/>
          <w:szCs w:val="24"/>
          <w:lang w:eastAsia="en-US"/>
        </w:rPr>
        <w:t xml:space="preserve">        Электроснабжение ГО город Стерлитамак Республики Башкортостан  осуществляется от ТЭЦ ОАО «Сода», Стерлитамакская ТЭЦ, Ново-Стерлитамакская ТЭЦ, ПС 110/10кВ «Машзавод» (2х40 МВА), ПС 110/35/10кВ «Стерля» (2х40МВА), </w:t>
      </w:r>
    </w:p>
    <w:p w:rsidR="00B0543A" w:rsidRPr="00B0543A" w:rsidRDefault="00B0543A" w:rsidP="007D3758">
      <w:pPr>
        <w:spacing w:after="0" w:line="240" w:lineRule="auto"/>
        <w:rPr>
          <w:rFonts w:ascii="Times New Roman" w:hAnsi="Times New Roman" w:cs="Times New Roman"/>
          <w:sz w:val="24"/>
          <w:szCs w:val="24"/>
          <w:lang w:eastAsia="en-US"/>
        </w:rPr>
      </w:pPr>
      <w:r w:rsidRPr="00B0543A">
        <w:rPr>
          <w:rFonts w:ascii="Times New Roman" w:hAnsi="Times New Roman" w:cs="Times New Roman"/>
          <w:sz w:val="24"/>
          <w:szCs w:val="24"/>
          <w:lang w:eastAsia="en-US"/>
        </w:rPr>
        <w:t xml:space="preserve">ПС 110/10кВ «Юго-Западная» (2х25 МВА), ПС 110/10кВ «Центральная» (2х25 МВА), ПС 110/10кВ «Строймаш» (2х16 МВА), ПС 110/10кВ «Инмаш», АО «БСК» (производство «Сода») ГПП-3 и ПС 35/6кВ «Шах-тау». </w:t>
      </w:r>
    </w:p>
    <w:p w:rsidR="00B0543A" w:rsidRPr="00B0543A" w:rsidRDefault="00B0543A" w:rsidP="007D3758">
      <w:pPr>
        <w:spacing w:after="0" w:line="240" w:lineRule="auto"/>
        <w:rPr>
          <w:rFonts w:ascii="Times New Roman" w:hAnsi="Times New Roman" w:cs="Times New Roman"/>
          <w:sz w:val="24"/>
          <w:szCs w:val="24"/>
          <w:lang w:eastAsia="en-US"/>
        </w:rPr>
      </w:pPr>
      <w:r w:rsidRPr="00B0543A">
        <w:rPr>
          <w:rFonts w:ascii="Times New Roman" w:hAnsi="Times New Roman" w:cs="Times New Roman"/>
          <w:sz w:val="24"/>
          <w:szCs w:val="24"/>
          <w:lang w:eastAsia="en-US"/>
        </w:rPr>
        <w:t xml:space="preserve">        По степени обеспечения надежности электроснабжения электропотребители основных объектов города относятся к потребителям второй, третьей и частично к первой категориям.</w:t>
      </w:r>
    </w:p>
    <w:p w:rsidR="00B0543A" w:rsidRPr="00B0543A" w:rsidRDefault="00B0543A" w:rsidP="007D3758">
      <w:pPr>
        <w:spacing w:after="0" w:line="240" w:lineRule="auto"/>
        <w:rPr>
          <w:rFonts w:ascii="Times New Roman" w:hAnsi="Times New Roman" w:cs="Times New Roman"/>
          <w:sz w:val="24"/>
          <w:szCs w:val="24"/>
          <w:lang w:eastAsia="en-US"/>
        </w:rPr>
      </w:pPr>
    </w:p>
    <w:p w:rsidR="00B0543A" w:rsidRPr="00B0543A" w:rsidRDefault="00B0543A" w:rsidP="007D3758">
      <w:pPr>
        <w:spacing w:after="0" w:line="240" w:lineRule="auto"/>
        <w:ind w:firstLine="708"/>
        <w:rPr>
          <w:rFonts w:ascii="Times New Roman" w:hAnsi="Times New Roman" w:cs="Times New Roman"/>
          <w:b/>
          <w:sz w:val="24"/>
          <w:szCs w:val="24"/>
          <w:lang w:eastAsia="en-US"/>
        </w:rPr>
      </w:pPr>
      <w:r w:rsidRPr="00B0543A">
        <w:rPr>
          <w:rFonts w:ascii="Times New Roman" w:hAnsi="Times New Roman" w:cs="Times New Roman"/>
          <w:b/>
          <w:sz w:val="24"/>
          <w:szCs w:val="24"/>
          <w:lang w:eastAsia="en-US"/>
        </w:rPr>
        <w:t xml:space="preserve">Проектное решение  </w:t>
      </w:r>
    </w:p>
    <w:p w:rsidR="00B0543A" w:rsidRPr="00B0543A" w:rsidRDefault="00B0543A" w:rsidP="007D3758">
      <w:pPr>
        <w:spacing w:after="0" w:line="240" w:lineRule="auto"/>
        <w:rPr>
          <w:rFonts w:ascii="Times New Roman" w:hAnsi="Times New Roman" w:cs="Times New Roman"/>
          <w:sz w:val="24"/>
          <w:szCs w:val="24"/>
          <w:lang w:eastAsia="en-US"/>
        </w:rPr>
      </w:pP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С учетом перспективы роста электропотребления ГО город Стерлитамак Республики Башкортостан, электроснабжение проектируемой территории будет осуществляться от ПС 110/10кВ «Машзавод» (2х40 МВА), ПС 110/35/10кВ «Стерля» (2х40МВА), ПС 110/10кВ «Юго-Западная» (2х25 МВА), ПС 110/10кВ «Центральная» (2х25 МВА), ПС 110/10кВ «Строймаш» (2х16 МВА), ПС 110/10кВ «Инмаш», АО «БСК» (производство «Сода») ГПП-3 и ПС 35/6кВ «Шах-тау».</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Необходима реконструкция ПС 110/35/10кВ «Стерля» с заменой ОД-КЗ 110 2Т на выключатель ВЭБ-110кВ, разъединителей 110кВ на SGF-123, ошиновки 110кВ, 2 секции шин, оборудования ЗРУ-10кВ 2-ой секции шин, реконструкция РЗА.</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 xml:space="preserve">        Проектом предусматривается строительство 2-х новых подстанций:</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ПС 110/35/10кВ «Спартак» с трансформаторами 2х40 МВА с ВЛ-110кВ «ЮПП»-ПС «Спартак», отпайкой ВЛ-110кВ Стерлитамак-Ашкадар 2ц, заходами ВЛ-35кВ Совхоз 1ц и 2ц, ячейкой 110кВ на «ЮПП-110».</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ПС 110/10кВ «Проектируемая» с трансформаторами 2х10 МВА в районе Заашкадарья.</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Предусматривается строительство ВЛ-110кВ Ново-Стерлитамак-ЮПП 3ц с ячейками на НСт ТЭЦ и «ЮПП-110».</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 xml:space="preserve">На ПС 110/10кВ «Юго-Западная» замена трансформаторов 2х25 МВА на 2х40 МВА, оборудования ОРУ-110кВ, реконструкция РЗА, смена типа подстанции в закрытый. </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На ПС 110/10кВ «Центральная» замена трансформаторов 2х25 МВА на 2х40 МВА, расширение ЗРУ-10кВ с заменой ячеек 10кВ, реконструкция РЗА, в закрытый.</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 xml:space="preserve">На перспективу развития ГО город Стерлитамак и в связи со строительством городской магистрали непрерывного движения необходимо переложить ВЛ-35 кВ   со Стерлитамакской ТЭЦ до ПС «ЗИЛ» и ПС «Город» в кабельную канализацию. </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Предусматриваются технические коридоры для КЛ 6-10кВ в северном и западном направлении от ПС 110/35/10кВ «Стерля» на перспективу развития территорий.</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Проектом предусматривается строительство 14-ти РП.</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Протяженность проектируемых ВЛ-110 кВ составляет:                     5,3 км.</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Протяженность проектируемых КЛ-10 кВ составляет:                       10 км.</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 xml:space="preserve">Количество проектируемых подстанций и мощности установленных на них трансформаторов определены, исходя из величин и территориального размещения электрических нагрузок и вариантных проработок.     </w:t>
      </w:r>
    </w:p>
    <w:p w:rsidR="00B0543A" w:rsidRPr="00B0543A" w:rsidRDefault="00B0543A" w:rsidP="007D3758">
      <w:pPr>
        <w:spacing w:after="0" w:line="240" w:lineRule="auto"/>
        <w:rPr>
          <w:rFonts w:ascii="Times New Roman" w:hAnsi="Times New Roman" w:cs="Times New Roman"/>
          <w:sz w:val="24"/>
          <w:szCs w:val="24"/>
          <w:lang w:eastAsia="en-US"/>
        </w:rPr>
      </w:pPr>
    </w:p>
    <w:p w:rsidR="00B0543A" w:rsidRPr="00B0543A" w:rsidRDefault="00B0543A" w:rsidP="007D3758">
      <w:pPr>
        <w:spacing w:after="0" w:line="240" w:lineRule="auto"/>
        <w:ind w:firstLine="708"/>
        <w:rPr>
          <w:rFonts w:ascii="Times New Roman" w:hAnsi="Times New Roman" w:cs="Times New Roman"/>
          <w:b/>
          <w:sz w:val="24"/>
          <w:szCs w:val="24"/>
          <w:lang w:eastAsia="en-US"/>
        </w:rPr>
      </w:pPr>
      <w:r w:rsidRPr="00B0543A">
        <w:rPr>
          <w:rFonts w:ascii="Times New Roman" w:hAnsi="Times New Roman" w:cs="Times New Roman"/>
          <w:b/>
          <w:sz w:val="24"/>
          <w:szCs w:val="24"/>
          <w:lang w:eastAsia="en-US"/>
        </w:rPr>
        <w:t>Расчет электрических нагрузок</w:t>
      </w:r>
    </w:p>
    <w:p w:rsidR="00B0543A" w:rsidRPr="00B0543A" w:rsidRDefault="00B0543A" w:rsidP="007D3758">
      <w:pPr>
        <w:spacing w:after="0" w:line="240" w:lineRule="auto"/>
        <w:rPr>
          <w:rFonts w:ascii="Times New Roman" w:hAnsi="Times New Roman" w:cs="Times New Roman"/>
          <w:sz w:val="24"/>
          <w:szCs w:val="24"/>
          <w:lang w:eastAsia="en-US"/>
        </w:rPr>
      </w:pP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 xml:space="preserve">Электрические нагрузки определены в соответствии с «Руководящими материалами по проектированию электроснабжения сельского хозяйства» института «Сельэнергопроект», РД 34.20.185-94 «Инструкция по проектированию городских электрических сетей» и дополнение к разделу 2 «Расчетные электрические нагрузки» с изменениями и дополнениями от 1.08.1999 г. Инструкции по проектированию городских электрический сетей РД 34.20.185-94 и СП 31-110-2003 «Проектирование и монтаж электроустановок жилых и общественных зданий». </w:t>
      </w:r>
    </w:p>
    <w:p w:rsidR="00B0543A" w:rsidRPr="00B0543A" w:rsidRDefault="00B0543A" w:rsidP="007D3758">
      <w:pPr>
        <w:spacing w:after="0" w:line="240" w:lineRule="auto"/>
        <w:ind w:firstLine="567"/>
        <w:jc w:val="center"/>
        <w:rPr>
          <w:rFonts w:ascii="Times New Roman" w:hAnsi="Times New Roman" w:cs="Times New Roman"/>
          <w:sz w:val="24"/>
          <w:szCs w:val="24"/>
          <w:lang w:eastAsia="en-US"/>
        </w:rPr>
      </w:pPr>
    </w:p>
    <w:p w:rsidR="00B0543A" w:rsidRPr="00B0543A" w:rsidRDefault="00B0543A" w:rsidP="007D3758">
      <w:pPr>
        <w:spacing w:after="0" w:line="240" w:lineRule="auto"/>
        <w:ind w:firstLine="567"/>
        <w:jc w:val="center"/>
        <w:rPr>
          <w:rFonts w:ascii="Times New Roman" w:hAnsi="Times New Roman" w:cs="Times New Roman"/>
          <w:sz w:val="24"/>
          <w:szCs w:val="24"/>
          <w:lang w:eastAsia="en-US"/>
        </w:rPr>
      </w:pPr>
      <w:r w:rsidRPr="00B0543A">
        <w:rPr>
          <w:rFonts w:ascii="Times New Roman" w:hAnsi="Times New Roman" w:cs="Times New Roman"/>
          <w:sz w:val="24"/>
          <w:szCs w:val="24"/>
          <w:lang w:eastAsia="en-US"/>
        </w:rPr>
        <w:t>Суммарная электрическая нагрузка на жилые и общественные сектора приведена в таблице № 8.5.</w:t>
      </w:r>
    </w:p>
    <w:p w:rsidR="00B0543A" w:rsidRPr="00B0543A" w:rsidRDefault="00B0543A" w:rsidP="007D3758">
      <w:pPr>
        <w:spacing w:after="0" w:line="240" w:lineRule="auto"/>
        <w:ind w:firstLine="567"/>
        <w:jc w:val="right"/>
        <w:rPr>
          <w:rFonts w:ascii="Times New Roman" w:hAnsi="Times New Roman" w:cs="Times New Roman"/>
          <w:sz w:val="24"/>
          <w:szCs w:val="24"/>
          <w:lang w:eastAsia="en-US"/>
        </w:rPr>
      </w:pPr>
      <w:r w:rsidRPr="00B0543A">
        <w:rPr>
          <w:rFonts w:ascii="Times New Roman" w:hAnsi="Times New Roman" w:cs="Times New Roman"/>
          <w:sz w:val="24"/>
          <w:szCs w:val="24"/>
          <w:lang w:eastAsia="en-US"/>
        </w:rPr>
        <w:t xml:space="preserve">Таблица 8.5*     </w:t>
      </w:r>
    </w:p>
    <w:tbl>
      <w:tblPr>
        <w:tblW w:w="5000" w:type="pct"/>
        <w:jc w:val="center"/>
        <w:tblCellMar>
          <w:left w:w="0" w:type="dxa"/>
          <w:right w:w="0" w:type="dxa"/>
        </w:tblCellMar>
        <w:tblLook w:val="0000"/>
      </w:tblPr>
      <w:tblGrid>
        <w:gridCol w:w="562"/>
        <w:gridCol w:w="2284"/>
        <w:gridCol w:w="2741"/>
        <w:gridCol w:w="2590"/>
        <w:gridCol w:w="2083"/>
      </w:tblGrid>
      <w:tr w:rsidR="00B0543A" w:rsidRPr="00B0543A" w:rsidTr="001F09B9">
        <w:trPr>
          <w:trHeight w:val="262"/>
          <w:jc w:val="center"/>
        </w:trPr>
        <w:tc>
          <w:tcPr>
            <w:tcW w:w="274" w:type="pct"/>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p>
        </w:tc>
        <w:tc>
          <w:tcPr>
            <w:tcW w:w="1113" w:type="pct"/>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p>
        </w:tc>
        <w:tc>
          <w:tcPr>
            <w:tcW w:w="1336" w:type="pct"/>
            <w:shd w:val="clear" w:color="auto" w:fill="auto"/>
          </w:tcPr>
          <w:p w:rsidR="00B0543A" w:rsidRPr="00B0543A" w:rsidRDefault="00B0543A" w:rsidP="007D3758">
            <w:pPr>
              <w:spacing w:after="0" w:line="240" w:lineRule="auto"/>
              <w:jc w:val="center"/>
              <w:rPr>
                <w:rFonts w:ascii="Times New Roman" w:hAnsi="Times New Roman" w:cs="Times New Roman"/>
                <w:lang w:eastAsia="en-US"/>
              </w:rPr>
            </w:pPr>
          </w:p>
        </w:tc>
        <w:tc>
          <w:tcPr>
            <w:tcW w:w="2277" w:type="pct"/>
            <w:gridSpan w:val="2"/>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Расчетный срок</w:t>
            </w:r>
          </w:p>
        </w:tc>
      </w:tr>
      <w:tr w:rsidR="00B0543A" w:rsidRPr="00B0543A" w:rsidTr="001F09B9">
        <w:trPr>
          <w:jc w:val="center"/>
        </w:trPr>
        <w:tc>
          <w:tcPr>
            <w:tcW w:w="274" w:type="pct"/>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w:t>
            </w:r>
          </w:p>
        </w:tc>
        <w:tc>
          <w:tcPr>
            <w:tcW w:w="1113" w:type="pct"/>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Наименование</w:t>
            </w:r>
          </w:p>
        </w:tc>
        <w:tc>
          <w:tcPr>
            <w:tcW w:w="1336" w:type="pct"/>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Существующая нагрузка,</w:t>
            </w:r>
          </w:p>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кВт.*</w:t>
            </w:r>
          </w:p>
        </w:tc>
        <w:tc>
          <w:tcPr>
            <w:tcW w:w="1262" w:type="pct"/>
            <w:tcBorders>
              <w:top w:val="single" w:sz="2" w:space="0" w:color="000001"/>
              <w:left w:val="single" w:sz="2" w:space="0" w:color="000001"/>
              <w:bottom w:val="single" w:sz="2" w:space="0" w:color="000001"/>
            </w:tcBorders>
            <w:shd w:val="clear" w:color="auto" w:fill="auto"/>
            <w:tcMar>
              <w:top w:w="55" w:type="dxa"/>
              <w:left w:w="-2" w:type="dxa"/>
              <w:bottom w:w="55" w:type="dxa"/>
              <w:right w:w="5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Приращение нагрузки</w:t>
            </w:r>
          </w:p>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кВт.*</w:t>
            </w:r>
          </w:p>
        </w:tc>
        <w:tc>
          <w:tcPr>
            <w:tcW w:w="1015" w:type="pct"/>
            <w:tcBorders>
              <w:top w:val="single" w:sz="2" w:space="0" w:color="000001"/>
              <w:left w:val="single" w:sz="2" w:space="0" w:color="000001"/>
              <w:bottom w:val="single" w:sz="2" w:space="0" w:color="000001"/>
              <w:right w:val="single" w:sz="2" w:space="0" w:color="000001"/>
            </w:tcBorders>
            <w:shd w:val="clear" w:color="auto" w:fill="auto"/>
            <w:tcMar>
              <w:top w:w="55" w:type="dxa"/>
              <w:bottom w:w="55" w:type="dxa"/>
              <w:right w:w="5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Всего нагрузки,</w:t>
            </w:r>
          </w:p>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кВт.*</w:t>
            </w:r>
          </w:p>
        </w:tc>
      </w:tr>
      <w:tr w:rsidR="00B0543A" w:rsidRPr="00B0543A" w:rsidTr="001F09B9">
        <w:trPr>
          <w:trHeight w:val="319"/>
          <w:jc w:val="center"/>
        </w:trPr>
        <w:tc>
          <w:tcPr>
            <w:tcW w:w="274" w:type="pct"/>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w:t>
            </w:r>
          </w:p>
          <w:p w:rsidR="00B0543A" w:rsidRPr="00B0543A" w:rsidRDefault="00B0543A" w:rsidP="007D3758">
            <w:pPr>
              <w:spacing w:after="0" w:line="240" w:lineRule="auto"/>
              <w:jc w:val="center"/>
              <w:rPr>
                <w:rFonts w:ascii="Times New Roman" w:hAnsi="Times New Roman" w:cs="Times New Roman"/>
                <w:lang w:eastAsia="en-US"/>
              </w:rPr>
            </w:pPr>
          </w:p>
        </w:tc>
        <w:tc>
          <w:tcPr>
            <w:tcW w:w="1113" w:type="pct"/>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Жилой сектор</w:t>
            </w:r>
          </w:p>
        </w:tc>
        <w:tc>
          <w:tcPr>
            <w:tcW w:w="1336" w:type="pct"/>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118938</w:t>
            </w:r>
          </w:p>
        </w:tc>
        <w:tc>
          <w:tcPr>
            <w:tcW w:w="1262" w:type="pct"/>
            <w:tcBorders>
              <w:top w:val="single" w:sz="2" w:space="0" w:color="000001"/>
              <w:left w:val="single" w:sz="2" w:space="0" w:color="000001"/>
              <w:bottom w:val="single" w:sz="2" w:space="0" w:color="000001"/>
            </w:tcBorders>
            <w:shd w:val="clear" w:color="auto" w:fill="auto"/>
            <w:tcMar>
              <w:top w:w="55" w:type="dxa"/>
              <w:left w:w="-2" w:type="dxa"/>
              <w:bottom w:w="55" w:type="dxa"/>
              <w:right w:w="5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4317</w:t>
            </w:r>
          </w:p>
        </w:tc>
        <w:tc>
          <w:tcPr>
            <w:tcW w:w="1015" w:type="pct"/>
            <w:tcBorders>
              <w:top w:val="single" w:sz="2" w:space="0" w:color="000001"/>
              <w:left w:val="single" w:sz="2" w:space="0" w:color="000001"/>
              <w:bottom w:val="single" w:sz="2" w:space="0" w:color="000001"/>
              <w:right w:val="single" w:sz="2" w:space="0" w:color="000001"/>
            </w:tcBorders>
            <w:shd w:val="clear" w:color="auto" w:fill="auto"/>
            <w:tcMar>
              <w:top w:w="55" w:type="dxa"/>
              <w:bottom w:w="55" w:type="dxa"/>
              <w:right w:w="5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123255</w:t>
            </w:r>
          </w:p>
        </w:tc>
      </w:tr>
      <w:tr w:rsidR="00B0543A" w:rsidRPr="00B0543A" w:rsidTr="001F09B9">
        <w:trPr>
          <w:trHeight w:val="495"/>
          <w:jc w:val="center"/>
        </w:trPr>
        <w:tc>
          <w:tcPr>
            <w:tcW w:w="274" w:type="pct"/>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w:t>
            </w:r>
          </w:p>
          <w:p w:rsidR="00B0543A" w:rsidRPr="00B0543A" w:rsidRDefault="00B0543A" w:rsidP="007D3758">
            <w:pPr>
              <w:spacing w:after="0" w:line="240" w:lineRule="auto"/>
              <w:jc w:val="center"/>
              <w:rPr>
                <w:rFonts w:ascii="Times New Roman" w:hAnsi="Times New Roman" w:cs="Times New Roman"/>
                <w:lang w:eastAsia="en-US"/>
              </w:rPr>
            </w:pPr>
          </w:p>
        </w:tc>
        <w:tc>
          <w:tcPr>
            <w:tcW w:w="1113" w:type="pct"/>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Общественный сектор</w:t>
            </w:r>
          </w:p>
        </w:tc>
        <w:tc>
          <w:tcPr>
            <w:tcW w:w="1336" w:type="pct"/>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23787,6</w:t>
            </w:r>
          </w:p>
        </w:tc>
        <w:tc>
          <w:tcPr>
            <w:tcW w:w="1262" w:type="pct"/>
            <w:tcBorders>
              <w:top w:val="single" w:sz="2" w:space="0" w:color="000001"/>
              <w:left w:val="single" w:sz="2" w:space="0" w:color="000001"/>
              <w:bottom w:val="single" w:sz="2" w:space="0" w:color="000001"/>
            </w:tcBorders>
            <w:shd w:val="clear" w:color="auto" w:fill="auto"/>
            <w:tcMar>
              <w:top w:w="55" w:type="dxa"/>
              <w:left w:w="-2" w:type="dxa"/>
              <w:bottom w:w="55" w:type="dxa"/>
              <w:right w:w="5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863,4</w:t>
            </w:r>
          </w:p>
        </w:tc>
        <w:tc>
          <w:tcPr>
            <w:tcW w:w="1015" w:type="pct"/>
            <w:tcBorders>
              <w:top w:val="single" w:sz="2" w:space="0" w:color="000001"/>
              <w:left w:val="single" w:sz="2" w:space="0" w:color="000001"/>
              <w:bottom w:val="single" w:sz="2" w:space="0" w:color="000001"/>
              <w:right w:val="single" w:sz="2" w:space="0" w:color="000001"/>
            </w:tcBorders>
            <w:shd w:val="clear" w:color="auto" w:fill="auto"/>
            <w:tcMar>
              <w:top w:w="55" w:type="dxa"/>
              <w:bottom w:w="55" w:type="dxa"/>
              <w:right w:w="5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24651</w:t>
            </w:r>
          </w:p>
        </w:tc>
      </w:tr>
      <w:tr w:rsidR="00B0543A" w:rsidRPr="00B0543A" w:rsidTr="001F09B9">
        <w:trPr>
          <w:trHeight w:val="279"/>
          <w:jc w:val="center"/>
        </w:trPr>
        <w:tc>
          <w:tcPr>
            <w:tcW w:w="1387" w:type="pct"/>
            <w:gridSpan w:val="2"/>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Итого</w:t>
            </w:r>
          </w:p>
          <w:p w:rsidR="00B0543A" w:rsidRPr="00B0543A" w:rsidRDefault="00B0543A" w:rsidP="007D3758">
            <w:pPr>
              <w:spacing w:after="0" w:line="240" w:lineRule="auto"/>
              <w:jc w:val="center"/>
              <w:rPr>
                <w:rFonts w:ascii="Times New Roman" w:hAnsi="Times New Roman" w:cs="Times New Roman"/>
                <w:lang w:eastAsia="en-US"/>
              </w:rPr>
            </w:pPr>
          </w:p>
        </w:tc>
        <w:tc>
          <w:tcPr>
            <w:tcW w:w="1336" w:type="pct"/>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142725,6</w:t>
            </w:r>
          </w:p>
        </w:tc>
        <w:tc>
          <w:tcPr>
            <w:tcW w:w="1262" w:type="pct"/>
            <w:tcBorders>
              <w:top w:val="single" w:sz="2" w:space="0" w:color="000001"/>
              <w:left w:val="single" w:sz="2" w:space="0" w:color="000001"/>
              <w:bottom w:val="single" w:sz="2" w:space="0" w:color="000001"/>
            </w:tcBorders>
            <w:shd w:val="clear" w:color="auto" w:fill="auto"/>
            <w:tcMar>
              <w:top w:w="55" w:type="dxa"/>
              <w:left w:w="-2" w:type="dxa"/>
              <w:bottom w:w="55" w:type="dxa"/>
              <w:right w:w="5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5180,4</w:t>
            </w:r>
          </w:p>
        </w:tc>
        <w:tc>
          <w:tcPr>
            <w:tcW w:w="1015" w:type="pct"/>
            <w:tcBorders>
              <w:top w:val="single" w:sz="2" w:space="0" w:color="000001"/>
              <w:left w:val="single" w:sz="2" w:space="0" w:color="000001"/>
              <w:bottom w:val="single" w:sz="2" w:space="0" w:color="000001"/>
              <w:right w:val="single" w:sz="2" w:space="0" w:color="000001"/>
            </w:tcBorders>
            <w:shd w:val="clear" w:color="auto" w:fill="auto"/>
            <w:tcMar>
              <w:top w:w="55" w:type="dxa"/>
              <w:bottom w:w="55" w:type="dxa"/>
              <w:right w:w="5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147906</w:t>
            </w:r>
          </w:p>
        </w:tc>
      </w:tr>
    </w:tbl>
    <w:p w:rsidR="00B0543A" w:rsidRPr="00B0543A" w:rsidRDefault="00B0543A" w:rsidP="007D3758">
      <w:pPr>
        <w:spacing w:after="0" w:line="240" w:lineRule="auto"/>
        <w:rPr>
          <w:rFonts w:ascii="Times New Roman" w:hAnsi="Times New Roman" w:cs="Times New Roman"/>
          <w:sz w:val="24"/>
          <w:szCs w:val="24"/>
          <w:lang w:eastAsia="en-US"/>
        </w:rPr>
      </w:pPr>
    </w:p>
    <w:p w:rsidR="00B0543A" w:rsidRPr="00B0543A" w:rsidRDefault="00B0543A" w:rsidP="007D3758">
      <w:pPr>
        <w:spacing w:after="0" w:line="240" w:lineRule="auto"/>
        <w:rPr>
          <w:rFonts w:ascii="Times New Roman" w:hAnsi="Times New Roman" w:cs="Times New Roman"/>
          <w:sz w:val="24"/>
          <w:szCs w:val="24"/>
          <w:lang w:eastAsia="en-US"/>
        </w:rPr>
      </w:pPr>
      <w:r w:rsidRPr="00B0543A">
        <w:rPr>
          <w:rFonts w:ascii="Times New Roman" w:hAnsi="Times New Roman" w:cs="Times New Roman"/>
          <w:sz w:val="24"/>
          <w:szCs w:val="24"/>
          <w:lang w:eastAsia="en-US"/>
        </w:rPr>
        <w:t>*Без учета промышленных предприятий</w:t>
      </w:r>
    </w:p>
    <w:p w:rsidR="00B0543A" w:rsidRPr="00B0543A" w:rsidRDefault="00B0543A" w:rsidP="007D3758">
      <w:pPr>
        <w:spacing w:after="0" w:line="240" w:lineRule="auto"/>
        <w:rPr>
          <w:rFonts w:ascii="Times New Roman" w:hAnsi="Times New Roman" w:cs="Times New Roman"/>
          <w:sz w:val="24"/>
          <w:szCs w:val="24"/>
          <w:lang w:eastAsia="en-US"/>
        </w:rPr>
      </w:pPr>
      <w:r w:rsidRPr="00B0543A">
        <w:rPr>
          <w:rFonts w:ascii="Times New Roman" w:hAnsi="Times New Roman" w:cs="Times New Roman"/>
          <w:sz w:val="24"/>
          <w:szCs w:val="24"/>
          <w:lang w:eastAsia="en-US"/>
        </w:rPr>
        <w:tab/>
      </w:r>
    </w:p>
    <w:p w:rsidR="00B0543A" w:rsidRPr="00B0543A" w:rsidRDefault="00B0543A" w:rsidP="007D3758">
      <w:pPr>
        <w:spacing w:after="0" w:line="240" w:lineRule="auto"/>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8.6.Телефонизация</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hAnsi="Times New Roman" w:cs="Times New Roman"/>
          <w:b/>
          <w:sz w:val="24"/>
          <w:szCs w:val="24"/>
          <w:lang w:eastAsia="en-US"/>
        </w:rPr>
      </w:pPr>
      <w:r w:rsidRPr="00B0543A">
        <w:rPr>
          <w:rFonts w:ascii="Times New Roman" w:hAnsi="Times New Roman" w:cs="Times New Roman"/>
          <w:b/>
          <w:sz w:val="24"/>
          <w:szCs w:val="24"/>
          <w:lang w:eastAsia="en-US"/>
        </w:rPr>
        <w:t>Существующее положение</w:t>
      </w:r>
    </w:p>
    <w:p w:rsidR="00B0543A" w:rsidRPr="00B0543A" w:rsidRDefault="00B0543A" w:rsidP="007D3758">
      <w:pPr>
        <w:spacing w:after="0" w:line="240" w:lineRule="auto"/>
        <w:rPr>
          <w:rFonts w:ascii="Times New Roman" w:hAnsi="Times New Roman" w:cs="Times New Roman"/>
          <w:sz w:val="24"/>
          <w:szCs w:val="24"/>
          <w:lang w:eastAsia="en-US"/>
        </w:rPr>
      </w:pPr>
    </w:p>
    <w:p w:rsidR="00B0543A" w:rsidRPr="00B0543A" w:rsidRDefault="00B0543A" w:rsidP="007D3758">
      <w:pPr>
        <w:spacing w:after="0" w:line="240" w:lineRule="auto"/>
        <w:ind w:firstLine="708"/>
        <w:rPr>
          <w:rFonts w:ascii="Times New Roman" w:hAnsi="Times New Roman" w:cs="Times New Roman"/>
          <w:sz w:val="24"/>
          <w:szCs w:val="24"/>
          <w:lang w:eastAsia="en-US"/>
        </w:rPr>
      </w:pPr>
      <w:r w:rsidRPr="00B0543A">
        <w:rPr>
          <w:rFonts w:ascii="Times New Roman" w:hAnsi="Times New Roman" w:cs="Times New Roman"/>
          <w:sz w:val="24"/>
          <w:szCs w:val="24"/>
          <w:lang w:eastAsia="en-US"/>
        </w:rPr>
        <w:t>В настоящее время телефонизация ГО город Стерлитамак Республики Башкортостан осуществляется от:</w:t>
      </w:r>
    </w:p>
    <w:p w:rsidR="00B0543A" w:rsidRPr="00B0543A" w:rsidRDefault="00B0543A" w:rsidP="007D3758">
      <w:pPr>
        <w:spacing w:after="0" w:line="240" w:lineRule="auto"/>
        <w:rPr>
          <w:rFonts w:ascii="Times New Roman" w:hAnsi="Times New Roman" w:cs="Times New Roman"/>
          <w:sz w:val="24"/>
          <w:szCs w:val="24"/>
          <w:lang w:eastAsia="en-US"/>
        </w:rPr>
      </w:pPr>
    </w:p>
    <w:tbl>
      <w:tblPr>
        <w:tblW w:w="5000" w:type="pct"/>
        <w:jc w:val="center"/>
        <w:tblBorders>
          <w:top w:val="single" w:sz="2" w:space="0" w:color="000001"/>
          <w:left w:val="single" w:sz="2" w:space="0" w:color="000001"/>
          <w:bottom w:val="single" w:sz="2" w:space="0" w:color="000001"/>
          <w:insideH w:val="single" w:sz="2" w:space="0" w:color="000001"/>
        </w:tblBorders>
        <w:tblCellMar>
          <w:top w:w="55" w:type="dxa"/>
          <w:left w:w="45" w:type="dxa"/>
          <w:bottom w:w="55" w:type="dxa"/>
          <w:right w:w="55" w:type="dxa"/>
        </w:tblCellMar>
        <w:tblLook w:val="0000"/>
      </w:tblPr>
      <w:tblGrid>
        <w:gridCol w:w="2723"/>
        <w:gridCol w:w="2710"/>
        <w:gridCol w:w="4872"/>
      </w:tblGrid>
      <w:tr w:rsidR="00B0543A" w:rsidRPr="00B0543A" w:rsidTr="001F09B9">
        <w:trPr>
          <w:tblHeade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АТСЭ №</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Монтированная емкость</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Адрес</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20</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7644</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ул.Дружбы,29б</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20/1</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1424</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ул.Фурманова,13</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20/2</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3296</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ул.К.Муратова,2</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20/3</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800</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ул.Сакко и Ванцетти,23</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21/25</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14089</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ул.Сакко и Ванцетти,23</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21/1</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1211</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ул.К.Либкнехта,14</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21/2</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826</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ул.Черняховского,14а</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21/3</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1129</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ул.В.Интернационалистов,22</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21/4</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2496</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ул.Шафиева,37</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22/23</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17465</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ул.Коммунистическая,30</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24</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10000</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ул.Коммунистическая,30</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26</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9641</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ул.Гоголя,118а</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26/1</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759</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ул.Фестивальная,1</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28</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6864</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ул.С.Юлаева, 13а</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43</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10000</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ул.Дружбы,29б</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41/29</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20</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ул.Коммунистическая,30</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41/1</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320</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ул.Гоголя,118а</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41/2</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160</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ул.Гоголя,145а</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41/3</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60</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ул.Суханова,28</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41/4</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40</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ул.Гоголя,161</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41/5</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100</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ул.Островского,1а</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41/6</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240</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ул.Фестивальная,1</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41/7</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260</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ул.Лазурная,1</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41/8</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100</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ул.Худайбердина,105</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41/9</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60</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ул.Худайбердина,218а</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41/10</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120</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ул.Артема,98</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41/11</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20</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ул.К.Муратова,2</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41/12</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120</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ул.Артема,118</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41/14</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80</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ул.Лазурная,7</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41/15</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40</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ул.Артема,155</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41/16</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140</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ул.23 Мая,34б</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41/17</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80</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ул.Артема,100</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41/18</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120</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ул.Артема,70</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29/1«Каустик»</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140</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ул.Техническая,32</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29/2«Фабри»</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40</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ул.Худайбердина,120</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Итого:</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89436</w:t>
            </w:r>
          </w:p>
        </w:tc>
        <w:tc>
          <w:tcPr>
            <w:tcW w:w="2364" w:type="pct"/>
            <w:tcBorders>
              <w:top w:val="single" w:sz="2" w:space="0" w:color="000001"/>
              <w:left w:val="single" w:sz="2" w:space="0" w:color="000001"/>
              <w:bottom w:val="single" w:sz="2" w:space="0" w:color="000001"/>
            </w:tcBorders>
            <w:shd w:val="clear" w:color="auto" w:fill="auto"/>
            <w:tcMar>
              <w:top w:w="0" w:type="dxa"/>
              <w:left w:w="-2" w:type="dxa"/>
              <w:bottom w:w="0" w:type="dxa"/>
              <w:right w:w="0" w:type="dxa"/>
            </w:tcMar>
          </w:tcPr>
          <w:p w:rsidR="00B0543A" w:rsidRPr="00B0543A" w:rsidRDefault="00B0543A" w:rsidP="007D3758">
            <w:pPr>
              <w:spacing w:after="0" w:line="240" w:lineRule="auto"/>
              <w:jc w:val="center"/>
              <w:rPr>
                <w:rFonts w:ascii="Times New Roman" w:hAnsi="Times New Roman" w:cs="Times New Roman"/>
                <w:lang w:eastAsia="en-US"/>
              </w:rPr>
            </w:pPr>
          </w:p>
        </w:tc>
      </w:tr>
    </w:tbl>
    <w:p w:rsidR="00B0543A" w:rsidRPr="00B0543A" w:rsidRDefault="00B0543A" w:rsidP="007D3758">
      <w:pPr>
        <w:spacing w:after="0" w:line="240" w:lineRule="auto"/>
        <w:rPr>
          <w:rFonts w:ascii="Times New Roman" w:hAnsi="Times New Roman" w:cs="Times New Roman"/>
          <w:sz w:val="24"/>
          <w:szCs w:val="24"/>
          <w:lang w:eastAsia="en-US"/>
        </w:rPr>
      </w:pP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 xml:space="preserve">В границах проектирования ГО город Стерлитамак линии связи, в основном, в кабельной канализации и на опорах. </w:t>
      </w:r>
    </w:p>
    <w:p w:rsidR="00B0543A" w:rsidRPr="00B0543A" w:rsidRDefault="00B0543A" w:rsidP="007D3758">
      <w:pPr>
        <w:spacing w:after="0" w:line="240" w:lineRule="auto"/>
        <w:ind w:firstLine="567"/>
        <w:rPr>
          <w:rFonts w:ascii="Times New Roman" w:hAnsi="Times New Roman" w:cs="Times New Roman"/>
          <w:sz w:val="24"/>
          <w:szCs w:val="24"/>
          <w:lang w:eastAsia="en-US"/>
        </w:rPr>
      </w:pPr>
    </w:p>
    <w:p w:rsidR="00B0543A" w:rsidRPr="00B0543A" w:rsidRDefault="00B0543A" w:rsidP="007D3758">
      <w:pPr>
        <w:spacing w:after="0" w:line="240" w:lineRule="auto"/>
        <w:ind w:firstLine="567"/>
        <w:rPr>
          <w:rFonts w:ascii="Times New Roman" w:hAnsi="Times New Roman" w:cs="Times New Roman"/>
          <w:b/>
          <w:sz w:val="24"/>
          <w:szCs w:val="24"/>
          <w:lang w:eastAsia="en-US"/>
        </w:rPr>
      </w:pPr>
      <w:r w:rsidRPr="00B0543A">
        <w:rPr>
          <w:rFonts w:ascii="Times New Roman" w:hAnsi="Times New Roman" w:cs="Times New Roman"/>
          <w:b/>
          <w:sz w:val="24"/>
          <w:szCs w:val="24"/>
          <w:lang w:eastAsia="en-US"/>
        </w:rPr>
        <w:t>Проектное решение</w:t>
      </w:r>
    </w:p>
    <w:p w:rsidR="00B0543A" w:rsidRPr="00B0543A" w:rsidRDefault="00B0543A" w:rsidP="007D3758">
      <w:pPr>
        <w:spacing w:after="0" w:line="240" w:lineRule="auto"/>
        <w:ind w:firstLine="567"/>
        <w:rPr>
          <w:rFonts w:ascii="Times New Roman" w:hAnsi="Times New Roman" w:cs="Times New Roman"/>
          <w:sz w:val="24"/>
          <w:szCs w:val="24"/>
          <w:lang w:eastAsia="en-US"/>
        </w:rPr>
      </w:pP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Потребность в телефонах принята из расчета 100% охвата для жилых зданий и минимальное необходимое количество телефонных номеров для административно-хозяйственных объектов и культурно бытовых учреждений и т.п.</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Предварительное количество необходимых телефонных номеров расчетный срок составит – 161244 шт.</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Проектом предусматривается строительство 6-ти АТС общей емкостью 38796 номеров и 3-х КУС общей емкостью 1200. Необходима реконструкция АТС 21/1 в п.Шахтау с увеличением ее емкости до 1212 номеров.</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 xml:space="preserve">Места размещения проектируемых АТС, КУС и линий связи показаны на схеме объектов инженерного обеспечения. </w:t>
      </w:r>
    </w:p>
    <w:p w:rsidR="00B0543A" w:rsidRPr="00B0543A" w:rsidRDefault="00B0543A" w:rsidP="007D3758">
      <w:pPr>
        <w:spacing w:after="0" w:line="240" w:lineRule="auto"/>
        <w:ind w:firstLine="567"/>
        <w:rPr>
          <w:rFonts w:ascii="Times New Roman" w:hAnsi="Times New Roman" w:cs="Times New Roman"/>
          <w:sz w:val="24"/>
          <w:szCs w:val="24"/>
          <w:lang w:eastAsia="en-US"/>
        </w:rPr>
      </w:pPr>
    </w:p>
    <w:p w:rsidR="00B0543A" w:rsidRPr="00B0543A" w:rsidRDefault="00B0543A" w:rsidP="007D3758">
      <w:pPr>
        <w:spacing w:after="0" w:line="240" w:lineRule="auto"/>
        <w:ind w:firstLine="567"/>
        <w:rPr>
          <w:rFonts w:ascii="Times New Roman" w:hAnsi="Times New Roman" w:cs="Times New Roman"/>
          <w:b/>
          <w:sz w:val="24"/>
          <w:szCs w:val="24"/>
          <w:lang w:eastAsia="en-US"/>
        </w:rPr>
      </w:pPr>
      <w:r w:rsidRPr="00B0543A">
        <w:rPr>
          <w:rFonts w:ascii="Times New Roman" w:hAnsi="Times New Roman" w:cs="Times New Roman"/>
          <w:b/>
          <w:sz w:val="24"/>
          <w:szCs w:val="24"/>
          <w:lang w:eastAsia="en-US"/>
        </w:rPr>
        <w:t>Теле-, радиофикация</w:t>
      </w:r>
    </w:p>
    <w:p w:rsidR="00B0543A" w:rsidRPr="00B0543A" w:rsidRDefault="00B0543A" w:rsidP="007D3758">
      <w:pPr>
        <w:spacing w:after="0" w:line="240" w:lineRule="auto"/>
        <w:ind w:firstLine="567"/>
        <w:rPr>
          <w:rFonts w:ascii="Times New Roman" w:hAnsi="Times New Roman" w:cs="Times New Roman"/>
          <w:sz w:val="24"/>
          <w:szCs w:val="24"/>
          <w:lang w:eastAsia="en-US"/>
        </w:rPr>
      </w:pP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В настоящее время, теле-, радиофикация ГО город Стерлитамак Республики Башкортостан осуществляется от радиоузла, расположенного по ул.Худайбердина,105.</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Нагрузка радиотрансляционной сети складывается из радиоточек индивидуального пользования и радиоточек коллективного пользования.</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Расчет количества радиоточек ведется из условия 100% охвата семей проводным вещанием.</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Количество новых радиоточек будет составлять на расчетный срок – 40400 шт.</w:t>
      </w:r>
    </w:p>
    <w:p w:rsidR="00B0543A" w:rsidRPr="00B0543A" w:rsidRDefault="00B0543A" w:rsidP="007D3758">
      <w:pPr>
        <w:spacing w:after="0" w:line="240" w:lineRule="auto"/>
        <w:ind w:firstLine="567"/>
        <w:rPr>
          <w:rFonts w:ascii="Times New Roman" w:hAnsi="Times New Roman" w:cs="Times New Roman"/>
          <w:sz w:val="24"/>
          <w:szCs w:val="24"/>
          <w:lang w:eastAsia="en-US" w:bidi="en-US"/>
        </w:rPr>
      </w:pPr>
    </w:p>
    <w:p w:rsidR="00B0543A" w:rsidRPr="00B0543A" w:rsidRDefault="00B0543A" w:rsidP="007D3758">
      <w:pPr>
        <w:spacing w:after="0" w:line="240" w:lineRule="auto"/>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br w:type="page"/>
      </w:r>
    </w:p>
    <w:p w:rsidR="00B0543A" w:rsidRPr="00B0543A" w:rsidRDefault="00B0543A" w:rsidP="007D3758">
      <w:pPr>
        <w:spacing w:after="0" w:line="240" w:lineRule="auto"/>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Глава IX. Охрана окружающей среды</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ind w:firstLine="567"/>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Статьёй 8 Федерального закона от 30 марта 1999 года № 52-ФЗ «О санитарно-эпидемиологическом благополучии населения» предусмотрено право каждого гражданина на благоприятную среду обитания, факторы которой не оказывают вредного воздействия на человека.</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Предложения по охране окружающей среды ГО г.Стерлитамак направлены на улучшение микроклимата города — защиту воздуха, водоемов, почв от загрязнения промышленными выбросами и автотранспортом, снижение уровня городских шумов, освоение непригодных для застройки территорий. Все это приведет к экологическому равновесию, эффективному и функциональному развитию всех отраслей хозяйства.</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Исходя из необходимости достижения экологического баланса проектируемой территории, определены основные направления экологической деятельности.</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1. Мероприятия по защите окружающей среды за счет реализации архитектурно-планировочных, инженерно-технических и организационных мероприятий, как в ГО г.Стерлитамак, так и в городах Салават и Ишимбай, так как населенные пункты близко расположены по отношению друг к другу и являются элементами единой агломерации.</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 Мероприятия, направленные на воссоздание ресурсов территории.</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Постановлением правительства №61 от 18.02.2014г. принята государственная программа «Экология и природные ресурсы Республики Башкортостан», которая объединяет 3 подпрограммы: «Обеспечение неистощительного природопользования в Республики Башкортостан», «Экологическая безопасность Республики Башкортостан», «Обеспечение реализации государственной программы «Экология и природные ресурсы Республики Башкортостан»».</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Проектные решения направлены на реализацию положений программы.</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Архитектурно- планировочное решение проектируемого города основано на комплексной оценке существующего состояния городской среды.</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 целью снижения вредного воздействия на здоровье человека и среду обитания промышленных предприятий и производств организуются санитарно-защитные зоны. В проекте «Внесение изменений в Генеральный план ГО г.Стерлитамак» для предприятий 1-5 класса опасности предусмотрены санитарно-защитные зоны в соответствии с СанПиНом 2.2.1/2.1.1.1.1200-03, постановлением Правительства РФ от 03.03.2018 «222, постановлениями главных санитарных врачей Росийский Федерации или Республики Башкортостан, а также в соответствии экспертными и санитарно-эпидемиологическими заключениями проектов ПДВ  предприятий, разработавших такие проекты.</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jc w:val="center"/>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Перечень предприятий ГО г. Стерлитамак с указанием размеров санитарно-защитных зон</w:t>
      </w:r>
    </w:p>
    <w:p w:rsidR="00B0543A" w:rsidRPr="00B0543A" w:rsidRDefault="00B0543A" w:rsidP="007D3758">
      <w:pPr>
        <w:spacing w:after="0" w:line="240" w:lineRule="auto"/>
        <w:jc w:val="right"/>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Таблица № 9.1</w:t>
      </w:r>
    </w:p>
    <w:tbl>
      <w:tblPr>
        <w:tblW w:w="9936" w:type="dxa"/>
        <w:tblInd w:w="100" w:type="dxa"/>
        <w:tblBorders>
          <w:top w:val="single" w:sz="4" w:space="0" w:color="000001"/>
          <w:left w:val="single" w:sz="4" w:space="0" w:color="000001"/>
          <w:bottom w:val="single" w:sz="4" w:space="0" w:color="000001"/>
          <w:insideH w:val="single" w:sz="4" w:space="0" w:color="000001"/>
        </w:tblBorders>
        <w:tblCellMar>
          <w:top w:w="60" w:type="dxa"/>
          <w:left w:w="55" w:type="dxa"/>
          <w:bottom w:w="60" w:type="dxa"/>
          <w:right w:w="60" w:type="dxa"/>
        </w:tblCellMar>
        <w:tblLook w:val="04A0"/>
      </w:tblPr>
      <w:tblGrid>
        <w:gridCol w:w="569"/>
        <w:gridCol w:w="2585"/>
        <w:gridCol w:w="1222"/>
        <w:gridCol w:w="1518"/>
        <w:gridCol w:w="1346"/>
        <w:gridCol w:w="1709"/>
        <w:gridCol w:w="1271"/>
      </w:tblGrid>
      <w:tr w:rsidR="00B0543A" w:rsidRPr="00B0543A" w:rsidTr="001F09B9">
        <w:trPr>
          <w:tblHeader/>
        </w:trPr>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eastAsia="Arial" w:hAnsi="Times New Roman" w:cs="Times New Roman"/>
                <w:lang w:eastAsia="en-US" w:bidi="en-US"/>
              </w:rPr>
              <w:t xml:space="preserve">№№ </w:t>
            </w:r>
            <w:r w:rsidRPr="00B0543A">
              <w:rPr>
                <w:rFonts w:ascii="Times New Roman" w:eastAsia="Andale Sans UI" w:hAnsi="Times New Roman" w:cs="Times New Roman"/>
                <w:lang w:eastAsia="en-US" w:bidi="en-US"/>
              </w:rPr>
              <w:t>на плане</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Наименование</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Размер СЗЗ, м</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Примечание</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Кол-во жилых домов в границах СЗЗ, шт.</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Градостроительные мероприятия</w:t>
            </w: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Сроки реалицации</w:t>
            </w:r>
          </w:p>
        </w:tc>
      </w:tr>
      <w:tr w:rsidR="00B0543A" w:rsidRPr="00B0543A" w:rsidTr="001F09B9">
        <w:tc>
          <w:tcPr>
            <w:tcW w:w="5749" w:type="dxa"/>
            <w:gridSpan w:val="4"/>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Химическая промышленность</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ФКП «Авангард»</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Многоквартир. дома: 65</w:t>
            </w:r>
          </w:p>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Одноквартир. дома: 127</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Вынос жилых домов из СЗЗ</w:t>
            </w: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Перспектива, Сроки реализации программы переселения пос. Первомайский не определены</w:t>
            </w: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ОАО «Синтез-Каучук»</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550-650-750-800-900-950-1300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соответствии с проектом ПДВ</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АО «БСК»</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Производство «Сода»: 600-380-600-800</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Производство «Каустик»: 1550-400-870-1250-250-250-100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соответствии с Постановлением главного государственного санитарного врача РФ</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Старая свалка г.Стерлитамак</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Подлежит рекультивации</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рекультивация</w:t>
            </w: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Расчетный срок</w:t>
            </w: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ОАО «Стерлитамакский нефтехимический завод»</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200-250-1000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соответствии с проектом ПДВ</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ЗАО «Ойфилд Продакшн Сервисез»</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ОАО НПО «Технолог»</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химической промышленности</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«Завод пластмасс»</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«Стерлитамакский завод катализаторов»</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«Велес-Амид-С»</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58</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«Башпласт»</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50- 200- 300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соответствии с проектом ПДВ</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49" w:type="dxa"/>
            <w:gridSpan w:val="4"/>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Машиностроение и металлообработка</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 13а</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машиностроения</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НПО «Станкостроение»</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АО «Вагоноремонтный завод»</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ЗАО «Аэромаш» ГУП «СМЗ»</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машиностроения</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Одноквартир. дома: 4</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переселение</w:t>
            </w: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СЗЗ от ФКП «Авангард»</w:t>
            </w: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АО «Красный пролетарий»</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19-а</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Стерлитамакский завод «Автозапчасть» - филиал ГУП «Башавтотранс» РБ</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Многоквартир. дома: 13</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Перевод многоквартирных домов в дома гостиничного типа</w:t>
            </w: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Расч.срок</w:t>
            </w: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«Стерлитамакский механический завод пчеловодного инвентаря»</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Одноквартир. дома: 14</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Разработка мероприятий по снижению класса опасности предприятия</w:t>
            </w: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Расч.срок</w:t>
            </w: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Концерн «Инмаш»</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Многоквартир. дома: 9</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Перевод многоквартирных домов в дома гостиничного типа</w:t>
            </w: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Расч.срок</w:t>
            </w: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«Техмаш»</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НПО «Станко»</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24</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«Уралторгсервис»</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Стерлитамакская городская типография</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49" w:type="dxa"/>
            <w:gridSpan w:val="4"/>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Строительная промышленность</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ОАО «Известковый завод»</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Филиал ООО»ХайдельбергЦементРус»</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соответствии с проектом ПДВ</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Филиал ООО»ХайдельбергЦементРус»</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соответствии с проектом ПДВ</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29</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«Завод альтернативных бетонов»</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«ЖБЗ№1»</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Асфальтобетонный завод</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«Экологстрой-сервис»</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33</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Завод силикатного кирпича</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«Уральская стекольная компания»</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35</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«Декоративные ограждения»</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36</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xml:space="preserve">ООО «Завод строительных конструкций» </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38</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строительной промышленности</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39</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"Стройиндустрия"</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Завод ЖБИ</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41</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Бетонный завод ДСУ-1</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42</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Бетонный узел</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42-а</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для обслуживания нежилых строений -главного производственного корпуса, станции перекачки конденсата, бетонно-смесительного цеха, административно-бытового корпуса, склада готовой продукции, компрессорной, проходной, склада заполнителей, склада цемента, склада эмульсола.</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Одноквартир. дома: 8</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Разработка мероприятий по снижению класса опасности предприятия</w:t>
            </w: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Расчетный срок</w:t>
            </w:r>
          </w:p>
        </w:tc>
      </w:tr>
      <w:tr w:rsidR="00B0543A" w:rsidRPr="00B0543A" w:rsidTr="001F09B9">
        <w:tc>
          <w:tcPr>
            <w:tcW w:w="5749" w:type="dxa"/>
            <w:gridSpan w:val="4"/>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Строительно-монтажные работы</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43</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производству строительно-монтажных работ</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44</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производству строительно-монтажных работ</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45</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производству строительно-монтажных работ</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Одноквартир. дома: 4</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Разработка мероприятий по снижению класса опасности предприятия</w:t>
            </w: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Расчетный срок</w:t>
            </w: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46</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производству строительно-монтажных работ</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47</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производству строительно-монтажных работ</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rPr>
          <w:trHeight w:val="543"/>
        </w:trPr>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48</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производству строительно-монтажных работ</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49</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производству строительно-монтажных работ</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Одноквартир. дома: 2</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Разработка мероприятий по снижению класса опасности предприятия</w:t>
            </w: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Расчетный срок</w:t>
            </w: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производству строительно-монтажных работ</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51</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производству строительно-монтажных работ</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52</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производству строительно-монтажных работ</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53</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производству строительно-монтажных работ</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54</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производству строительно-монтажных работ</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55</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производству строительно-монтажных работ</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56</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производству строительно-монтажных работ</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57</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производству строительно-монтажных работ</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49" w:type="dxa"/>
            <w:gridSpan w:val="4"/>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Легкая промышленность</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49" w:type="dxa"/>
            <w:gridSpan w:val="4"/>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Пищевая промышленность</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59</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Филиал «Шихан» ООО «Объединенные пивоварни Хейнекен»</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5-20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соответствии с проектом ПДВ</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60</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пищевой промышленности</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61</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АО «Группа компаний «Российское молоко», филиал Стерлитамакский молочный комбинат</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62</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АО «Стерлитамакский хлебокомбинат»</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соответствии с проектом ПДВ</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62-а</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АО «Стерлитамакский хлебокомбинат», площадка№2</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соответствии с проектом ПДВ</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63</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63-а</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Стерлитамакский  филиал АО «Башспирт»</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Многоквартир. дома: 1</w:t>
            </w:r>
          </w:p>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Одноквартир. дома: 29</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Совершенствование технологии, мероприятия по уменьшению уровня шума</w:t>
            </w: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Расчетный срок</w:t>
            </w: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64</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Производство по хранению и переработке зерна ГУСП совхоз «Рощинский»</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65</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пищевой промышленности</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49" w:type="dxa"/>
            <w:gridSpan w:val="4"/>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Обработка древесины</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66</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Мебельная фабрика «Медведь»</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67</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«Мебельная фабрика»</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68</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Мебельная фабрика «Антарес»</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Одноквартир. дома: 5</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Уменьшение территории предприятия. Запрет нового жилищного строит-ва, вынос жилых домов из СЗЗ по мере амортизации</w:t>
            </w: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Расч.срок</w:t>
            </w: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69</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деревообработке</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49" w:type="dxa"/>
            <w:gridSpan w:val="4"/>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Электроэнергетика</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70</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«БГК» Стерлитамакская ТЭЦ</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71</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«БГК» Ново-Стерлитамакская ТЭЦ</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72</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Электроподстанция</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300; 50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73</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Котельный цех№7БашРТС- Стерлитамак» ООО «БашРТС»</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74</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«БашРТС»</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75</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Филиал «Стерлитамакгаз» ОАО «Газ-Сервис»</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76</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Электросети</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77</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Градирни</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78</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АГРС</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175</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rPr>
          <w:trHeight w:val="368"/>
        </w:trPr>
        <w:tc>
          <w:tcPr>
            <w:tcW w:w="5749" w:type="dxa"/>
            <w:gridSpan w:val="4"/>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Объекты и производства агропромышленного комплекса</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80</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eastAsia="Andale Sans UI" w:hAnsi="Times New Roman" w:cs="Times New Roman"/>
                <w:lang w:eastAsia="en-US" w:bidi="en-US"/>
              </w:rPr>
              <w:t>Птицефабрика</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81</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Теплицы</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82</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eastAsia="Andale Sans UI" w:hAnsi="Times New Roman" w:cs="Times New Roman"/>
                <w:lang w:eastAsia="en-US" w:bidi="en-US"/>
              </w:rPr>
              <w:t>Птицефабрика</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83</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агропромышленного комплекса</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83-а</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агропромышленного комплекса</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84</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Подсобное хозяйство предприятий, сельхозцех</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49" w:type="dxa"/>
            <w:gridSpan w:val="4"/>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Добыча полезных ископаемых</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85</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карьеры</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100,500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49" w:type="dxa"/>
            <w:gridSpan w:val="4"/>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Сооружения санитарно-технические, транспортной инфраструктуры, коммунального назначения</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86</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Полигон ТКО</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87</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Станция очистки воды МУП «Межрайкоммунводоканал»</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87-а</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МУП «Межрайкоммунводоканал»</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88</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Стерлитамакский цех ОАО «Башвторцветмет»</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89</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Стерлитамакский цех ОАО «Башвтормет»</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90</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Насосная станция</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20,30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91</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Метеостанция</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92</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Очистные сооружения</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93</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Водозаборные сооружения</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94</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АТП, Автотранспортные цеха, автобазы</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100;300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95</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ГБУЗ РБ «Санитарный автотранспорт»</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96</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Транспортное предприятие</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Одноквартир. Дома: 29 ; многоэтажный-1</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Разработка мероприятий по снижению класса опасности предприятия</w:t>
            </w: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Расчетный срок</w:t>
            </w: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97</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Автодром</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98</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Транспортное предприятие</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Одноквартир. Дома: 20</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Запрет нового жилищного строит-ва, вынос жилых домов из СЗЗ по мере амортизации</w:t>
            </w: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перспектива</w:t>
            </w: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99</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Транспортное предприятие</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Автовокзал</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Без площадки для отстоя автобусов</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101</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Транспортное предприятие</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102</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Автосервис, станция техобслуживания</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100,50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103</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АЗС</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100,50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Одноквартир. дома: 6</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Запрет нового жилищного строит-ва, вынос жилых домов из СЗЗ по мере амортизации</w:t>
            </w: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перспектива</w:t>
            </w: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104</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АГЗС</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105</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МУП «Стерлитамакское троллейбусное управление»</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 многоэтажных жилых дома</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Разработка мероприятий по снижению класса опасности предприятия</w:t>
            </w: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Расчетный срок</w:t>
            </w: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106</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Троллейбусное депо</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107</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Гаражи индивидуального транспорта</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35; 50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107-а</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Автостоянка вместимостью свыше 100 машино-мест</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 35</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108</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Мастерские, производственные базы</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109</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eastAsia="Andale Sans UI" w:hAnsi="Times New Roman" w:cs="Times New Roman"/>
                <w:lang w:eastAsia="en-US" w:bidi="en-US"/>
              </w:rPr>
              <w:t>Склады</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111</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eastAsia="Andale Sans UI" w:hAnsi="Times New Roman" w:cs="Times New Roman"/>
                <w:lang w:eastAsia="en-US" w:bidi="en-US"/>
              </w:rPr>
              <w:t>Склады</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112</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Площадка рекультивации нефтешламов</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113</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Несанкционированная свалка</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рекультивация</w:t>
            </w: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114</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Стерлитамакская межрайбаза Башпотребсоюза, рынок</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115</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База ПТЖХ, ЖКО</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116</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Базы, склады</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117</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Склады</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118</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ЗАО «СИАФ Прибор»</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119</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ГУ городская ветстанция</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120</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Скотомогильники</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500; 1000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121</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Локомотивное депо</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122</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Исправительно-трудовая колония</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123</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Следственный изолятор</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124</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Детский приемник</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125</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Логистический комплекс</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126</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Мусоросортировочный комплекс</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49" w:type="dxa"/>
            <w:gridSpan w:val="4"/>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Обработка животных продуктов</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128</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обработке животных продуктов</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9936" w:type="dxa"/>
            <w:gridSpan w:val="7"/>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Железная дорога</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Одноквартир. дома:31</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Устройство шумозащитных экранов</w:t>
            </w: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Расчетный срок</w:t>
            </w:r>
          </w:p>
        </w:tc>
      </w:tr>
      <w:tr w:rsidR="00B0543A" w:rsidRPr="00B0543A" w:rsidTr="001F09B9">
        <w:tc>
          <w:tcPr>
            <w:tcW w:w="5749" w:type="dxa"/>
            <w:gridSpan w:val="4"/>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Проектируемые предприятия</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131-а</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Кладбище закрытое</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131-б</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Кладбище- новая территория</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132</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Вертолетная площадка</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 2000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133</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Цех по производству мороженого</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134</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Сливная станция</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134</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Снегоплавильное предприятие</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136</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Фабрика- прачечная</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137</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Территория для объектов малого предпринимательства</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50,100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138</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Очистные сооружения ливневой канализации</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139</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Фабрика-химчистка</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140</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Питомник для собак</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141</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Крематорий</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bl>
    <w:p w:rsidR="00B0543A" w:rsidRPr="00B0543A" w:rsidRDefault="00B0543A" w:rsidP="007D3758">
      <w:pPr>
        <w:spacing w:after="0" w:line="240" w:lineRule="auto"/>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На расчетный срок до 2030года проектом предусмотрен вынос УВД из центральной части города в северную часть города (восточнее п. Строймаш)</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ind w:firstLine="567"/>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9.1. Охрана воздушного бассейна</w:t>
      </w:r>
    </w:p>
    <w:p w:rsidR="00B0543A" w:rsidRPr="00B0543A" w:rsidRDefault="00B0543A" w:rsidP="007D3758">
      <w:pPr>
        <w:spacing w:after="0" w:line="240" w:lineRule="auto"/>
        <w:ind w:firstLine="567"/>
        <w:rPr>
          <w:rFonts w:ascii="Times New Roman" w:hAnsi="Times New Roman" w:cs="Times New Roman"/>
          <w:sz w:val="24"/>
          <w:szCs w:val="24"/>
          <w:lang w:eastAsia="en-US" w:bidi="en-US"/>
        </w:rPr>
      </w:pPr>
    </w:p>
    <w:p w:rsidR="00B0543A" w:rsidRPr="00B0543A" w:rsidRDefault="00B0543A" w:rsidP="007D3758">
      <w:pPr>
        <w:spacing w:after="0" w:line="240" w:lineRule="auto"/>
        <w:ind w:firstLine="567"/>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 xml:space="preserve">Планировочные мероприятия по охране воздушного бассейна. </w:t>
      </w:r>
      <w:r w:rsidRPr="00B0543A">
        <w:rPr>
          <w:rFonts w:ascii="Times New Roman" w:eastAsia="Andale Sans UI" w:hAnsi="Times New Roman" w:cs="Times New Roman"/>
          <w:sz w:val="24"/>
          <w:szCs w:val="24"/>
          <w:lang w:eastAsia="en-US" w:bidi="en-US"/>
        </w:rPr>
        <w:t>Проектом «Внесение изменений в Генеральный план городского округа город Стерлитамак» в качестве основного направления территориального развития выбрано Западное и Юго-Западное направления, т.е. наиболее безопасные в экологическом отношении; южное направление осваивается в пределах существующих границ без расширения территории города;</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-меридиональная трассировка улиц на новых территориях для аэрации межмагистральных и внутридворовых территорий;</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 -параметры проектируемых улиц соответствующие их классификации, их озеленение;</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строительство жилых зданий вне санитарно-защитных зон;</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в целях выноса транзитного и грузового движения автотранспорта за пределы селитебных территорий - объезд города с южной, восточной и северной сторон, закольцовывая город совместно с дорогой Уфа — Оренбург (расчетный срок);</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строительство объездной линии железной дороги для перевозки опасных грузов за пределами города южнее с.Бол.Куганак до ж/д станции Аллагуват (расчетный срок);</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 - электрификация железной дороги;</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eastAsia="Andale Sans UI" w:hAnsi="Times New Roman" w:cs="Times New Roman"/>
          <w:sz w:val="24"/>
          <w:szCs w:val="24"/>
          <w:lang w:eastAsia="en-US" w:bidi="en-US"/>
        </w:rPr>
        <w:t>- создание единой системы озеленения и членение жилых массивов зелеными коридорами.</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создание зеленого пояса между северной промзоной и селитебными территориями города, а также зеленого щита между ГО г. Салават, г. Ишимбай и ГО г. Стерлитамак.</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К инженерно-техническим мерам по охране воздушного бассейна относятся:</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совершенствование технологических процессов, внедрение малоотходных технологий на предприятиях, доведение до 0,8 ПДК на границе СЗЗ;</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eastAsia="Andale Sans UI" w:hAnsi="Times New Roman" w:cs="Times New Roman"/>
          <w:sz w:val="24"/>
          <w:szCs w:val="24"/>
          <w:lang w:eastAsia="en-US" w:bidi="en-US"/>
        </w:rPr>
        <w:t>- увеличение доли природного газа в топливном балансе;</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отопление жилых индивидуальных домов от местных источников тепла (АОГВ) на природном газе;</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оснащение стационарных источников выбросов газо-, пылеулавливающим оборудованием;</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озеленение санитарных зон и территорий предприятий.</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К организационным мерам по охране воздушного бассейна относятся:</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контроль за работой автотранспорта;</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мониторинг состояния атмосферного воздуха. Включение городов Салават и Ишимбай в единую со Стерлитамаком систему мониторинга.</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eastAsia="Andale Sans UI" w:hAnsi="Times New Roman" w:cs="Times New Roman"/>
          <w:sz w:val="24"/>
          <w:szCs w:val="24"/>
          <w:lang w:eastAsia="en-US" w:bidi="en-US"/>
        </w:rPr>
        <w:t xml:space="preserve"> В рамках "Экологической безопасности" в 2018-2020гг. предусмотрено строительство автоматизированной станции контроля атмосферного воздуха по ул.Артема. В 2029-2030гг. Предусматривается строительство крематория с кладбищем в районе северной промзоны.</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ind w:firstLine="567"/>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9.2. Охрана водных ресурсов</w:t>
      </w:r>
    </w:p>
    <w:p w:rsidR="00B0543A" w:rsidRPr="00B0543A" w:rsidRDefault="00B0543A" w:rsidP="007D3758">
      <w:pPr>
        <w:spacing w:after="0" w:line="240" w:lineRule="auto"/>
        <w:ind w:firstLine="567"/>
        <w:rPr>
          <w:rFonts w:ascii="Times New Roman" w:hAnsi="Times New Roman" w:cs="Times New Roman"/>
          <w:sz w:val="24"/>
          <w:szCs w:val="24"/>
          <w:lang w:eastAsia="en-US" w:bidi="en-US"/>
        </w:rPr>
      </w:pPr>
    </w:p>
    <w:p w:rsidR="00B0543A" w:rsidRPr="00B0543A" w:rsidRDefault="00B0543A" w:rsidP="007D3758">
      <w:pPr>
        <w:spacing w:after="0" w:line="240" w:lineRule="auto"/>
        <w:ind w:firstLine="567"/>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Охрана водных объектов регулируется Водным кодексом РФ.</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Ширина водоохранной зоны рек или ручьев устанавливается от их истока для рек или ручьев протяженностью:</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1) до десяти километров - в размере пятидесяти метров;</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 от десяти до пятидесяти километров - в размере ста метров;</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3) от пятидесяти километров и более - в размере двухсот метров.</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Протяженность рек, протекающих в границах городского округа составляет:</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реки Белая — 1430 км; река Стерля — 75 км; река Ашкадар — 165 км; река Селеук - 90 км; река Ольховка — до 10 км.</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Таким образом, ширина водоохранных зон рек Белая, Ашкадар, Селеук и Стерля составляет 200 м, ширина водоохранной зоны р.Ольховка - 50 метров.</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Ширина прибрежных полос рек, протекающих по территории городского округа город Стерлитамак, составляют:</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реки Белая — 50 метров;</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реки Стерля — 50 метров;</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реки Ашкадар, реки Селеук, реки Ольховка — преимущественно 30 метров.</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границах водоохранных зон запрещаются:</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1) использование сточных вод в целях регулирования плодородия почв;</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2) </w:t>
      </w:r>
      <w:r w:rsidRPr="00B0543A">
        <w:rPr>
          <w:rFonts w:ascii="Times New Roman" w:hAnsi="Times New Roman" w:cs="Times New Roman"/>
          <w:sz w:val="24"/>
          <w:szCs w:val="24"/>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r w:rsidRPr="00B0543A">
        <w:rPr>
          <w:rFonts w:ascii="Times New Roman" w:eastAsia="Andale Sans UI" w:hAnsi="Times New Roman" w:cs="Times New Roman"/>
          <w:sz w:val="24"/>
          <w:szCs w:val="24"/>
          <w:lang w:eastAsia="en-US" w:bidi="en-US"/>
        </w:rPr>
        <w:t>;</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3) осуществление авиационных мер по борьбе с вредными организмами;</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eastAsia="Andale Sans UI" w:hAnsi="Times New Roman" w:cs="Times New Roman"/>
          <w:sz w:val="24"/>
          <w:szCs w:val="24"/>
          <w:lang w:eastAsia="en-US" w:bidi="en-US"/>
        </w:rPr>
        <w:t xml:space="preserve">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w:t>
      </w:r>
      <w:r w:rsidRPr="00B0543A">
        <w:rPr>
          <w:rFonts w:ascii="Times New Roman" w:hAnsi="Times New Roman" w:cs="Times New Roman"/>
          <w:sz w:val="24"/>
          <w:szCs w:val="24"/>
          <w:lang w:eastAsia="en-US"/>
        </w:rPr>
        <w:t>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6) размещение специализированных хранилищ пестицидов и агрохимикатов, применение пестицидов и агрохимикатов;</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7) сброс сточных, в том числе дренажных, вод;</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eastAsia="Andale Sans UI" w:hAnsi="Times New Roman" w:cs="Times New Roman"/>
          <w:sz w:val="24"/>
          <w:szCs w:val="24"/>
          <w:lang w:eastAsia="en-US" w:bidi="en-US"/>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от21 февраля 1992 года № </w:t>
      </w:r>
      <w:hyperlink r:id="rId5">
        <w:r w:rsidRPr="00B0543A">
          <w:rPr>
            <w:rFonts w:ascii="Times New Roman" w:eastAsia="Andale Sans UI" w:hAnsi="Times New Roman" w:cs="Times New Roman"/>
            <w:sz w:val="24"/>
            <w:szCs w:val="24"/>
            <w:lang w:eastAsia="en-US" w:bidi="en-US"/>
          </w:rPr>
          <w:t>2395-I</w:t>
        </w:r>
      </w:hyperlink>
      <w:r w:rsidRPr="00B0543A">
        <w:rPr>
          <w:rFonts w:ascii="Times New Roman" w:eastAsia="Andale Sans UI" w:hAnsi="Times New Roman" w:cs="Times New Roman"/>
          <w:sz w:val="24"/>
          <w:szCs w:val="24"/>
          <w:lang w:eastAsia="en-US" w:bidi="en-US"/>
        </w:rPr>
        <w:t xml:space="preserve"> "О недрах").</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1) централизованные системы водоотведения (канализации), централизованные ливневые системы водоотведения;</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В отношении территорий садоводческих некоммерческих товариществ, находящихся в водоохранных зонах и не оборудованных сооружениями для очистки сточных вод,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 до момента их оборудования такими сооружениями и(или) подключения к системам, указанным к централизованным системам водоотведения (канализации), централизованным (ливневым) системам водоотведения.</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границах прибрежных защитных полос наряду с вышеперечисленными ограничениями запрещаются:</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1) распашка земель;</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 размещение отвалов размываемых грунтов;</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3) выпас сельскохозяйственных животных и организация для них летних лагерей, ванн.</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Водным Кодексом. 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Водным Кодексом, другими федеральными законами.</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метров (р. Белая.Стерля, Ашкадар, Селеук),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5 метров (р. Ольховка).</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Защита территории от подтопления и затопления смотри в Главе V</w:t>
      </w:r>
      <w:r w:rsidRPr="00B0543A">
        <w:rPr>
          <w:rFonts w:ascii="Times New Roman" w:eastAsia="Andale Sans UI" w:hAnsi="Times New Roman" w:cs="Times New Roman"/>
          <w:sz w:val="24"/>
          <w:szCs w:val="24"/>
          <w:lang w:val="en-US" w:eastAsia="en-US" w:bidi="en-US"/>
        </w:rPr>
        <w:t>I</w:t>
      </w:r>
      <w:r w:rsidRPr="00B0543A">
        <w:rPr>
          <w:rFonts w:ascii="Times New Roman" w:eastAsia="Andale Sans UI" w:hAnsi="Times New Roman" w:cs="Times New Roman"/>
          <w:sz w:val="24"/>
          <w:szCs w:val="24"/>
          <w:lang w:eastAsia="en-US" w:bidi="en-US"/>
        </w:rPr>
        <w:t xml:space="preserve"> «Инженерная подготовка территории».</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Гигиена водоснабжения</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Питьевая вода должна быть безопасной в эпидемиологическом и радиационном отношении, безвредной по химическому составу и иметь благоприятные органолептические свойства.</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hAnsi="Times New Roman" w:cs="Times New Roman"/>
          <w:sz w:val="24"/>
          <w:szCs w:val="24"/>
          <w:lang w:eastAsia="en-US" w:bidi="en-US"/>
        </w:rPr>
        <w:t>В соответствии со «Стратегией социально-экономического развития городского округа город Стерлитамак до 2030 года» предусматриваются следующие мероприятия:</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1. В 2019-2023гг – внедрение мембранного метода очистки питьевой воды от мутности на насосной станции III-го подъема (сооружения очистки питьевой воды от мутности водоисточника «Берхомут» для города Стерлитамак мощностью 60 тыс.м3 в сутки).</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 В 2020-2024гг. – Внесение изменений в проектную документацию по реконструкции водопроводной насосной станции III подъема – бактерицидная установка (УФО) г.Стерлитамак РБ. Станция УФ – обеззараживания питьевой воды, включая строительство здания в 2018-2019гг.</w:t>
      </w:r>
    </w:p>
    <w:p w:rsidR="00B0543A" w:rsidRPr="00B0543A" w:rsidRDefault="00B0543A" w:rsidP="007D3758">
      <w:pPr>
        <w:spacing w:after="0" w:line="240" w:lineRule="auto"/>
        <w:ind w:firstLine="567"/>
        <w:rPr>
          <w:rFonts w:ascii="Times New Roman" w:hAnsi="Times New Roman" w:cs="Times New Roman"/>
          <w:sz w:val="24"/>
          <w:szCs w:val="24"/>
          <w:lang w:eastAsia="en-US" w:bidi="en-US"/>
        </w:rPr>
      </w:pPr>
    </w:p>
    <w:p w:rsidR="00B0543A" w:rsidRPr="00B0543A" w:rsidRDefault="00B0543A" w:rsidP="007D3758">
      <w:pPr>
        <w:spacing w:after="0" w:line="240" w:lineRule="auto"/>
        <w:ind w:firstLine="567"/>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Планировочные меры по охране водных ресурсов:</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изменение границы территории АО «БСК» до границы водоохраной зоны от р.Белая с устройством дамбы и уменьшение площади отстойников АО «БСК» с последующей рекультивацией территории;</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устройство очистных сооружений закрытого типа «Комплекс очистных сооружений ливневого стока (КОС ЛС) «Дамба», разработанного ООО НПП «Полихим» в соответствии с требованиями по очистке ливневых стоков перед выпуском их в водоприемник. Площадки для КОС ЛС запроектированы: на берегу р.Белая около существующих градирен, на берегу р.Ашкадар в месте впадения ее в р.Белая, на берегу р.Ольховка по ул. В.Ф.Кузьмина;</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реконструкция БОС с использованием технологии биоблоков с последующей доочисткой на специальных фильтрах и обеззараживанием на ультрафиолетовой установке, строительство локальных очистных сооружений на предприятиях города;</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сооружение объекта по снижению мутности питьевой воды;</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вюжной промзоне размещение площадки под снегоплавильный пункт;</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строительство набережных и дамб вдоль рек Белая, Стерля, Ольховка;</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установление границ водоохранных и прибрежных зон с соответствующими режимами хозяйственной деятельности;</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устройство установленных мест для купания (пляжей) на берегах рек Ашкадар, Белая;</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озеленение прибрежной защитной полосы древесно-кустарниковой растительностью и ее залуживание.</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Инженерно-технические меры по охране водных ресурсов:</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устройство зон санитарной охраны источников водоснабжения;</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зон санитарной охраны источников водоснабжения для оперативного контроля за качеством потребляемой и отводимой воды;</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внедрение водосберегающих технологий, безотходных технологий, максимальное внедрение оборотного водоснабжения на предприятиях.</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Организационные меры по охране водных ресурсов:</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контроль за соблюдением установленного режима зон санитарной охраны источников водоснабжения. В границах первого пояса не допускаются: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В границах второго пояса 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 В границах второго и третьего поясов все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 Зоны санитарной охраны водозабора показаны на чертеже ГД -3 «Карта комплексной оценки территории. Карта границ территорий, подверженных риску возникновения чрезвычайных ситуаций природного и техногенного характера».</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мониторинг состояния подземных и поверхностных вод.</w:t>
      </w:r>
    </w:p>
    <w:p w:rsidR="00B0543A" w:rsidRPr="00B0543A" w:rsidRDefault="00B0543A" w:rsidP="007D3758">
      <w:pPr>
        <w:spacing w:after="0" w:line="240" w:lineRule="auto"/>
        <w:ind w:firstLine="567"/>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9.3. Охрана почв, растительности, лесов</w:t>
      </w:r>
    </w:p>
    <w:p w:rsidR="00B0543A" w:rsidRPr="00B0543A" w:rsidRDefault="00B0543A" w:rsidP="007D3758">
      <w:pPr>
        <w:spacing w:after="0" w:line="240" w:lineRule="auto"/>
        <w:ind w:firstLine="567"/>
        <w:rPr>
          <w:rFonts w:ascii="Times New Roman" w:hAnsi="Times New Roman" w:cs="Times New Roman"/>
          <w:sz w:val="24"/>
          <w:szCs w:val="24"/>
          <w:lang w:eastAsia="en-US" w:bidi="en-US"/>
        </w:rPr>
      </w:pPr>
    </w:p>
    <w:p w:rsidR="00B0543A" w:rsidRPr="00B0543A" w:rsidRDefault="00B0543A" w:rsidP="007D3758">
      <w:pPr>
        <w:spacing w:after="0" w:line="240" w:lineRule="auto"/>
        <w:ind w:firstLine="567"/>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Почвенный покров имеет существенное опосредованное влияние на состояние здоровья населения, обеспечивает в зависимости от своего состояния вторичное загрязнение атмосферного воздуха, грунтовых вод, естественных водоемов, питьевой воды и, в конечном итоге, продуктов питания.</w:t>
      </w:r>
    </w:p>
    <w:p w:rsidR="00B0543A" w:rsidRPr="00B0543A" w:rsidRDefault="00B0543A" w:rsidP="007D3758">
      <w:pPr>
        <w:spacing w:after="0" w:line="240" w:lineRule="auto"/>
        <w:ind w:firstLine="567"/>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Мероприятия по защите почв разрабатываются в каждом конкретном случае, учитывающем категорию их загрязнения, и должны предусматривать:</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рекультивацию и мелиорацию почв, восстановление плодородия;</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введение специальных режимов использования;</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изменение целевого назначения;</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изменение целевого назначения;</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защиту от загрязнения шахтными водами;</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соблюдение мероприятий программы управления;</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строительство мусороперерабатывающего предприятия по проекту прошедшему экологическую экспертизу;</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борьба с эрозией и оврагообразованием;</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вынос за пределы селитебных территорий транзитного грузового автомобильного транспорта и опасных грузов, перевозимых железнодорожным транспортом.</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Кроме того, в жилых зонах, включая зоны повышенного риска, в зоне влияния транспорта, захороненных промышленных отходов (почва территорий, прилегающих к полигонам), в местах складирования промышленных и коммунальных отходов, на территории санитарно-защитных зон должен осуществлять мониторинг состояния почвы.</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Проектом предусматривается закрытие действующих скотомогильников «Заашкадарский» и в СНТ «Южный» и проектирование новой площадки у северной границы города.</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Одним из направлений охраны почв является борьба с эрозией и оврагообразованием.</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Благоустройство оврагов, отводимых под зеленые насаждения общего пользования, включает:</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засыпку отвершков для прекращения дальнейшего роста оврага;</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каптаж родников с отводом и использованием для питьевых и поливочных нужд;</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устройство гасителей энергии в виде запруд изнаброски камня или земляных плотин;</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во избежание размыва дна предусматривается прокладка железобетонных лотков.</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Овраги, попадающие в зону жилой застройки, подлежат засыпке, с предварительной прокладкой по дну дренажных труб.</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Кроме того, организация отвода поверхностных стоков будет препятствовать дальнейшему обрушению береговых склонов.</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Охрана зеленых насаждений занимает одно из ведущих мест. К числу охранных мероприятий относятся:</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охрана лесов от пожаров;</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защита от различных видов вредителей;</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охрана от самовольных порубок, выпаса скота;</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восстановление насаждений путем посадки новых саженцев.При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верховые болота, луга и т.п., имеющих средоохранное и средоформирующее значение.</w:t>
      </w:r>
    </w:p>
    <w:p w:rsidR="00B0543A" w:rsidRPr="00B0543A" w:rsidRDefault="00B0543A" w:rsidP="007D3758">
      <w:pPr>
        <w:spacing w:after="0" w:line="240" w:lineRule="auto"/>
        <w:ind w:firstLine="567"/>
        <w:rPr>
          <w:rFonts w:ascii="Times New Roman" w:hAnsi="Times New Roman" w:cs="Times New Roman"/>
          <w:b/>
          <w:sz w:val="24"/>
          <w:szCs w:val="24"/>
          <w:lang w:eastAsia="en-US" w:bidi="en-US"/>
        </w:rPr>
      </w:pPr>
    </w:p>
    <w:p w:rsidR="00B0543A" w:rsidRPr="00B0543A" w:rsidRDefault="00B0543A" w:rsidP="007D3758">
      <w:pPr>
        <w:spacing w:after="0" w:line="240" w:lineRule="auto"/>
        <w:ind w:firstLine="567"/>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9.4. Защита от электромагнитного излучения</w:t>
      </w:r>
    </w:p>
    <w:p w:rsidR="00B0543A" w:rsidRPr="00B0543A" w:rsidRDefault="00B0543A" w:rsidP="007D3758">
      <w:pPr>
        <w:spacing w:after="0" w:line="240" w:lineRule="auto"/>
        <w:ind w:firstLine="567"/>
        <w:rPr>
          <w:rFonts w:ascii="Times New Roman" w:hAnsi="Times New Roman" w:cs="Times New Roman"/>
          <w:sz w:val="24"/>
          <w:szCs w:val="24"/>
          <w:lang w:eastAsia="en-US" w:bidi="en-US"/>
        </w:rPr>
      </w:pPr>
    </w:p>
    <w:p w:rsidR="00B0543A" w:rsidRPr="00B0543A" w:rsidRDefault="00B0543A" w:rsidP="007D3758">
      <w:pPr>
        <w:spacing w:after="0" w:line="240" w:lineRule="auto"/>
        <w:ind w:firstLine="567"/>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Источниками электромагнитного излучения в городе являются существующие высоковольтные воздушные линии электропередач 110 КВ, 35 КВ. В целях защиты населения устанавливаются санитарно-защитные зоны вдоль трасс ВЛ по обе стороны проекций крайних фазных проводов в направлении, перпендикулярном ВЛ для ВЛ 110 КВ - 20 м, для ВЛ 35 КВ - 15 м. Санитарные разрывы от подстанций устанавливаются в зависимости трансформаторов и составляют: от электроподстанции ЮПП — 300 м, от остальных 50 м.</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Проектом предусмотрена прокладка ЛЭП 110 по проектируемой городской магистрали в западной и юго-западной частях города, вынос жилых домов из коридоров ЛЭП 110 КВ, реконструкция электроподстанции «Центральная», «Юго-Западная». При этом электроподстанция «Центральная» запроектирована закрытого типа.</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ind w:firstLine="567"/>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9.5. Санитарная очистка</w:t>
      </w:r>
    </w:p>
    <w:p w:rsidR="00B0543A" w:rsidRPr="00B0543A" w:rsidRDefault="00B0543A" w:rsidP="007D3758">
      <w:pPr>
        <w:spacing w:after="0" w:line="240" w:lineRule="auto"/>
        <w:ind w:firstLine="567"/>
        <w:rPr>
          <w:rFonts w:ascii="Times New Roman" w:hAnsi="Times New Roman" w:cs="Times New Roman"/>
          <w:sz w:val="24"/>
          <w:szCs w:val="24"/>
          <w:lang w:eastAsia="en-US" w:bidi="en-US"/>
        </w:rPr>
      </w:pPr>
    </w:p>
    <w:p w:rsidR="00B0543A" w:rsidRPr="00B0543A" w:rsidRDefault="00B0543A" w:rsidP="007D3758">
      <w:pPr>
        <w:spacing w:after="0" w:line="240" w:lineRule="auto"/>
        <w:ind w:firstLine="567"/>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Расчет количества коммунальных отходов</w:t>
      </w:r>
    </w:p>
    <w:p w:rsidR="00B0543A" w:rsidRPr="00B0543A" w:rsidRDefault="00B0543A" w:rsidP="007D3758">
      <w:pPr>
        <w:spacing w:after="0" w:line="240" w:lineRule="auto"/>
        <w:jc w:val="right"/>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Таблица 9.1</w:t>
      </w:r>
    </w:p>
    <w:tbl>
      <w:tblPr>
        <w:tblW w:w="9933" w:type="dxa"/>
        <w:tblInd w:w="9" w:type="dxa"/>
        <w:tblBorders>
          <w:top w:val="single" w:sz="8" w:space="0" w:color="000001"/>
          <w:left w:val="single" w:sz="8" w:space="0" w:color="000001"/>
          <w:bottom w:val="single" w:sz="8" w:space="0" w:color="000001"/>
          <w:insideH w:val="single" w:sz="8" w:space="0" w:color="000001"/>
        </w:tblBorders>
        <w:tblCellMar>
          <w:top w:w="28" w:type="dxa"/>
          <w:left w:w="-10" w:type="dxa"/>
          <w:bottom w:w="28" w:type="dxa"/>
          <w:right w:w="0" w:type="dxa"/>
        </w:tblCellMar>
        <w:tblLook w:val="0000"/>
      </w:tblPr>
      <w:tblGrid>
        <w:gridCol w:w="3977"/>
        <w:gridCol w:w="1416"/>
        <w:gridCol w:w="1419"/>
        <w:gridCol w:w="1560"/>
        <w:gridCol w:w="1561"/>
      </w:tblGrid>
      <w:tr w:rsidR="00B0543A" w:rsidRPr="00B0543A" w:rsidTr="001F09B9">
        <w:trPr>
          <w:tblHeader/>
        </w:trPr>
        <w:tc>
          <w:tcPr>
            <w:tcW w:w="3979" w:type="dxa"/>
            <w:vMerge w:val="restart"/>
            <w:tcBorders>
              <w:top w:val="single" w:sz="8" w:space="0" w:color="000001"/>
              <w:left w:val="single" w:sz="8" w:space="0" w:color="000001"/>
              <w:bottom w:val="single" w:sz="8" w:space="0" w:color="000001"/>
            </w:tcBorders>
            <w:shd w:val="clear" w:color="auto" w:fill="auto"/>
            <w:tcMar>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Наименование отходов</w:t>
            </w:r>
          </w:p>
        </w:tc>
        <w:tc>
          <w:tcPr>
            <w:tcW w:w="5954" w:type="dxa"/>
            <w:gridSpan w:val="4"/>
            <w:tcBorders>
              <w:top w:val="single" w:sz="8" w:space="0" w:color="000001"/>
              <w:left w:val="single" w:sz="8" w:space="0" w:color="000001"/>
              <w:bottom w:val="single" w:sz="8" w:space="0" w:color="000001"/>
              <w:right w:val="single" w:sz="8" w:space="0" w:color="000001"/>
            </w:tcBorders>
            <w:shd w:val="clear" w:color="auto" w:fill="auto"/>
            <w:tcMar>
              <w:left w:w="-10" w:type="dxa"/>
              <w:right w:w="2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Количество коммунальных отходов</w:t>
            </w:r>
          </w:p>
        </w:tc>
      </w:tr>
      <w:tr w:rsidR="00B0543A" w:rsidRPr="00B0543A" w:rsidTr="001F09B9">
        <w:trPr>
          <w:tblHeader/>
        </w:trPr>
        <w:tc>
          <w:tcPr>
            <w:tcW w:w="3979" w:type="dxa"/>
            <w:vMerge/>
            <w:tcBorders>
              <w:top w:val="single" w:sz="8" w:space="0" w:color="000001"/>
              <w:left w:val="single" w:sz="8" w:space="0" w:color="000001"/>
              <w:bottom w:val="single" w:sz="8" w:space="0" w:color="000001"/>
            </w:tcBorders>
            <w:shd w:val="clear" w:color="auto" w:fill="auto"/>
            <w:tcMar>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2835" w:type="dxa"/>
            <w:gridSpan w:val="2"/>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кг</w:t>
            </w:r>
          </w:p>
        </w:tc>
        <w:tc>
          <w:tcPr>
            <w:tcW w:w="3119"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2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л</w:t>
            </w:r>
          </w:p>
        </w:tc>
      </w:tr>
      <w:tr w:rsidR="00B0543A" w:rsidRPr="00B0543A" w:rsidTr="001F09B9">
        <w:trPr>
          <w:tblHeader/>
        </w:trPr>
        <w:tc>
          <w:tcPr>
            <w:tcW w:w="3979" w:type="dxa"/>
            <w:vMerge/>
            <w:tcBorders>
              <w:top w:val="single" w:sz="8" w:space="0" w:color="000001"/>
              <w:left w:val="single" w:sz="8" w:space="0" w:color="000001"/>
              <w:bottom w:val="single" w:sz="8" w:space="0" w:color="000001"/>
            </w:tcBorders>
            <w:shd w:val="clear" w:color="auto" w:fill="auto"/>
            <w:tcMar>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416"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 1 чел./год</w:t>
            </w:r>
          </w:p>
        </w:tc>
        <w:tc>
          <w:tcPr>
            <w:tcW w:w="1417" w:type="dxa"/>
            <w:tcBorders>
              <w:top w:val="single" w:sz="8" w:space="0" w:color="000001"/>
              <w:left w:val="single" w:sz="8" w:space="0" w:color="000001"/>
              <w:bottom w:val="single" w:sz="8" w:space="0" w:color="000001"/>
            </w:tcBorders>
            <w:shd w:val="clear" w:color="auto" w:fill="auto"/>
            <w:tcMar>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Всего в год</w:t>
            </w:r>
          </w:p>
        </w:tc>
        <w:tc>
          <w:tcPr>
            <w:tcW w:w="1560" w:type="dxa"/>
            <w:tcBorders>
              <w:top w:val="single" w:sz="8" w:space="0" w:color="000001"/>
              <w:left w:val="single" w:sz="8" w:space="0" w:color="000001"/>
              <w:bottom w:val="single" w:sz="8" w:space="0" w:color="000001"/>
            </w:tcBorders>
            <w:shd w:val="clear" w:color="auto" w:fill="auto"/>
            <w:tcMar>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 1 чел./год</w:t>
            </w:r>
          </w:p>
        </w:tc>
        <w:tc>
          <w:tcPr>
            <w:tcW w:w="1561"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2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Всего в год</w:t>
            </w:r>
          </w:p>
        </w:tc>
      </w:tr>
      <w:tr w:rsidR="00B0543A" w:rsidRPr="00B0543A" w:rsidTr="001F09B9">
        <w:tc>
          <w:tcPr>
            <w:tcW w:w="3979"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Общее количество по городскому округу с учетом общественных зданий</w:t>
            </w:r>
          </w:p>
        </w:tc>
        <w:tc>
          <w:tcPr>
            <w:tcW w:w="1416"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280</w:t>
            </w:r>
          </w:p>
        </w:tc>
        <w:tc>
          <w:tcPr>
            <w:tcW w:w="1417"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82600 тыс.кг</w:t>
            </w:r>
          </w:p>
        </w:tc>
        <w:tc>
          <w:tcPr>
            <w:tcW w:w="156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1920</w:t>
            </w:r>
          </w:p>
        </w:tc>
        <w:tc>
          <w:tcPr>
            <w:tcW w:w="1561"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2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547200 тыс.л.</w:t>
            </w:r>
          </w:p>
        </w:tc>
      </w:tr>
      <w:tr w:rsidR="00B0543A" w:rsidRPr="00B0543A" w:rsidTr="001F09B9">
        <w:tc>
          <w:tcPr>
            <w:tcW w:w="3979"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Смет с 1 м2 твердых покрытий улиц, площадей, скверов</w:t>
            </w:r>
          </w:p>
        </w:tc>
        <w:tc>
          <w:tcPr>
            <w:tcW w:w="1416"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c>
          <w:tcPr>
            <w:tcW w:w="1417"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60х105кг</w:t>
            </w:r>
          </w:p>
        </w:tc>
        <w:tc>
          <w:tcPr>
            <w:tcW w:w="156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1561"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2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80х105кг</w:t>
            </w:r>
          </w:p>
        </w:tc>
      </w:tr>
      <w:tr w:rsidR="00B0543A" w:rsidRPr="00B0543A" w:rsidTr="001F09B9">
        <w:tc>
          <w:tcPr>
            <w:tcW w:w="3979"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416"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417"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88,6 тыс.т</w:t>
            </w:r>
          </w:p>
        </w:tc>
        <w:tc>
          <w:tcPr>
            <w:tcW w:w="156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561"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2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55,52 тыс.т</w:t>
            </w:r>
          </w:p>
        </w:tc>
      </w:tr>
    </w:tbl>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Расчет накопления твердых коммунальных отходов произведен по укрупненным показателям в соответствии с республиканскими нормативами.</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На расчетный срок предусмотрено полное канализование малоэтажного индивидуального жилого фонда.</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Проектом предлагается раздельный сбор и вывоз отходов. Для этого потребуется 425 контейнеров (с учетом селективного сбора мусора потребность в мусоро-контейнерах увеличивается), 35 бункеров, 4 мусоровоза.</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Маршрутизация движения собирающего мусоровозного транспорта осуществляется для всех объектов, подлежащих регулярному обслуживанию. За маршрут сбора отходов принимают участок движения собирающего мусоровоза по обслуживаемому району от начала до полной загрузки машины. Маршруты сбора ТКО и графики движения пересматривают в процессе эксплуатации мусоровозов при изменении местных условий. Составление маршрутов сбора и графиков движения выполняется по отдельному проекту. В разрабатываемом проекте раздел выполнен в объеме соответствующем данной стадии, согласно, градостроительного кодекса.</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Для размещения снегоплавильных установок с очисткой стоков предложены 2 площадки – в южной и северной промзонах.</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На расчетный срок предусмотрено полное канализование малоэтажного индивидуального жилого фонда.</w:t>
      </w:r>
    </w:p>
    <w:p w:rsidR="00B0543A" w:rsidRPr="00B0543A" w:rsidRDefault="00B0543A" w:rsidP="007D3758">
      <w:pPr>
        <w:spacing w:after="0" w:line="240" w:lineRule="auto"/>
        <w:jc w:val="center"/>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Морфологический состав ТКО</w:t>
      </w:r>
    </w:p>
    <w:p w:rsidR="00B0543A" w:rsidRPr="00B0543A" w:rsidRDefault="00B0543A" w:rsidP="007D3758">
      <w:pPr>
        <w:spacing w:after="0" w:line="240" w:lineRule="auto"/>
        <w:jc w:val="right"/>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Таблица №9.2</w:t>
      </w:r>
    </w:p>
    <w:tbl>
      <w:tblPr>
        <w:tblW w:w="9933" w:type="dxa"/>
        <w:tblInd w:w="9" w:type="dxa"/>
        <w:tblBorders>
          <w:top w:val="single" w:sz="8" w:space="0" w:color="000001"/>
          <w:left w:val="single" w:sz="8" w:space="0" w:color="000001"/>
          <w:bottom w:val="single" w:sz="8" w:space="0" w:color="000001"/>
          <w:insideH w:val="single" w:sz="8" w:space="0" w:color="000001"/>
        </w:tblBorders>
        <w:tblCellMar>
          <w:top w:w="28" w:type="dxa"/>
          <w:left w:w="-10" w:type="dxa"/>
          <w:bottom w:w="28" w:type="dxa"/>
          <w:right w:w="0" w:type="dxa"/>
        </w:tblCellMar>
        <w:tblLook w:val="0000"/>
      </w:tblPr>
      <w:tblGrid>
        <w:gridCol w:w="3840"/>
        <w:gridCol w:w="2882"/>
        <w:gridCol w:w="3211"/>
      </w:tblGrid>
      <w:tr w:rsidR="00B0543A" w:rsidRPr="00B0543A" w:rsidTr="001F09B9">
        <w:trPr>
          <w:tblHeader/>
        </w:trPr>
        <w:tc>
          <w:tcPr>
            <w:tcW w:w="3840" w:type="dxa"/>
            <w:tcBorders>
              <w:top w:val="single" w:sz="8" w:space="0" w:color="000001"/>
              <w:left w:val="single" w:sz="8" w:space="0" w:color="000001"/>
              <w:bottom w:val="single" w:sz="8" w:space="0" w:color="000001"/>
            </w:tcBorders>
            <w:shd w:val="clear" w:color="auto" w:fill="auto"/>
            <w:tcMar>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Компонент</w:t>
            </w:r>
          </w:p>
        </w:tc>
        <w:tc>
          <w:tcPr>
            <w:tcW w:w="2882" w:type="dxa"/>
            <w:tcBorders>
              <w:top w:val="single" w:sz="8" w:space="0" w:color="000001"/>
              <w:left w:val="single" w:sz="8" w:space="0" w:color="000001"/>
              <w:bottom w:val="single" w:sz="8" w:space="0" w:color="000001"/>
            </w:tcBorders>
            <w:shd w:val="clear" w:color="auto" w:fill="auto"/>
            <w:tcMar>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по массе</w:t>
            </w:r>
          </w:p>
        </w:tc>
        <w:tc>
          <w:tcPr>
            <w:tcW w:w="3211" w:type="dxa"/>
            <w:tcBorders>
              <w:top w:val="single" w:sz="8" w:space="0" w:color="000001"/>
              <w:left w:val="single" w:sz="8" w:space="0" w:color="000001"/>
              <w:bottom w:val="single" w:sz="8" w:space="0" w:color="000001"/>
              <w:right w:val="single" w:sz="8" w:space="0" w:color="000001"/>
            </w:tcBorders>
            <w:shd w:val="clear" w:color="auto" w:fill="auto"/>
            <w:tcMar>
              <w:left w:w="-10" w:type="dxa"/>
              <w:right w:w="2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Расчетный срок 88,6т.т.год</w:t>
            </w:r>
          </w:p>
        </w:tc>
      </w:tr>
      <w:tr w:rsidR="00B0543A" w:rsidRPr="00B0543A" w:rsidTr="001F09B9">
        <w:tc>
          <w:tcPr>
            <w:tcW w:w="384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Пищевые отходы</w:t>
            </w:r>
          </w:p>
        </w:tc>
        <w:tc>
          <w:tcPr>
            <w:tcW w:w="2882"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27-37</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w:t>
            </w:r>
          </w:p>
        </w:tc>
        <w:tc>
          <w:tcPr>
            <w:tcW w:w="3211"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2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26,58</w:t>
            </w:r>
          </w:p>
        </w:tc>
      </w:tr>
      <w:tr w:rsidR="00B0543A" w:rsidRPr="00B0543A" w:rsidTr="001F09B9">
        <w:tc>
          <w:tcPr>
            <w:tcW w:w="384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Бумаги, картон</w:t>
            </w:r>
          </w:p>
        </w:tc>
        <w:tc>
          <w:tcPr>
            <w:tcW w:w="2882"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37-41</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w:t>
            </w:r>
          </w:p>
        </w:tc>
        <w:tc>
          <w:tcPr>
            <w:tcW w:w="3211"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2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35,44</w:t>
            </w:r>
          </w:p>
        </w:tc>
      </w:tr>
      <w:tr w:rsidR="00B0543A" w:rsidRPr="00B0543A" w:rsidTr="001F09B9">
        <w:tc>
          <w:tcPr>
            <w:tcW w:w="384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Дерево</w:t>
            </w:r>
          </w:p>
        </w:tc>
        <w:tc>
          <w:tcPr>
            <w:tcW w:w="2882"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3211"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2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0,9</w:t>
            </w:r>
          </w:p>
        </w:tc>
      </w:tr>
      <w:tr w:rsidR="00B0543A" w:rsidRPr="00B0543A" w:rsidTr="001F09B9">
        <w:tc>
          <w:tcPr>
            <w:tcW w:w="384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Металлолом</w:t>
            </w:r>
          </w:p>
        </w:tc>
        <w:tc>
          <w:tcPr>
            <w:tcW w:w="2882"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4-6</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c>
          <w:tcPr>
            <w:tcW w:w="3211"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2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4,43</w:t>
            </w:r>
          </w:p>
        </w:tc>
      </w:tr>
      <w:tr w:rsidR="00B0543A" w:rsidRPr="00B0543A" w:rsidTr="001F09B9">
        <w:tc>
          <w:tcPr>
            <w:tcW w:w="384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Текстиль</w:t>
            </w:r>
          </w:p>
        </w:tc>
        <w:tc>
          <w:tcPr>
            <w:tcW w:w="2882"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3-5</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c>
          <w:tcPr>
            <w:tcW w:w="3211"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2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4,43</w:t>
            </w:r>
          </w:p>
        </w:tc>
      </w:tr>
      <w:tr w:rsidR="00B0543A" w:rsidRPr="00B0543A" w:rsidTr="001F09B9">
        <w:tc>
          <w:tcPr>
            <w:tcW w:w="384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Кости</w:t>
            </w:r>
          </w:p>
        </w:tc>
        <w:tc>
          <w:tcPr>
            <w:tcW w:w="2882"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c>
          <w:tcPr>
            <w:tcW w:w="3211"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2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w:t>
            </w:r>
          </w:p>
        </w:tc>
      </w:tr>
      <w:tr w:rsidR="00B0543A" w:rsidRPr="00B0543A" w:rsidTr="001F09B9">
        <w:tc>
          <w:tcPr>
            <w:tcW w:w="384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Стекло</w:t>
            </w:r>
          </w:p>
        </w:tc>
        <w:tc>
          <w:tcPr>
            <w:tcW w:w="2882"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c>
          <w:tcPr>
            <w:tcW w:w="3211"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2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2,65</w:t>
            </w:r>
          </w:p>
        </w:tc>
      </w:tr>
      <w:tr w:rsidR="00B0543A" w:rsidRPr="00B0543A" w:rsidTr="001F09B9">
        <w:trPr>
          <w:cantSplit/>
        </w:trPr>
        <w:tc>
          <w:tcPr>
            <w:tcW w:w="384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Кожа, резина</w:t>
            </w:r>
          </w:p>
        </w:tc>
        <w:tc>
          <w:tcPr>
            <w:tcW w:w="2882"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0,5-1</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3211"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2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0,9</w:t>
            </w:r>
          </w:p>
        </w:tc>
      </w:tr>
      <w:tr w:rsidR="00B0543A" w:rsidRPr="00B0543A" w:rsidTr="001F09B9">
        <w:tc>
          <w:tcPr>
            <w:tcW w:w="384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Камни, штукатурка</w:t>
            </w:r>
          </w:p>
        </w:tc>
        <w:tc>
          <w:tcPr>
            <w:tcW w:w="2882"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0,5-1</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3211"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2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0,9</w:t>
            </w:r>
          </w:p>
        </w:tc>
      </w:tr>
      <w:tr w:rsidR="00B0543A" w:rsidRPr="00B0543A" w:rsidTr="001F09B9">
        <w:tc>
          <w:tcPr>
            <w:tcW w:w="384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Пластмасса</w:t>
            </w:r>
          </w:p>
        </w:tc>
        <w:tc>
          <w:tcPr>
            <w:tcW w:w="2882"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5-6</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c>
          <w:tcPr>
            <w:tcW w:w="3211"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2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4,43</w:t>
            </w:r>
          </w:p>
        </w:tc>
      </w:tr>
      <w:tr w:rsidR="00B0543A" w:rsidRPr="00B0543A" w:rsidTr="001F09B9">
        <w:tc>
          <w:tcPr>
            <w:tcW w:w="384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Прочие</w:t>
            </w:r>
          </w:p>
        </w:tc>
        <w:tc>
          <w:tcPr>
            <w:tcW w:w="2882"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c>
          <w:tcPr>
            <w:tcW w:w="3211"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2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w:t>
            </w:r>
          </w:p>
        </w:tc>
      </w:tr>
      <w:tr w:rsidR="00B0543A" w:rsidRPr="00B0543A" w:rsidTr="001F09B9">
        <w:tc>
          <w:tcPr>
            <w:tcW w:w="384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Отсев</w:t>
            </w:r>
          </w:p>
        </w:tc>
        <w:tc>
          <w:tcPr>
            <w:tcW w:w="2882"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5-7</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c>
          <w:tcPr>
            <w:tcW w:w="3211"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2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4,43</w:t>
            </w:r>
          </w:p>
        </w:tc>
      </w:tr>
      <w:tr w:rsidR="00B0543A" w:rsidRPr="00B0543A" w:rsidTr="001F09B9">
        <w:tc>
          <w:tcPr>
            <w:tcW w:w="384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2882"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3211"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28"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88,6</w:t>
            </w:r>
          </w:p>
        </w:tc>
      </w:tr>
    </w:tbl>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Мусор из домовладений удаляют путем вывоза специальным мусоропроводным транспортом по системе планово-регулярной очистки не реже чем через 1-2 дня.</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Сбор и удаление крупногабаритных отходов</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К крупногабаритным отходам относятся отходы, не помещающиеся в стандартные контейнеры.</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285 тыс.чел. х 50кг/год = 14,75 тыс.т./год</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Сбор крупногабаритных отходов производится в бункера-накопители. Вывоз крупногабаритных отходов производится по графику, согласованному с жилищной организацией и утвержденному транспортной организацией, осуществляющей их вывоз, а также по заявкам жилищной организации. Сжигать крупногабаритные отходы на территории домовладений запрещается. В дальнейшем эти смешанные по составу отходы подлежат разборке, сортировке и утилизации.</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Селективный сбор ТКО</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Проектом предлагается раздельный сбор отходов.</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Для организации раздельного сбора отходов проектом предложено:</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установка специальных контейнеров для селективного сбора бумаги, стекла, пластика, металла в жилых кварталах;</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·создание на территории населенных пунктов сети приемных пунктов вторичного сырья;</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организация передвижных пунктов сбора вторичного сырья;</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создание органами местного самоуправления условий, в том числе и экономических, стимулирующих раздельный сбор отходов.</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 При установке контейнеров для раздельного сбора отходов необходимо соблюдение следующих условий:</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1. Контейнерные площадки должны быть расположены таким образом, чтобы жители могли ими воспользоваться по пути на работу, в магазин, на остановку общественного транспорта;</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 Контейнеры должны быть выкрашены в разные цвета для различных видов отходов;</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3. Конструкция контейнеров должны предусматривать, с одной стороны, удобство пользования, с другой стороны, не допускать попадания внутрь атмосферной влаги, по мере возможности препятствовать размещению «чужого» вида отходов (например, с помощью различной формы входных отверстий).</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Пункты приема вторсырья размещаются в пределах территорий, отведенных под размещение жилищно-эксплуатационных служб города. Для охвата всего города предлагается использовать передвижные пункты сбора вторсырья.</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Ориентировочный расчет количества контейнеров</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Бкон = ((ПгодхTхК1)/(365хV))хК2, где</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Пгод — годовое накопление ТКО, м3</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 — периодичность удаления отходов, сут.</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К1 — коэффициент неравномерности накопления отходов — 1,25</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V — вместимость контейнера, м3</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К2 равен 1,05, учитывает число контейнеров находящихся в ремонте и резерве.</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Бкон. = ((88,6х1х1,25) / 365х0,75)х1,05 = 425 контейнеров (с учетом селективного сбора мусора потребность в мусоро-контейнерах увеличивается).</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Ббунк. = ((14,75х1х1,25) / 365х1,5)х1,05 = 35 бункеров</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Количество мусоровозов, необходимых для вывоза ТКО.</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М=Пгод/(365хПсутхКисп), где</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Пгод — количество коммунальных отходов подлежащих вывозу в течении года, м3</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Псут — емкость кузова данного вида мусоровоза, м3</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Кисп — коэффициент использования автопарка — 0,7-0,8.</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Суточная производительность мусоровоза определяется по формуле</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Псут = РхЕ, где</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Р-число рейсов в сутки</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Е-количество отходов перевозимых за 1 рейс, м3.</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Число рейсов мусоровоза определяется по формуле</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Р=(Т-(Тпз+То))/(Тпог+Траз+2Тпрб)</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 — продолжительность смены, час.</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Тпз — время, затраченное в гараже подготовительные работы, час.</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То — время, затраченное на полевые пробеги (от гаража до места работы и обратно), час.</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Тпог. - продолжительность погрузки, час.</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Траз. - продолжительность разгрузки, час.</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Тпрб. - время, затраченное на пробег от места погрузки до места разгрузки, час.</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Р=(8-(0,5+0,5))/(0,5+0,5+0,5)=4,7~5 — число рейсов</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Псут = 5х20,6 = 103м3 — суточная производительность мусоровоза</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М=103,35/(365х0,103х0,8)=3,5~4 мусоровоза.</w:t>
      </w:r>
    </w:p>
    <w:p w:rsidR="00B0543A" w:rsidRPr="00B0543A" w:rsidRDefault="00B0543A" w:rsidP="007D3758">
      <w:pPr>
        <w:spacing w:after="0" w:line="240" w:lineRule="auto"/>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Маршрутизация движения собирающего мусоровозного транспорта осуществляется для всех объектов, подлежащих регулярному обслуживанию. За маршрут сбора отходов принимают участок движения собирающего мусоровоза по обслуживаемому району от начала до полной загрузки машины. Маршруты сбора ТКО и графики движения пересматривают в процессе эксплуатации мусоровозов при изменении местных условий. Составление маршрутов сбора и графиков движения выполняется по отдельному проекту. В разрабатываемом проекте раздел выполнен в объеме, соответствующем данной стадии, согласно градостроительного кодекса.</w:t>
      </w:r>
    </w:p>
    <w:p w:rsidR="00B0543A" w:rsidRPr="00B0543A" w:rsidRDefault="00B0543A" w:rsidP="007D3758">
      <w:pPr>
        <w:spacing w:after="0" w:line="240" w:lineRule="auto"/>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Региональным оператором по обращению с отходами в настоящий момент является ООО «Эко-Сити».</w:t>
      </w:r>
    </w:p>
    <w:p w:rsidR="00B0543A" w:rsidRPr="00B0543A" w:rsidRDefault="00B0543A" w:rsidP="007D3758">
      <w:pPr>
        <w:spacing w:after="0" w:line="240" w:lineRule="auto"/>
        <w:ind w:firstLine="567"/>
        <w:rPr>
          <w:rFonts w:ascii="Times New Roman" w:hAnsi="Times New Roman" w:cs="Times New Roman"/>
          <w:sz w:val="24"/>
          <w:szCs w:val="24"/>
          <w:lang w:eastAsia="en-US"/>
        </w:rPr>
      </w:pPr>
    </w:p>
    <w:p w:rsidR="00B0543A" w:rsidRPr="00B0543A" w:rsidRDefault="00B0543A" w:rsidP="007D3758">
      <w:pPr>
        <w:spacing w:after="0" w:line="240" w:lineRule="auto"/>
        <w:jc w:val="center"/>
        <w:rPr>
          <w:rFonts w:ascii="Times New Roman" w:hAnsi="Times New Roman" w:cs="Times New Roman"/>
          <w:sz w:val="24"/>
          <w:szCs w:val="24"/>
          <w:lang w:eastAsia="en-US"/>
        </w:rPr>
      </w:pPr>
      <w:r w:rsidRPr="00B0543A">
        <w:rPr>
          <w:rFonts w:ascii="Times New Roman" w:hAnsi="Times New Roman" w:cs="Times New Roman"/>
          <w:sz w:val="24"/>
          <w:szCs w:val="24"/>
          <w:lang w:eastAsia="en-US"/>
        </w:rPr>
        <w:t>Сведения об объектах, внесенных в ГРОРО, 2018 г.</w:t>
      </w:r>
    </w:p>
    <w:p w:rsidR="00B0543A" w:rsidRPr="00B0543A" w:rsidRDefault="00B0543A" w:rsidP="007D3758">
      <w:pPr>
        <w:spacing w:after="0" w:line="240" w:lineRule="auto"/>
        <w:jc w:val="right"/>
        <w:rPr>
          <w:rFonts w:ascii="Times New Roman" w:hAnsi="Times New Roman" w:cs="Times New Roman"/>
          <w:sz w:val="24"/>
          <w:szCs w:val="24"/>
          <w:lang w:eastAsia="en-US"/>
        </w:rPr>
      </w:pPr>
      <w:r w:rsidRPr="00B0543A">
        <w:rPr>
          <w:rFonts w:ascii="Times New Roman" w:hAnsi="Times New Roman" w:cs="Times New Roman"/>
          <w:sz w:val="24"/>
          <w:szCs w:val="24"/>
          <w:lang w:eastAsia="en-US"/>
        </w:rPr>
        <w:t>Таблица №9.3</w:t>
      </w:r>
    </w:p>
    <w:tbl>
      <w:tblPr>
        <w:tblW w:w="5000" w:type="pct"/>
        <w:tblBorders>
          <w:top w:val="single" w:sz="6" w:space="0" w:color="000001"/>
          <w:left w:val="single" w:sz="6" w:space="0" w:color="000001"/>
          <w:bottom w:val="single" w:sz="6" w:space="0" w:color="000001"/>
          <w:insideH w:val="single" w:sz="6" w:space="0" w:color="000001"/>
        </w:tblBorders>
        <w:tblCellMar>
          <w:top w:w="57" w:type="dxa"/>
          <w:left w:w="25" w:type="dxa"/>
          <w:bottom w:w="57" w:type="dxa"/>
          <w:right w:w="0" w:type="dxa"/>
        </w:tblCellMar>
        <w:tblLook w:val="04A0"/>
      </w:tblPr>
      <w:tblGrid>
        <w:gridCol w:w="417"/>
        <w:gridCol w:w="1019"/>
        <w:gridCol w:w="858"/>
        <w:gridCol w:w="770"/>
        <w:gridCol w:w="614"/>
        <w:gridCol w:w="926"/>
        <w:gridCol w:w="1018"/>
        <w:gridCol w:w="810"/>
        <w:gridCol w:w="632"/>
        <w:gridCol w:w="679"/>
        <w:gridCol w:w="1188"/>
        <w:gridCol w:w="742"/>
        <w:gridCol w:w="614"/>
      </w:tblGrid>
      <w:tr w:rsidR="00B0543A" w:rsidRPr="00B0543A" w:rsidTr="001F09B9">
        <w:tc>
          <w:tcPr>
            <w:tcW w:w="195" w:type="pct"/>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7D3758">
            <w:pPr>
              <w:spacing w:after="0" w:line="240" w:lineRule="auto"/>
              <w:jc w:val="center"/>
              <w:rPr>
                <w:rFonts w:ascii="Times New Roman" w:hAnsi="Times New Roman" w:cs="Times New Roman"/>
                <w:lang w:eastAsia="en-US"/>
              </w:rPr>
            </w:pPr>
          </w:p>
        </w:tc>
        <w:tc>
          <w:tcPr>
            <w:tcW w:w="497" w:type="pct"/>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Юридический адрес</w:t>
            </w:r>
          </w:p>
        </w:tc>
        <w:tc>
          <w:tcPr>
            <w:tcW w:w="421" w:type="pct"/>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Адрес фактиче-ского на-хождения объектоа</w:t>
            </w:r>
          </w:p>
        </w:tc>
        <w:tc>
          <w:tcPr>
            <w:tcW w:w="372" w:type="pct"/>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Реквизиты лицен-зии</w:t>
            </w:r>
          </w:p>
        </w:tc>
        <w:tc>
          <w:tcPr>
            <w:tcW w:w="298" w:type="pct"/>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 в ГРОРО</w:t>
            </w:r>
          </w:p>
        </w:tc>
        <w:tc>
          <w:tcPr>
            <w:tcW w:w="456" w:type="pct"/>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Наименование объекта</w:t>
            </w:r>
          </w:p>
        </w:tc>
        <w:tc>
          <w:tcPr>
            <w:tcW w:w="497" w:type="pct"/>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Дата инвентаризации</w:t>
            </w:r>
          </w:p>
        </w:tc>
        <w:tc>
          <w:tcPr>
            <w:tcW w:w="401" w:type="pct"/>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Назначение</w:t>
            </w:r>
          </w:p>
        </w:tc>
        <w:tc>
          <w:tcPr>
            <w:tcW w:w="301" w:type="pct"/>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Площадь полигона, кв м</w:t>
            </w:r>
          </w:p>
        </w:tc>
        <w:tc>
          <w:tcPr>
            <w:tcW w:w="326" w:type="pct"/>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Проектная мощность, кв.м/год</w:t>
            </w:r>
          </w:p>
        </w:tc>
        <w:tc>
          <w:tcPr>
            <w:tcW w:w="573" w:type="pct"/>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Проектная вместимость,куб.м</w:t>
            </w:r>
          </w:p>
        </w:tc>
        <w:tc>
          <w:tcPr>
            <w:tcW w:w="375" w:type="pct"/>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Размещено, куб.м</w:t>
            </w:r>
          </w:p>
        </w:tc>
        <w:tc>
          <w:tcPr>
            <w:tcW w:w="288" w:type="pct"/>
            <w:tcBorders>
              <w:top w:val="single" w:sz="6" w:space="0" w:color="000001"/>
              <w:left w:val="single" w:sz="6" w:space="0" w:color="000001"/>
              <w:bottom w:val="single" w:sz="6" w:space="0" w:color="000001"/>
              <w:right w:val="single" w:sz="6" w:space="0" w:color="000001"/>
            </w:tcBorders>
            <w:shd w:val="clear" w:color="auto" w:fill="auto"/>
            <w:tcMar>
              <w:left w:w="25" w:type="dxa"/>
              <w:right w:w="57"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Наличие ГЭЭ</w:t>
            </w:r>
          </w:p>
        </w:tc>
      </w:tr>
      <w:tr w:rsidR="00B0543A" w:rsidRPr="00B0543A" w:rsidTr="001F09B9">
        <w:tc>
          <w:tcPr>
            <w:tcW w:w="195"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w:t>
            </w:r>
          </w:p>
        </w:tc>
        <w:tc>
          <w:tcPr>
            <w:tcW w:w="497"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w:t>
            </w:r>
          </w:p>
        </w:tc>
        <w:tc>
          <w:tcPr>
            <w:tcW w:w="421"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3</w:t>
            </w:r>
          </w:p>
        </w:tc>
        <w:tc>
          <w:tcPr>
            <w:tcW w:w="372"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4</w:t>
            </w:r>
          </w:p>
        </w:tc>
        <w:tc>
          <w:tcPr>
            <w:tcW w:w="298"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5</w:t>
            </w:r>
          </w:p>
        </w:tc>
        <w:tc>
          <w:tcPr>
            <w:tcW w:w="456"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6</w:t>
            </w:r>
          </w:p>
        </w:tc>
        <w:tc>
          <w:tcPr>
            <w:tcW w:w="497"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7</w:t>
            </w:r>
          </w:p>
        </w:tc>
        <w:tc>
          <w:tcPr>
            <w:tcW w:w="401"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8</w:t>
            </w:r>
          </w:p>
        </w:tc>
        <w:tc>
          <w:tcPr>
            <w:tcW w:w="301"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9</w:t>
            </w:r>
          </w:p>
        </w:tc>
        <w:tc>
          <w:tcPr>
            <w:tcW w:w="326"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10</w:t>
            </w:r>
          </w:p>
        </w:tc>
        <w:tc>
          <w:tcPr>
            <w:tcW w:w="573"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11</w:t>
            </w:r>
          </w:p>
        </w:tc>
        <w:tc>
          <w:tcPr>
            <w:tcW w:w="375"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12</w:t>
            </w:r>
          </w:p>
        </w:tc>
        <w:tc>
          <w:tcPr>
            <w:tcW w:w="288" w:type="pct"/>
            <w:tcBorders>
              <w:top w:val="single" w:sz="6" w:space="0" w:color="000001"/>
              <w:left w:val="single" w:sz="6" w:space="0" w:color="000001"/>
              <w:bottom w:val="single" w:sz="6" w:space="0" w:color="000001"/>
              <w:right w:val="single" w:sz="6" w:space="0" w:color="000001"/>
            </w:tcBorders>
            <w:shd w:val="clear" w:color="auto" w:fill="auto"/>
            <w:tcMar>
              <w:top w:w="0" w:type="dxa"/>
              <w:left w:w="25" w:type="dxa"/>
              <w:right w:w="57"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13</w:t>
            </w:r>
          </w:p>
        </w:tc>
      </w:tr>
      <w:tr w:rsidR="00B0543A" w:rsidRPr="00B0543A" w:rsidTr="001F09B9">
        <w:tc>
          <w:tcPr>
            <w:tcW w:w="195"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ООО «Нур»</w:t>
            </w:r>
          </w:p>
        </w:tc>
        <w:tc>
          <w:tcPr>
            <w:tcW w:w="497"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РБ, Мелеузовский район, 500м восточнее158км автодороги Уфа- Оренбург, на западной окраине ГО г. Салават</w:t>
            </w:r>
          </w:p>
        </w:tc>
        <w:tc>
          <w:tcPr>
            <w:tcW w:w="421"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453107, РБ, г. Стерлитамак, 40-й проезд,5, первая очередь</w:t>
            </w:r>
          </w:p>
        </w:tc>
        <w:tc>
          <w:tcPr>
            <w:tcW w:w="372"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02 №00566от 15.11.2017г. Управление РПН по РБ</w:t>
            </w:r>
          </w:p>
        </w:tc>
        <w:tc>
          <w:tcPr>
            <w:tcW w:w="298"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02.00042-З-00592-250914</w:t>
            </w:r>
          </w:p>
        </w:tc>
        <w:tc>
          <w:tcPr>
            <w:tcW w:w="456"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Отработан-ный Мурда-шевский карьер кирпичных глин</w:t>
            </w:r>
          </w:p>
        </w:tc>
        <w:tc>
          <w:tcPr>
            <w:tcW w:w="497"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2014г</w:t>
            </w:r>
          </w:p>
        </w:tc>
        <w:tc>
          <w:tcPr>
            <w:tcW w:w="401"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Захоронение отходов</w:t>
            </w:r>
          </w:p>
        </w:tc>
        <w:tc>
          <w:tcPr>
            <w:tcW w:w="301"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218771</w:t>
            </w:r>
          </w:p>
        </w:tc>
        <w:tc>
          <w:tcPr>
            <w:tcW w:w="326"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407407</w:t>
            </w:r>
          </w:p>
        </w:tc>
        <w:tc>
          <w:tcPr>
            <w:tcW w:w="573"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185282,536</w:t>
            </w:r>
          </w:p>
        </w:tc>
        <w:tc>
          <w:tcPr>
            <w:tcW w:w="375"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224155</w:t>
            </w:r>
          </w:p>
        </w:tc>
        <w:tc>
          <w:tcPr>
            <w:tcW w:w="288" w:type="pct"/>
            <w:tcBorders>
              <w:top w:val="single" w:sz="6" w:space="0" w:color="000001"/>
              <w:left w:val="single" w:sz="6" w:space="0" w:color="000001"/>
              <w:bottom w:val="single" w:sz="6" w:space="0" w:color="000001"/>
              <w:right w:val="single" w:sz="6" w:space="0" w:color="000001"/>
            </w:tcBorders>
            <w:shd w:val="clear" w:color="auto" w:fill="auto"/>
            <w:tcMar>
              <w:top w:w="0" w:type="dxa"/>
              <w:left w:w="25" w:type="dxa"/>
              <w:right w:w="57"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hAnsi="Times New Roman" w:cs="Times New Roman"/>
                <w:lang w:eastAsia="en-US"/>
              </w:rPr>
              <w:t>Имеется</w:t>
            </w:r>
          </w:p>
        </w:tc>
      </w:tr>
    </w:tbl>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Для размещения снегоплавильных установок с очисткой стоков предложены 2 площадки – в южной и северной промзонах.</w:t>
      </w:r>
    </w:p>
    <w:p w:rsidR="00B0543A" w:rsidRPr="00B0543A" w:rsidRDefault="00B0543A" w:rsidP="007D3758">
      <w:pPr>
        <w:spacing w:after="0" w:line="240" w:lineRule="auto"/>
        <w:rPr>
          <w:rFonts w:ascii="Times New Roman" w:hAnsi="Times New Roman" w:cs="Times New Roman"/>
          <w:sz w:val="24"/>
          <w:szCs w:val="24"/>
          <w:lang w:eastAsia="en-US" w:bidi="en-US"/>
        </w:rPr>
      </w:pPr>
    </w:p>
    <w:p w:rsidR="00B0543A" w:rsidRPr="00B0543A" w:rsidRDefault="00B0543A" w:rsidP="007D3758">
      <w:pPr>
        <w:spacing w:after="0" w:line="240" w:lineRule="auto"/>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Глава X. Основные технико-экономические показатели</w:t>
      </w:r>
    </w:p>
    <w:p w:rsidR="00B0543A" w:rsidRPr="00B0543A" w:rsidRDefault="00B0543A" w:rsidP="007D3758">
      <w:pPr>
        <w:spacing w:after="0" w:line="240" w:lineRule="auto"/>
        <w:jc w:val="right"/>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jc w:val="right"/>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Таблица 10.1</w:t>
      </w:r>
    </w:p>
    <w:tbl>
      <w:tblPr>
        <w:tblW w:w="5000" w:type="pct"/>
        <w:tblInd w:w="35" w:type="dxa"/>
        <w:tblBorders>
          <w:top w:val="single" w:sz="4" w:space="0" w:color="000001"/>
          <w:left w:val="single" w:sz="4" w:space="0" w:color="000001"/>
          <w:bottom w:val="single" w:sz="4" w:space="0" w:color="000001"/>
          <w:insideH w:val="single" w:sz="4" w:space="0" w:color="000001"/>
        </w:tblBorders>
        <w:tblCellMar>
          <w:top w:w="60" w:type="dxa"/>
          <w:left w:w="40" w:type="dxa"/>
          <w:bottom w:w="60" w:type="dxa"/>
          <w:right w:w="60" w:type="dxa"/>
        </w:tblCellMar>
        <w:tblLook w:val="0000"/>
      </w:tblPr>
      <w:tblGrid>
        <w:gridCol w:w="578"/>
        <w:gridCol w:w="4428"/>
        <w:gridCol w:w="1698"/>
        <w:gridCol w:w="2027"/>
        <w:gridCol w:w="1574"/>
      </w:tblGrid>
      <w:tr w:rsidR="00B0543A" w:rsidRPr="00B0543A" w:rsidTr="001F09B9">
        <w:trPr>
          <w:cantSplit/>
          <w:trHeight w:val="397"/>
          <w:tblHeader/>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NN п/п</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Показатели</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Единица измерения</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Соврем.</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состояние</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Расчетный срок 2030г.</w:t>
            </w:r>
          </w:p>
        </w:tc>
      </w:tr>
      <w:tr w:rsidR="00B0543A" w:rsidRPr="00B0543A" w:rsidTr="001F09B9">
        <w:trPr>
          <w:cantSplit/>
          <w:trHeight w:hRule="exact" w:val="397"/>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9459" w:type="dxa"/>
            <w:gridSpan w:val="4"/>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Территория</w:t>
            </w:r>
          </w:p>
        </w:tc>
      </w:tr>
      <w:tr w:rsidR="00B0543A" w:rsidRPr="00B0543A" w:rsidTr="001F09B9">
        <w:trPr>
          <w:cantSplit/>
          <w:trHeight w:val="397"/>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Общая площадь земель городского округа в установленных границах</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11289</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11289</w:t>
            </w:r>
          </w:p>
        </w:tc>
      </w:tr>
      <w:tr w:rsidR="00B0543A" w:rsidRPr="00B0543A" w:rsidTr="001F09B9">
        <w:trPr>
          <w:cantSplit/>
          <w:trHeight w:val="397"/>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Общая площадь земель населенного пункта г.Стерлитамак</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га/%</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11030</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11024,38</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r>
      <w:tr w:rsidR="00B0543A" w:rsidRPr="00B0543A" w:rsidTr="001F09B9">
        <w:trPr>
          <w:cantSplit/>
          <w:trHeight w:val="397"/>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том числе территории:</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rPr>
          <w:cantSplit/>
          <w:trHeight w:val="397"/>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1.1.1</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жилых зон, всего</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га/%</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3764</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34,6</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4037,4</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37,2</w:t>
            </w:r>
          </w:p>
        </w:tc>
      </w:tr>
      <w:tr w:rsidR="00B0543A" w:rsidRPr="00B0543A" w:rsidTr="001F09B9">
        <w:trPr>
          <w:cantSplit/>
          <w:trHeight w:val="397"/>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общественно-деловых зон</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465</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4,2</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531,1</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4,8</w:t>
            </w:r>
          </w:p>
        </w:tc>
      </w:tr>
      <w:tr w:rsidR="00B0543A" w:rsidRPr="00B0543A" w:rsidTr="001F09B9">
        <w:trPr>
          <w:cantSplit/>
          <w:trHeight w:val="397"/>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производственных зон</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2891</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26,3</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2949,1</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26,8</w:t>
            </w:r>
          </w:p>
        </w:tc>
      </w:tr>
      <w:tr w:rsidR="00B0543A" w:rsidRPr="00B0543A" w:rsidTr="001F09B9">
        <w:trPr>
          <w:cantSplit/>
          <w:trHeight w:val="397"/>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зон инженерной и транспортной инфраструктур</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369</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483,4</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4,5</w:t>
            </w:r>
          </w:p>
        </w:tc>
      </w:tr>
      <w:tr w:rsidR="00B0543A" w:rsidRPr="00B0543A" w:rsidTr="001F09B9">
        <w:trPr>
          <w:cantSplit/>
          <w:trHeight w:val="397"/>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рекреационных зон</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818</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7,5</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928,9</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8,6</w:t>
            </w:r>
          </w:p>
        </w:tc>
      </w:tr>
      <w:tr w:rsidR="00B0543A" w:rsidRPr="00B0543A" w:rsidTr="001F09B9">
        <w:trPr>
          <w:cantSplit/>
          <w:trHeight w:val="397"/>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зон сельскохозяйственного использования</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2040</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18,8</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1498,18</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13,8</w:t>
            </w:r>
          </w:p>
        </w:tc>
      </w:tr>
      <w:tr w:rsidR="00B0543A" w:rsidRPr="00B0543A" w:rsidTr="001F09B9">
        <w:trPr>
          <w:cantSplit/>
          <w:trHeight w:val="397"/>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-земли под водными объектами</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205</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205</w:t>
            </w:r>
          </w:p>
        </w:tc>
      </w:tr>
      <w:tr w:rsidR="00B0543A" w:rsidRPr="00B0543A" w:rsidTr="001F09B9">
        <w:trPr>
          <w:cantSplit/>
          <w:trHeight w:val="397"/>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иных зон</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478</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391,3</w:t>
            </w:r>
          </w:p>
        </w:tc>
      </w:tr>
      <w:tr w:rsidR="00B0543A" w:rsidRPr="00B0543A" w:rsidTr="001F09B9">
        <w:trPr>
          <w:cantSplit/>
          <w:trHeight w:hRule="exact" w:val="340"/>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Население</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тыс.чел.</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279,626</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285,0</w:t>
            </w:r>
          </w:p>
        </w:tc>
      </w:tr>
      <w:tr w:rsidR="00B0543A" w:rsidRPr="00B0543A" w:rsidTr="001F09B9">
        <w:trPr>
          <w:cantSplit/>
          <w:trHeight w:val="522"/>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Р* – коэффициент среднегодового естественного прироста населения, (0,28%);</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0,28</w:t>
            </w:r>
          </w:p>
        </w:tc>
      </w:tr>
      <w:tr w:rsidR="00B0543A" w:rsidRPr="00B0543A" w:rsidTr="001F09B9">
        <w:trPr>
          <w:cantSplit/>
          <w:trHeight w:hRule="exact" w:val="572"/>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Коэффициэнт среднегодового изменения численности населения в процессе миграции</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1,72</w:t>
            </w:r>
          </w:p>
        </w:tc>
      </w:tr>
      <w:tr w:rsidR="00B0543A" w:rsidRPr="00B0543A" w:rsidTr="001F09B9">
        <w:trPr>
          <w:cantSplit/>
          <w:trHeight w:val="340"/>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2.4</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Возрастная структура населения (всего на 01.01.2008г. моложе трудоспособного)</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тыс.чел./%</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rPr>
          <w:cantSplit/>
          <w:trHeight w:val="340"/>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население младше трудоспособного возраста</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57,076/20,4</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59,85/21</w:t>
            </w:r>
          </w:p>
        </w:tc>
      </w:tr>
      <w:tr w:rsidR="00B0543A" w:rsidRPr="00B0543A" w:rsidTr="001F09B9">
        <w:trPr>
          <w:cantSplit/>
          <w:trHeight w:val="340"/>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население в трудоспособном возрасте (мужчины 16-59, женщины 16-54 лет)</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161,937/57,9</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165,3/58</w:t>
            </w:r>
          </w:p>
        </w:tc>
      </w:tr>
      <w:tr w:rsidR="00B0543A" w:rsidRPr="00B0543A" w:rsidTr="001F09B9">
        <w:trPr>
          <w:cantSplit/>
          <w:trHeight w:val="340"/>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население старше трудоспособного возраста</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60,613/21,7</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59,85/21</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Численность занятого населения - всего</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тыс.чел./%</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96,4</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100,0</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162,9</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100,0</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из них:</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в материальной сфере</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том числе</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тыс.чел./</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от числ-ти занятого  насел.</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64,3</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68,2</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114</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70</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в непроизводственной сфере</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31,0/31,8</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48,9/30</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c>
          <w:tcPr>
            <w:tcW w:w="9459" w:type="dxa"/>
            <w:gridSpan w:val="4"/>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Жилищный фонд</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Жилищный фонд - всего</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тыс.м2 общ. площ./тыс. квартир</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6144,3</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117,8</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8451,96</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154,5</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Из общего жилищного фонда:</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3.2.1</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многоквартирной секционной застройке, в том числе</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Тыс.м2</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тыс.кв-р</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5098,9</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108,1</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7081,5</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140,79</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в домах ( более9  эт.)</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112,1</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952,1</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17,96</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- 4-9 этажных домах</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4740,7/89,4</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5799,06/105,68</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в2 -3 этажных домах</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304,5/16,6</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330,34/17,15</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3.2.2</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индивидуальных жилых домах</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987,8/ 9,7</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1370,46/13,71</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3.3</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Убыль жилищного фонда - всего</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кв.м/ тыс.квартир</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1,8/0,058</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том числе:</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3.3.1</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техническому состоянию</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тыс.кв.м общ. площ./ %</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1,8/0,058</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3.3.2</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другим причинам (организация санитарно-защитных зон, реконструкция и пр.)</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Существующий сохраняемый жилищный фонд в границах существующей городской черты</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тыс. кв.м / тыс. квартир</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6144,3</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117,8</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6142,5</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117,74</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3.5</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Новое жилищное строительство - всего</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2307,56</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36,663</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3.6</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Структура нового жилищного строительства по этажности - всего:</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Тыс.м2</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тыс. квартир</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том числе:</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3.6.1</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малоэтажные индивидуальная застройка</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383,36</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4,001</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3.6.2</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Многоквартирная секционная застройка, всего,</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1924,2</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32,662</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том числе: - в домах  более 9  эт.</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840,0</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15,849</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многоэтажные жилые дома 4-9 эт</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1058,36/ 16,235</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в2 -3 этажных домах</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25,85/0,578</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3.7</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Обеспеченность жилищного фонда- водопроводом</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от общего жилищ.фонда</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94,3</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канализацией</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93,9</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100,0</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электроплитами</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0,03</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11,3</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газовыми плитами</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96,2</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88,7</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теплом</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99</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100,0</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горячей водой</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90,5</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3.11</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Средняя обеспеченность населения общей площадью квартир</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кв.м / чел.</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21,7</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29,25</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9459" w:type="dxa"/>
            <w:gridSpan w:val="4"/>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Объекты социального и культурно-бытового обслуживания населения</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4.1</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Детские дошкольные учреждения -всего/ на 1000 чел.</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19657</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70,4</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22567</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79,2</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4.2</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Общеобразовательные школы - всего/ на 1000 чел.</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27267</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97,5</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34742</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121,9</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4.3</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Учреждения начального и среднего профессионального образования</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учащихся</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11354</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11354</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4.4</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Высшие учебные заведения</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студентов</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12948</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12948</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4.5</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Больницы - всего/ на 1000 чел.</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коек</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2544</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9,1</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2779</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9,8</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4.6</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Поликлиники — всего/на 1000 чел.</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Посещ. в смену</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8067/ 28,8</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10442/36,6</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4.7</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Предприятия розничной торговли - всего/на 1000 чел.</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м2 торг.пл.</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2683000</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9594,8</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2700220</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9474,5</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4.8</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предприятия общественного питания, всего/ на 1000чел.</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22553</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80,7</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23490</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82,4</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4.9</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предприятия бытового обслуживания населения, всего/ на 1000 чел.</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Раб.мест</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643/ 2,3</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2565/ 9</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4.10</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Учреждения культуры и искусства, всего/ на 1000 чел.(клубы)</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Посет.мест</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3128/ 11,2</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22800/ 80</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4.11</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Физкультурно-спортивные сооружения, всего/ на 1000 чел.</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М2 площ.пола</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9023/ 32,3</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22800/80,4</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c>
          <w:tcPr>
            <w:tcW w:w="9459" w:type="dxa"/>
            <w:gridSpan w:val="4"/>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Транспортная инфраструктура</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5.1</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Протяженность линий общественного пассажирского транспорта</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hAnsi="Times New Roman" w:cs="Times New Roman"/>
                <w:lang w:eastAsia="en-US" w:bidi="en-US"/>
              </w:rPr>
              <w:t>***</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194</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том числе:</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железная дорога</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 двойного пути</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17,3</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17,3</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троллейбус</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84</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99</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автобус</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122,5</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194</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5.2</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Протяженность магистральных улиц и дорог - всего</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color w:val="000000"/>
                <w:lang w:bidi="en-US"/>
              </w:rPr>
              <w:t>194,135</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244,433</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pStyle w:val="1b"/>
              <w:widowControl w:val="0"/>
              <w:snapToGrid w:val="0"/>
              <w:jc w:val="center"/>
              <w:textAlignment w:val="baseline"/>
              <w:rPr>
                <w:rFonts w:ascii="Times New Roman" w:eastAsia="Andale Sans UI" w:hAnsi="Times New Roman" w:cs="Times New Roman"/>
                <w:color w:val="000000"/>
                <w:lang w:bidi="en-US"/>
              </w:rPr>
            </w:pPr>
            <w:r w:rsidRPr="00B0543A">
              <w:rPr>
                <w:rFonts w:ascii="Times New Roman" w:eastAsia="Andale Sans UI" w:hAnsi="Times New Roman" w:cs="Times New Roman"/>
                <w:color w:val="000000"/>
                <w:lang w:bidi="en-US"/>
              </w:rPr>
              <w:t>в том числе:</w:t>
            </w:r>
          </w:p>
          <w:p w:rsidR="00B0543A" w:rsidRPr="00B0543A" w:rsidRDefault="00B0543A" w:rsidP="007D3758">
            <w:pPr>
              <w:pStyle w:val="1b"/>
              <w:widowControl w:val="0"/>
              <w:snapToGrid w:val="0"/>
              <w:jc w:val="center"/>
              <w:textAlignment w:val="baseline"/>
              <w:rPr>
                <w:rFonts w:ascii="Times New Roman" w:eastAsia="Andale Sans UI" w:hAnsi="Times New Roman" w:cs="Times New Roman"/>
                <w:color w:val="000000"/>
                <w:lang w:bidi="en-US"/>
              </w:rPr>
            </w:pPr>
            <w:r w:rsidRPr="00B0543A">
              <w:rPr>
                <w:rFonts w:ascii="Times New Roman" w:eastAsia="Andale Sans UI" w:hAnsi="Times New Roman" w:cs="Times New Roman"/>
                <w:color w:val="000000"/>
                <w:lang w:bidi="en-US"/>
              </w:rPr>
              <w:t>- магистральных улиц и дорог общегородского значения непрерывного движения</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pStyle w:val="1b"/>
              <w:widowControl w:val="0"/>
              <w:snapToGrid w:val="0"/>
              <w:jc w:val="center"/>
              <w:textAlignment w:val="baseline"/>
              <w:rPr>
                <w:rFonts w:ascii="Times New Roman" w:eastAsia="Andale Sans UI" w:hAnsi="Times New Roman" w:cs="Times New Roman"/>
                <w:color w:val="000000"/>
                <w:lang w:bidi="en-US"/>
              </w:rPr>
            </w:pPr>
          </w:p>
          <w:p w:rsidR="00B0543A" w:rsidRPr="00B0543A" w:rsidRDefault="00B0543A" w:rsidP="007D3758">
            <w:pPr>
              <w:pStyle w:val="1b"/>
              <w:widowControl w:val="0"/>
              <w:snapToGrid w:val="0"/>
              <w:jc w:val="center"/>
              <w:textAlignment w:val="baseline"/>
              <w:rPr>
                <w:rFonts w:ascii="Times New Roman" w:eastAsia="Andale Sans UI" w:hAnsi="Times New Roman" w:cs="Times New Roman"/>
                <w:color w:val="000000"/>
                <w:lang w:bidi="en-US"/>
              </w:rPr>
            </w:pPr>
            <w:r w:rsidRPr="00B0543A">
              <w:rPr>
                <w:rFonts w:ascii="Times New Roman" w:eastAsia="Andale Sans UI" w:hAnsi="Times New Roman" w:cs="Times New Roman"/>
                <w:color w:val="000000"/>
                <w:lang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pStyle w:val="1b"/>
              <w:widowControl w:val="0"/>
              <w:snapToGrid w:val="0"/>
              <w:jc w:val="center"/>
              <w:textAlignment w:val="baseline"/>
              <w:rPr>
                <w:rFonts w:ascii="Times New Roman" w:hAnsi="Times New Roman" w:cs="Times New Roman"/>
              </w:rPr>
            </w:pPr>
            <w:r w:rsidRPr="00B0543A">
              <w:rPr>
                <w:rFonts w:ascii="Times New Roman" w:eastAsia="Andale Sans UI" w:hAnsi="Times New Roman" w:cs="Times New Roman"/>
                <w:color w:val="000000"/>
                <w:lang w:bidi="en-US"/>
              </w:rPr>
              <w:t>0</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pStyle w:val="1b"/>
              <w:widowControl w:val="0"/>
              <w:snapToGrid w:val="0"/>
              <w:jc w:val="center"/>
              <w:textAlignment w:val="baseline"/>
              <w:rPr>
                <w:rFonts w:ascii="Times New Roman" w:hAnsi="Times New Roman" w:cs="Times New Roman"/>
              </w:rPr>
            </w:pPr>
            <w:r w:rsidRPr="00B0543A">
              <w:rPr>
                <w:rFonts w:ascii="Times New Roman" w:eastAsia="Andale Sans UI" w:hAnsi="Times New Roman" w:cs="Times New Roman"/>
                <w:lang w:bidi="en-US"/>
              </w:rPr>
              <w:t>0</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магистральных улиц и дорог общегородского значения регулируемого движения</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pStyle w:val="1b"/>
              <w:widowControl w:val="0"/>
              <w:snapToGrid w:val="0"/>
              <w:jc w:val="center"/>
              <w:textAlignment w:val="baseline"/>
              <w:rPr>
                <w:rFonts w:ascii="Times New Roman" w:hAnsi="Times New Roman" w:cs="Times New Roman"/>
              </w:rPr>
            </w:pPr>
            <w:r w:rsidRPr="00B0543A">
              <w:rPr>
                <w:rFonts w:ascii="Times New Roman" w:eastAsia="Andale Sans UI" w:hAnsi="Times New Roman" w:cs="Times New Roman"/>
                <w:color w:val="000000"/>
                <w:lang w:bidi="en-US"/>
              </w:rPr>
              <w:t>68,638</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128,639</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магистральных улиц районного значения</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pStyle w:val="1b"/>
              <w:widowControl w:val="0"/>
              <w:snapToGrid w:val="0"/>
              <w:jc w:val="center"/>
              <w:textAlignment w:val="baseline"/>
              <w:rPr>
                <w:rFonts w:ascii="Times New Roman" w:hAnsi="Times New Roman" w:cs="Times New Roman"/>
              </w:rPr>
            </w:pPr>
            <w:r w:rsidRPr="00B0543A">
              <w:rPr>
                <w:rFonts w:ascii="Times New Roman" w:eastAsia="Andale Sans UI" w:hAnsi="Times New Roman" w:cs="Times New Roman"/>
                <w:color w:val="000000"/>
                <w:lang w:bidi="en-US"/>
              </w:rPr>
              <w:t>125,497</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115,794</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5.3.</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Плотность магистральной сети (в пределах границ населенного пункта)</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 км2</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pStyle w:val="1b"/>
              <w:widowControl w:val="0"/>
              <w:snapToGrid w:val="0"/>
              <w:jc w:val="center"/>
              <w:textAlignment w:val="baseline"/>
              <w:rPr>
                <w:rFonts w:ascii="Times New Roman" w:hAnsi="Times New Roman" w:cs="Times New Roman"/>
              </w:rPr>
            </w:pPr>
            <w:r w:rsidRPr="00B0543A">
              <w:rPr>
                <w:rFonts w:ascii="Times New Roman" w:eastAsia="Andale Sans UI" w:hAnsi="Times New Roman" w:cs="Times New Roman"/>
                <w:color w:val="000000"/>
                <w:lang w:bidi="en-US"/>
              </w:rPr>
              <w:t>1,75</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bidi="en-US"/>
              </w:rPr>
              <w:t>2,7</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5.5</w:t>
            </w:r>
          </w:p>
        </w:tc>
        <w:tc>
          <w:tcPr>
            <w:tcW w:w="9459" w:type="dxa"/>
            <w:gridSpan w:val="4"/>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Плотность сети линий наземного пассажирского транспорта:</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в пределах застроенных территорий</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 кв.км</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2,9</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в пределах центральных районов городского поселения</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2,4</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w:t>
            </w:r>
          </w:p>
        </w:tc>
        <w:tc>
          <w:tcPr>
            <w:tcW w:w="9459" w:type="dxa"/>
            <w:gridSpan w:val="4"/>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Инженерная инфраструктура и благоустройство территории</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6.1</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Водоснабжение</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6.1.1</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Водопотребление - всего</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тыс. куб м/сут.</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108,4</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34,2</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том числе:</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на хозяйственно-питьевые нужды</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94,3</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29,7</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на производственные нужды</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14,1</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4,5</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6.1.2</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Протяженность сетей</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446,61</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18,13</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6.2</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Канализация</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6.2.1</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Общее поступление сточных вод -всего</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тыс.куб.м/сут.</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108,4</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34,2</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том числе:</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хозяйственно-бытовые сточные воды</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94,3</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29,7</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производственные сточные воды</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14,1</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4,5</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6.2.2</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Протяженность сетей</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257,1</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16,7</w:t>
            </w:r>
          </w:p>
        </w:tc>
      </w:tr>
      <w:tr w:rsidR="00B0543A" w:rsidRPr="00B0543A" w:rsidTr="001F09B9">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6.3</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Электроснабжение</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6.3.1</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Потребность в электроэнергии - всего</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тыс.кВт</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142,7</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148,9</w:t>
            </w:r>
          </w:p>
        </w:tc>
      </w:tr>
      <w:tr w:rsidR="00B0543A" w:rsidRPr="00B0543A" w:rsidTr="001F09B9">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6.3.2</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Протяженность проектных сетей</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14,69</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15,3</w:t>
            </w:r>
          </w:p>
        </w:tc>
      </w:tr>
      <w:tr w:rsidR="00B0543A" w:rsidRPr="00B0543A" w:rsidTr="001F09B9">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6.4</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Теплоснабжение</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rPr>
          <w:trHeight w:val="225"/>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6.4.1</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Потребление тепла</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Гкал/час</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558,6</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710,1</w:t>
            </w:r>
          </w:p>
        </w:tc>
      </w:tr>
      <w:tr w:rsidR="00B0543A" w:rsidRPr="00B0543A" w:rsidTr="001F09B9">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6.4.2</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Протяженность сетей</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23,36</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29,2</w:t>
            </w:r>
          </w:p>
        </w:tc>
      </w:tr>
      <w:tr w:rsidR="00B0543A" w:rsidRPr="00B0543A" w:rsidTr="001F09B9">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6.5</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Газоснабжение</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6.5.2</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Потребление газа - всего</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млн.куб.м/год</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403,3</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485,1</w:t>
            </w:r>
          </w:p>
        </w:tc>
      </w:tr>
      <w:tr w:rsidR="00B0543A" w:rsidRPr="00B0543A" w:rsidTr="001F09B9">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6.5.4</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Протяженность сетей</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20,9</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25,2</w:t>
            </w:r>
          </w:p>
        </w:tc>
      </w:tr>
      <w:tr w:rsidR="00B0543A" w:rsidRPr="00B0543A" w:rsidTr="001F09B9">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6.6</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Связь</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161244</w:t>
            </w:r>
          </w:p>
        </w:tc>
      </w:tr>
      <w:tr w:rsidR="00B0543A" w:rsidRPr="00B0543A" w:rsidTr="001F09B9">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6.6.1</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Охват населения телевизионным вещанием</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от населения</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95</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r>
      <w:tr w:rsidR="00B0543A" w:rsidRPr="00B0543A" w:rsidTr="001F09B9">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6.6.2</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Обеспеченность населения телефонной сетью общего пользования</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номеров на 100 семей</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81</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r>
      <w:tr w:rsidR="00B0543A" w:rsidRPr="00B0543A" w:rsidTr="001F09B9">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6.7</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Инженерная подготовка территории</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6.7.1</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Защита территории от затопления:</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площадь</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га</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611</w:t>
            </w:r>
          </w:p>
        </w:tc>
      </w:tr>
      <w:tr w:rsidR="00B0543A" w:rsidRPr="00B0543A" w:rsidTr="001F09B9">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протяженность защитных сооружений</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33</w:t>
            </w:r>
          </w:p>
        </w:tc>
      </w:tr>
      <w:tr w:rsidR="00B0543A" w:rsidRPr="00B0543A" w:rsidTr="001F09B9">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намыв и подсыпка</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млн.куб.м</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0,4</w:t>
            </w:r>
          </w:p>
        </w:tc>
      </w:tr>
      <w:tr w:rsidR="00B0543A" w:rsidRPr="00B0543A" w:rsidTr="001F09B9">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6.7.2</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Проектируемая ливневая канализация</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hAnsi="Times New Roman" w:cs="Times New Roman"/>
                <w:lang w:eastAsia="en-US" w:bidi="en-US"/>
              </w:rPr>
              <w:t>***</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74,5</w:t>
            </w:r>
          </w:p>
        </w:tc>
      </w:tr>
      <w:tr w:rsidR="00B0543A" w:rsidRPr="00B0543A" w:rsidTr="001F09B9">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6.8</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Санитарная очистка территории</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6.8.1</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Объем твердых бытовых отходов</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тыс. т/год</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hAnsi="Times New Roman" w:cs="Times New Roman"/>
                <w:lang w:eastAsia="en-US" w:bidi="en-US"/>
              </w:rPr>
              <w:t>***</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88,6</w:t>
            </w:r>
          </w:p>
        </w:tc>
      </w:tr>
      <w:tr w:rsidR="00B0543A" w:rsidRPr="00B0543A" w:rsidTr="001F09B9">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том числе дифференцированного сбора отходов</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тыс. т/год</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hAnsi="Times New Roman" w:cs="Times New Roman"/>
                <w:lang w:eastAsia="en-US" w:bidi="en-US"/>
              </w:rPr>
              <w:t>***</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55,79</w:t>
            </w:r>
          </w:p>
        </w:tc>
      </w:tr>
      <w:tr w:rsidR="00B0543A" w:rsidRPr="00B0543A" w:rsidTr="001F09B9">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Объем жидких бытовых отходов</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тыс. т/год</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hAnsi="Times New Roman" w:cs="Times New Roman"/>
                <w:lang w:eastAsia="en-US" w:bidi="en-US"/>
              </w:rPr>
              <w:t>***</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55,52</w:t>
            </w:r>
          </w:p>
        </w:tc>
      </w:tr>
      <w:tr w:rsidR="00B0543A" w:rsidRPr="00B0543A" w:rsidTr="001F09B9">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6.8.3</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Усовершенствованные свалки (полигоны)</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единиц /га</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 / 5,91</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 19,442</w:t>
            </w:r>
            <w:r w:rsidRPr="00B0543A">
              <w:rPr>
                <w:rFonts w:ascii="Times New Roman" w:hAnsi="Times New Roman" w:cs="Times New Roman"/>
                <w:lang w:eastAsia="en-US" w:bidi="en-US"/>
              </w:rPr>
              <w:t>*</w:t>
            </w:r>
          </w:p>
        </w:tc>
      </w:tr>
      <w:tr w:rsidR="00B0543A" w:rsidRPr="00B0543A" w:rsidTr="001F09B9">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Ритуальное обслуживание населения</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объект</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r>
      <w:tr w:rsidR="00B0543A" w:rsidRPr="00B0543A" w:rsidTr="001F09B9">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7.1</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Общее количество кладбищ</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га</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36</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76</w:t>
            </w:r>
          </w:p>
        </w:tc>
      </w:tr>
      <w:tr w:rsidR="00B0543A" w:rsidRPr="00B0543A" w:rsidTr="001F09B9">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7.2</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Общее количество крематориев</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ед./га</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1/5,05</w:t>
            </w:r>
          </w:p>
        </w:tc>
      </w:tr>
      <w:tr w:rsidR="00B0543A" w:rsidRPr="00B0543A" w:rsidTr="001F09B9">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9459" w:type="dxa"/>
            <w:gridSpan w:val="4"/>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Охрана природы и рациональное природопользование</w:t>
            </w:r>
          </w:p>
        </w:tc>
      </w:tr>
      <w:tr w:rsidR="00B0543A" w:rsidRPr="00B0543A" w:rsidTr="001F09B9">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8.1 *</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Объем выбросов вредных веществ в атмосферный воздух</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тыс. т/год</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54,2*</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p>
        </w:tc>
      </w:tr>
      <w:tr w:rsidR="00B0543A" w:rsidRPr="00B0543A" w:rsidTr="001F09B9">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8.2*</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Общий объем сброса загрязненных вод</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млн.куб.м / год</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32,2*</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r>
      <w:tr w:rsidR="00B0543A" w:rsidRPr="00B0543A" w:rsidTr="001F09B9">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8.3</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Рекультивация нарушенных территорий, всего</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том числе:</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рекультивация старой свалки</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г.Стерлитамак силами АО «БСК»;</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рекультивация городской свалки</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Га</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p>
          <w:p w:rsidR="00B0543A" w:rsidRPr="00B0543A" w:rsidRDefault="00B0543A" w:rsidP="007D3758">
            <w:pPr>
              <w:spacing w:after="0" w:line="240" w:lineRule="auto"/>
              <w:jc w:val="center"/>
              <w:rPr>
                <w:rFonts w:ascii="Times New Roman" w:eastAsia="Andale Sans UI" w:hAnsi="Times New Roman" w:cs="Times New Roman"/>
                <w:lang w:eastAsia="en-US" w:bidi="en-US"/>
              </w:rPr>
            </w:pP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Га</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Га</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hAnsi="Times New Roman" w:cs="Times New Roman"/>
                <w:lang w:eastAsia="en-US" w:bidi="en-US"/>
              </w:rPr>
            </w:pPr>
            <w:r w:rsidRPr="00B0543A">
              <w:rPr>
                <w:rFonts w:ascii="Times New Roman" w:hAnsi="Times New Roman" w:cs="Times New Roman"/>
                <w:lang w:eastAsia="en-US" w:bidi="en-US"/>
              </w:rPr>
              <w:t>***</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p>
          <w:p w:rsidR="00B0543A" w:rsidRPr="00B0543A" w:rsidRDefault="00B0543A" w:rsidP="007D3758">
            <w:pPr>
              <w:spacing w:after="0" w:line="240" w:lineRule="auto"/>
              <w:jc w:val="center"/>
              <w:rPr>
                <w:rFonts w:ascii="Times New Roman" w:eastAsia="Andale Sans UI" w:hAnsi="Times New Roman" w:cs="Times New Roman"/>
                <w:lang w:eastAsia="en-US" w:bidi="en-US"/>
              </w:rPr>
            </w:pP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hAnsi="Times New Roman" w:cs="Times New Roman"/>
                <w:lang w:eastAsia="en-US"/>
              </w:rPr>
            </w:pPr>
            <w:r w:rsidRPr="00B0543A">
              <w:rPr>
                <w:rFonts w:ascii="Times New Roman" w:eastAsia="Andale Sans UI" w:hAnsi="Times New Roman" w:cs="Times New Roman"/>
                <w:lang w:eastAsia="en-US" w:bidi="en-US"/>
              </w:rPr>
              <w:t>418</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p>
          <w:p w:rsidR="00B0543A" w:rsidRPr="00B0543A" w:rsidRDefault="00B0543A" w:rsidP="007D3758">
            <w:pPr>
              <w:spacing w:after="0" w:line="240" w:lineRule="auto"/>
              <w:jc w:val="center"/>
              <w:rPr>
                <w:rFonts w:ascii="Times New Roman" w:eastAsia="Andale Sans UI" w:hAnsi="Times New Roman" w:cs="Times New Roman"/>
                <w:lang w:eastAsia="en-US" w:bidi="en-US"/>
              </w:rPr>
            </w:pP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5,62</w:t>
            </w:r>
          </w:p>
          <w:p w:rsidR="00B0543A" w:rsidRPr="00B0543A" w:rsidRDefault="00B0543A" w:rsidP="007D3758">
            <w:pPr>
              <w:spacing w:after="0" w:line="240" w:lineRule="auto"/>
              <w:jc w:val="center"/>
              <w:rPr>
                <w:rFonts w:ascii="Times New Roman" w:eastAsia="Andale Sans UI" w:hAnsi="Times New Roman" w:cs="Times New Roman"/>
                <w:lang w:eastAsia="en-US" w:bidi="en-US"/>
              </w:rPr>
            </w:pPr>
          </w:p>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15,06</w:t>
            </w:r>
          </w:p>
        </w:tc>
      </w:tr>
      <w:tr w:rsidR="00B0543A" w:rsidRPr="00B0543A" w:rsidTr="001F09B9">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8.4</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Озеленение санитарно-защитных и водоохранных зон</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Га</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hAnsi="Times New Roman" w:cs="Times New Roman"/>
                <w:lang w:eastAsia="en-US" w:bidi="en-US"/>
              </w:rPr>
              <w:t>***</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7D3758">
            <w:pPr>
              <w:spacing w:after="0" w:line="240" w:lineRule="auto"/>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561,37</w:t>
            </w:r>
          </w:p>
        </w:tc>
      </w:tr>
    </w:tbl>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Примечание.</w:t>
      </w:r>
    </w:p>
    <w:p w:rsidR="00B0543A" w:rsidRPr="00B0543A" w:rsidRDefault="00B0543A" w:rsidP="007D3758">
      <w:pPr>
        <w:spacing w:after="0" w:line="240" w:lineRule="auto"/>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данные 2017года</w:t>
      </w:r>
    </w:p>
    <w:p w:rsidR="00B0543A" w:rsidRPr="00B0543A" w:rsidRDefault="00B0543A" w:rsidP="007D3758">
      <w:pPr>
        <w:spacing w:after="0" w:line="240" w:lineRule="auto"/>
        <w:rPr>
          <w:rFonts w:ascii="Times New Roman" w:hAnsi="Times New Roman" w:cs="Times New Roman"/>
          <w:sz w:val="28"/>
          <w:szCs w:val="28"/>
        </w:rPr>
      </w:pPr>
    </w:p>
    <w:p w:rsidR="009D24E1" w:rsidRPr="00B0543A" w:rsidRDefault="009D24E1" w:rsidP="007D3758">
      <w:pPr>
        <w:spacing w:after="0" w:line="240" w:lineRule="auto"/>
        <w:rPr>
          <w:rFonts w:ascii="Times New Roman" w:hAnsi="Times New Roman" w:cs="Times New Roman"/>
          <w:sz w:val="24"/>
          <w:szCs w:val="24"/>
        </w:rPr>
      </w:pPr>
    </w:p>
    <w:p w:rsidR="009D24E1" w:rsidRPr="00B0543A" w:rsidRDefault="009D24E1" w:rsidP="007D3758">
      <w:pPr>
        <w:spacing w:after="0" w:line="240" w:lineRule="auto"/>
        <w:rPr>
          <w:rFonts w:ascii="Times New Roman" w:hAnsi="Times New Roman" w:cs="Times New Roman"/>
          <w:sz w:val="24"/>
          <w:szCs w:val="24"/>
        </w:rPr>
      </w:pPr>
    </w:p>
    <w:p w:rsidR="009D24E1" w:rsidRPr="00B0543A" w:rsidRDefault="009D24E1" w:rsidP="007D3758">
      <w:pPr>
        <w:spacing w:after="0" w:line="240" w:lineRule="auto"/>
        <w:rPr>
          <w:rFonts w:ascii="Times New Roman" w:hAnsi="Times New Roman" w:cs="Times New Roman"/>
          <w:sz w:val="24"/>
          <w:szCs w:val="24"/>
        </w:rPr>
      </w:pPr>
    </w:p>
    <w:p w:rsidR="009D24E1" w:rsidRPr="00B0543A" w:rsidRDefault="009D24E1" w:rsidP="007D3758">
      <w:pPr>
        <w:spacing w:after="0" w:line="240" w:lineRule="auto"/>
        <w:rPr>
          <w:rFonts w:ascii="Times New Roman" w:hAnsi="Times New Roman" w:cs="Times New Roman"/>
          <w:sz w:val="24"/>
          <w:szCs w:val="24"/>
        </w:rPr>
      </w:pPr>
    </w:p>
    <w:p w:rsidR="009D24E1" w:rsidRPr="00B0543A" w:rsidRDefault="009D24E1" w:rsidP="007D3758">
      <w:pPr>
        <w:spacing w:after="0" w:line="240" w:lineRule="auto"/>
        <w:rPr>
          <w:rFonts w:ascii="Times New Roman" w:hAnsi="Times New Roman" w:cs="Times New Roman"/>
          <w:sz w:val="24"/>
          <w:szCs w:val="24"/>
        </w:rPr>
      </w:pPr>
    </w:p>
    <w:p w:rsidR="009D24E1" w:rsidRPr="00B0543A" w:rsidRDefault="009D24E1" w:rsidP="007D3758">
      <w:pPr>
        <w:spacing w:after="0" w:line="240" w:lineRule="auto"/>
        <w:rPr>
          <w:rFonts w:ascii="Times New Roman" w:hAnsi="Times New Roman" w:cs="Times New Roman"/>
          <w:sz w:val="24"/>
          <w:szCs w:val="24"/>
        </w:rPr>
      </w:pPr>
    </w:p>
    <w:p w:rsidR="009D24E1" w:rsidRPr="00B0543A" w:rsidRDefault="009D24E1" w:rsidP="007D3758">
      <w:pPr>
        <w:spacing w:after="0" w:line="240" w:lineRule="auto"/>
        <w:rPr>
          <w:rFonts w:ascii="Times New Roman" w:hAnsi="Times New Roman" w:cs="Times New Roman"/>
          <w:sz w:val="24"/>
          <w:szCs w:val="24"/>
        </w:rPr>
      </w:pPr>
    </w:p>
    <w:p w:rsidR="009D24E1" w:rsidRPr="00B0543A" w:rsidRDefault="009D24E1" w:rsidP="007D3758">
      <w:pPr>
        <w:spacing w:after="0" w:line="240" w:lineRule="auto"/>
        <w:rPr>
          <w:rFonts w:ascii="Times New Roman" w:hAnsi="Times New Roman" w:cs="Times New Roman"/>
          <w:sz w:val="24"/>
          <w:szCs w:val="24"/>
        </w:rPr>
      </w:pPr>
    </w:p>
    <w:p w:rsidR="009D24E1" w:rsidRPr="00B0543A" w:rsidRDefault="009D24E1" w:rsidP="007D3758">
      <w:pPr>
        <w:spacing w:after="0" w:line="240" w:lineRule="auto"/>
        <w:rPr>
          <w:rFonts w:ascii="Times New Roman" w:hAnsi="Times New Roman" w:cs="Times New Roman"/>
          <w:sz w:val="24"/>
          <w:szCs w:val="24"/>
        </w:rPr>
      </w:pPr>
    </w:p>
    <w:p w:rsidR="009D24E1" w:rsidRPr="00B0543A" w:rsidRDefault="009D24E1" w:rsidP="007D3758">
      <w:pPr>
        <w:spacing w:after="0" w:line="240" w:lineRule="auto"/>
        <w:rPr>
          <w:rFonts w:ascii="Times New Roman" w:hAnsi="Times New Roman" w:cs="Times New Roman"/>
          <w:sz w:val="24"/>
          <w:szCs w:val="24"/>
        </w:rPr>
      </w:pPr>
    </w:p>
    <w:p w:rsidR="009D24E1" w:rsidRPr="00B0543A" w:rsidRDefault="009D24E1" w:rsidP="007D3758">
      <w:pPr>
        <w:spacing w:after="0" w:line="240" w:lineRule="auto"/>
        <w:rPr>
          <w:rFonts w:ascii="Times New Roman" w:hAnsi="Times New Roman" w:cs="Times New Roman"/>
          <w:sz w:val="24"/>
          <w:szCs w:val="24"/>
        </w:rPr>
      </w:pPr>
    </w:p>
    <w:p w:rsidR="009D24E1" w:rsidRPr="00B0543A" w:rsidRDefault="009D24E1" w:rsidP="007D3758">
      <w:pPr>
        <w:spacing w:after="0" w:line="240" w:lineRule="auto"/>
        <w:rPr>
          <w:rFonts w:ascii="Times New Roman" w:hAnsi="Times New Roman" w:cs="Times New Roman"/>
          <w:sz w:val="24"/>
          <w:szCs w:val="24"/>
        </w:rPr>
      </w:pPr>
    </w:p>
    <w:p w:rsidR="009D24E1" w:rsidRPr="00B0543A" w:rsidRDefault="009D24E1" w:rsidP="007D3758">
      <w:pPr>
        <w:spacing w:after="0" w:line="240" w:lineRule="auto"/>
        <w:rPr>
          <w:rFonts w:ascii="Times New Roman" w:hAnsi="Times New Roman" w:cs="Times New Roman"/>
          <w:sz w:val="24"/>
          <w:szCs w:val="24"/>
        </w:rPr>
      </w:pPr>
    </w:p>
    <w:p w:rsidR="009D24E1" w:rsidRPr="00B0543A" w:rsidRDefault="009D24E1" w:rsidP="007D3758">
      <w:pPr>
        <w:spacing w:after="0" w:line="240" w:lineRule="auto"/>
        <w:rPr>
          <w:rFonts w:ascii="Times New Roman" w:hAnsi="Times New Roman" w:cs="Times New Roman"/>
          <w:sz w:val="24"/>
          <w:szCs w:val="24"/>
        </w:rPr>
      </w:pPr>
    </w:p>
    <w:p w:rsidR="009D24E1" w:rsidRPr="00B0543A" w:rsidRDefault="009D24E1" w:rsidP="007D3758">
      <w:pPr>
        <w:spacing w:after="0" w:line="240" w:lineRule="auto"/>
        <w:rPr>
          <w:rFonts w:ascii="Times New Roman" w:hAnsi="Times New Roman" w:cs="Times New Roman"/>
          <w:sz w:val="24"/>
          <w:szCs w:val="24"/>
        </w:rPr>
      </w:pPr>
    </w:p>
    <w:p w:rsidR="009D24E1" w:rsidRPr="00B0543A" w:rsidRDefault="009D24E1" w:rsidP="007D3758">
      <w:pPr>
        <w:spacing w:after="0" w:line="240" w:lineRule="auto"/>
        <w:rPr>
          <w:rFonts w:ascii="Times New Roman" w:hAnsi="Times New Roman" w:cs="Times New Roman"/>
          <w:sz w:val="24"/>
          <w:szCs w:val="24"/>
        </w:rPr>
      </w:pPr>
    </w:p>
    <w:p w:rsidR="009D24E1" w:rsidRPr="00B0543A" w:rsidRDefault="009D24E1" w:rsidP="007D3758">
      <w:pPr>
        <w:spacing w:after="0" w:line="240" w:lineRule="auto"/>
        <w:rPr>
          <w:rFonts w:ascii="Times New Roman" w:hAnsi="Times New Roman" w:cs="Times New Roman"/>
          <w:sz w:val="24"/>
          <w:szCs w:val="24"/>
        </w:rPr>
      </w:pPr>
    </w:p>
    <w:p w:rsidR="009D24E1" w:rsidRPr="00B0543A" w:rsidRDefault="009D24E1" w:rsidP="007D3758">
      <w:pPr>
        <w:spacing w:after="0" w:line="240" w:lineRule="auto"/>
        <w:rPr>
          <w:rFonts w:ascii="Times New Roman" w:hAnsi="Times New Roman" w:cs="Times New Roman"/>
          <w:sz w:val="24"/>
          <w:szCs w:val="24"/>
        </w:rPr>
      </w:pPr>
    </w:p>
    <w:p w:rsidR="009D24E1" w:rsidRPr="00B0543A" w:rsidRDefault="009D24E1" w:rsidP="007D3758">
      <w:pPr>
        <w:spacing w:after="0" w:line="240" w:lineRule="auto"/>
        <w:rPr>
          <w:rFonts w:ascii="Times New Roman" w:hAnsi="Times New Roman" w:cs="Times New Roman"/>
          <w:sz w:val="24"/>
          <w:szCs w:val="24"/>
        </w:rPr>
      </w:pPr>
    </w:p>
    <w:p w:rsidR="009D24E1" w:rsidRPr="00B0543A" w:rsidRDefault="009D24E1" w:rsidP="007D3758">
      <w:pPr>
        <w:spacing w:after="0" w:line="240" w:lineRule="auto"/>
        <w:rPr>
          <w:rFonts w:ascii="Times New Roman" w:hAnsi="Times New Roman" w:cs="Times New Roman"/>
          <w:sz w:val="24"/>
          <w:szCs w:val="24"/>
        </w:rPr>
      </w:pPr>
    </w:p>
    <w:p w:rsidR="009D24E1" w:rsidRPr="00B0543A" w:rsidRDefault="009D24E1" w:rsidP="007D3758">
      <w:pPr>
        <w:spacing w:after="0" w:line="240" w:lineRule="auto"/>
        <w:rPr>
          <w:rFonts w:ascii="Times New Roman" w:hAnsi="Times New Roman" w:cs="Times New Roman"/>
          <w:sz w:val="24"/>
          <w:szCs w:val="24"/>
        </w:rPr>
      </w:pPr>
    </w:p>
    <w:p w:rsidR="009D24E1" w:rsidRPr="00B0543A" w:rsidRDefault="009D24E1" w:rsidP="007D3758">
      <w:pPr>
        <w:spacing w:after="0" w:line="240" w:lineRule="auto"/>
        <w:rPr>
          <w:rFonts w:ascii="Times New Roman" w:hAnsi="Times New Roman" w:cs="Times New Roman"/>
          <w:sz w:val="24"/>
          <w:szCs w:val="24"/>
        </w:rPr>
      </w:pPr>
    </w:p>
    <w:p w:rsidR="009D24E1" w:rsidRPr="00B0543A" w:rsidRDefault="009D24E1" w:rsidP="007D3758">
      <w:pPr>
        <w:spacing w:after="0" w:line="240" w:lineRule="auto"/>
        <w:rPr>
          <w:rFonts w:ascii="Times New Roman" w:hAnsi="Times New Roman" w:cs="Times New Roman"/>
          <w:sz w:val="24"/>
          <w:szCs w:val="24"/>
        </w:rPr>
      </w:pPr>
    </w:p>
    <w:p w:rsidR="009D24E1" w:rsidRPr="00B0543A" w:rsidRDefault="009D24E1" w:rsidP="007D3758">
      <w:pPr>
        <w:spacing w:after="0" w:line="240" w:lineRule="auto"/>
        <w:rPr>
          <w:rFonts w:ascii="Times New Roman" w:hAnsi="Times New Roman" w:cs="Times New Roman"/>
          <w:sz w:val="24"/>
          <w:szCs w:val="24"/>
        </w:rPr>
      </w:pPr>
    </w:p>
    <w:p w:rsidR="009D24E1" w:rsidRPr="00B0543A" w:rsidRDefault="009D24E1" w:rsidP="007D3758">
      <w:pPr>
        <w:spacing w:after="0" w:line="240" w:lineRule="auto"/>
        <w:rPr>
          <w:rFonts w:ascii="Times New Roman" w:hAnsi="Times New Roman" w:cs="Times New Roman"/>
          <w:sz w:val="24"/>
          <w:szCs w:val="24"/>
        </w:rPr>
      </w:pPr>
    </w:p>
    <w:p w:rsidR="009D24E1" w:rsidRPr="00B0543A" w:rsidRDefault="009D24E1" w:rsidP="007D3758">
      <w:pPr>
        <w:spacing w:after="0" w:line="240" w:lineRule="auto"/>
        <w:rPr>
          <w:rFonts w:ascii="Times New Roman" w:hAnsi="Times New Roman" w:cs="Times New Roman"/>
          <w:sz w:val="24"/>
          <w:szCs w:val="24"/>
        </w:rPr>
      </w:pPr>
    </w:p>
    <w:p w:rsidR="009D24E1" w:rsidRPr="00B0543A" w:rsidRDefault="009D24E1" w:rsidP="007D3758">
      <w:pPr>
        <w:spacing w:after="0" w:line="240" w:lineRule="auto"/>
        <w:rPr>
          <w:rFonts w:ascii="Times New Roman" w:hAnsi="Times New Roman" w:cs="Times New Roman"/>
          <w:sz w:val="24"/>
          <w:szCs w:val="24"/>
        </w:rPr>
      </w:pPr>
    </w:p>
    <w:p w:rsidR="009D24E1" w:rsidRPr="00B0543A" w:rsidRDefault="009D24E1" w:rsidP="007D3758">
      <w:pPr>
        <w:spacing w:after="0" w:line="240" w:lineRule="auto"/>
        <w:rPr>
          <w:rFonts w:ascii="Times New Roman" w:hAnsi="Times New Roman" w:cs="Times New Roman"/>
          <w:sz w:val="24"/>
          <w:szCs w:val="24"/>
        </w:rPr>
      </w:pPr>
    </w:p>
    <w:p w:rsidR="009D24E1" w:rsidRPr="00B0543A" w:rsidRDefault="009D24E1" w:rsidP="007D3758">
      <w:pPr>
        <w:spacing w:after="0" w:line="240" w:lineRule="auto"/>
        <w:rPr>
          <w:rFonts w:ascii="Times New Roman" w:hAnsi="Times New Roman" w:cs="Times New Roman"/>
          <w:sz w:val="24"/>
          <w:szCs w:val="24"/>
        </w:rPr>
      </w:pPr>
    </w:p>
    <w:p w:rsidR="009D24E1" w:rsidRPr="00B0543A" w:rsidRDefault="009D24E1" w:rsidP="007D3758">
      <w:pPr>
        <w:spacing w:after="0" w:line="240" w:lineRule="auto"/>
        <w:rPr>
          <w:rFonts w:ascii="Times New Roman" w:hAnsi="Times New Roman" w:cs="Times New Roman"/>
          <w:sz w:val="24"/>
          <w:szCs w:val="24"/>
        </w:rPr>
      </w:pPr>
    </w:p>
    <w:p w:rsidR="009D24E1" w:rsidRPr="00B0543A" w:rsidRDefault="009D24E1" w:rsidP="007D3758">
      <w:pPr>
        <w:spacing w:after="0" w:line="240" w:lineRule="auto"/>
        <w:rPr>
          <w:rFonts w:ascii="Times New Roman" w:hAnsi="Times New Roman" w:cs="Times New Roman"/>
          <w:sz w:val="24"/>
          <w:szCs w:val="24"/>
        </w:rPr>
      </w:pPr>
    </w:p>
    <w:p w:rsidR="009D24E1" w:rsidRPr="00B0543A" w:rsidRDefault="009D24E1" w:rsidP="007D3758">
      <w:pPr>
        <w:spacing w:after="0" w:line="240" w:lineRule="auto"/>
        <w:rPr>
          <w:rFonts w:ascii="Times New Roman" w:hAnsi="Times New Roman" w:cs="Times New Roman"/>
          <w:sz w:val="24"/>
          <w:szCs w:val="24"/>
        </w:rPr>
      </w:pPr>
    </w:p>
    <w:p w:rsidR="009D24E1" w:rsidRPr="00B0543A" w:rsidRDefault="009D24E1" w:rsidP="007D3758">
      <w:pPr>
        <w:spacing w:after="0" w:line="240" w:lineRule="auto"/>
        <w:rPr>
          <w:rFonts w:ascii="Times New Roman" w:hAnsi="Times New Roman" w:cs="Times New Roman"/>
          <w:sz w:val="24"/>
          <w:szCs w:val="24"/>
        </w:rPr>
      </w:pPr>
    </w:p>
    <w:p w:rsidR="009D24E1" w:rsidRPr="00B0543A" w:rsidRDefault="009D24E1" w:rsidP="007D3758">
      <w:pPr>
        <w:spacing w:after="0" w:line="240" w:lineRule="auto"/>
        <w:rPr>
          <w:rFonts w:ascii="Times New Roman" w:hAnsi="Times New Roman" w:cs="Times New Roman"/>
          <w:sz w:val="24"/>
          <w:szCs w:val="24"/>
        </w:rPr>
      </w:pPr>
    </w:p>
    <w:p w:rsidR="009D24E1" w:rsidRPr="00B0543A" w:rsidRDefault="009D24E1" w:rsidP="007D3758">
      <w:pPr>
        <w:spacing w:after="0" w:line="240" w:lineRule="auto"/>
        <w:rPr>
          <w:rFonts w:ascii="Times New Roman" w:hAnsi="Times New Roman" w:cs="Times New Roman"/>
          <w:sz w:val="24"/>
          <w:szCs w:val="24"/>
        </w:rPr>
      </w:pPr>
    </w:p>
    <w:p w:rsidR="009D24E1" w:rsidRPr="00B0543A" w:rsidRDefault="009D24E1" w:rsidP="007D3758">
      <w:pPr>
        <w:spacing w:after="0" w:line="240" w:lineRule="auto"/>
        <w:rPr>
          <w:rFonts w:ascii="Times New Roman" w:hAnsi="Times New Roman" w:cs="Times New Roman"/>
          <w:sz w:val="24"/>
          <w:szCs w:val="24"/>
        </w:rPr>
      </w:pPr>
    </w:p>
    <w:p w:rsidR="009D24E1" w:rsidRPr="00B0543A" w:rsidRDefault="009D24E1" w:rsidP="007D3758">
      <w:pPr>
        <w:pStyle w:val="a1"/>
        <w:spacing w:after="0"/>
        <w:jc w:val="center"/>
        <w:rPr>
          <w:rFonts w:ascii="Times New Roman" w:hAnsi="Times New Roman"/>
          <w:sz w:val="32"/>
          <w:szCs w:val="32"/>
        </w:rPr>
      </w:pPr>
    </w:p>
    <w:p w:rsidR="009D24E1" w:rsidRPr="00B0543A" w:rsidRDefault="009D24E1" w:rsidP="007D3758">
      <w:pPr>
        <w:pStyle w:val="a1"/>
        <w:spacing w:after="0"/>
        <w:jc w:val="center"/>
        <w:rPr>
          <w:rFonts w:ascii="Times New Roman" w:hAnsi="Times New Roman"/>
          <w:sz w:val="32"/>
          <w:szCs w:val="32"/>
        </w:rPr>
      </w:pPr>
    </w:p>
    <w:p w:rsidR="009D24E1" w:rsidRPr="00B0543A" w:rsidRDefault="009D24E1" w:rsidP="007D3758">
      <w:pPr>
        <w:pStyle w:val="a1"/>
        <w:spacing w:after="0"/>
        <w:jc w:val="center"/>
        <w:rPr>
          <w:rFonts w:ascii="Times New Roman" w:hAnsi="Times New Roman"/>
          <w:sz w:val="32"/>
          <w:szCs w:val="32"/>
        </w:rPr>
      </w:pPr>
    </w:p>
    <w:p w:rsidR="009D24E1" w:rsidRPr="00B0543A" w:rsidRDefault="009D24E1" w:rsidP="007D3758">
      <w:pPr>
        <w:pStyle w:val="a1"/>
        <w:spacing w:after="0"/>
        <w:jc w:val="center"/>
        <w:rPr>
          <w:rFonts w:ascii="Times New Roman" w:hAnsi="Times New Roman"/>
          <w:sz w:val="32"/>
          <w:szCs w:val="32"/>
        </w:rPr>
      </w:pPr>
      <w:r w:rsidRPr="00B0543A">
        <w:rPr>
          <w:rFonts w:ascii="Times New Roman" w:hAnsi="Times New Roman"/>
          <w:sz w:val="32"/>
          <w:szCs w:val="32"/>
        </w:rPr>
        <w:t>Положение о территориальном планировании</w:t>
      </w:r>
    </w:p>
    <w:p w:rsidR="009D24E1" w:rsidRPr="00B0543A" w:rsidRDefault="009D24E1" w:rsidP="007D3758">
      <w:pPr>
        <w:spacing w:after="0" w:line="240" w:lineRule="auto"/>
        <w:jc w:val="center"/>
        <w:rPr>
          <w:rFonts w:ascii="Times New Roman" w:hAnsi="Times New Roman" w:cs="Times New Roman"/>
          <w:sz w:val="28"/>
          <w:szCs w:val="28"/>
        </w:rPr>
      </w:pPr>
    </w:p>
    <w:p w:rsidR="009D24E1" w:rsidRPr="00B0543A" w:rsidRDefault="009D24E1" w:rsidP="007D3758">
      <w:pPr>
        <w:spacing w:after="0" w:line="240" w:lineRule="auto"/>
        <w:ind w:firstLine="708"/>
        <w:rPr>
          <w:rFonts w:ascii="Times New Roman" w:hAnsi="Times New Roman" w:cs="Times New Roman"/>
          <w:b/>
          <w:color w:val="000000"/>
          <w:sz w:val="24"/>
          <w:szCs w:val="24"/>
          <w:lang w:eastAsia="en-US"/>
        </w:rPr>
      </w:pPr>
      <w:r w:rsidRPr="00B0543A">
        <w:rPr>
          <w:rFonts w:ascii="Times New Roman" w:hAnsi="Times New Roman" w:cs="Times New Roman"/>
          <w:b/>
          <w:color w:val="000000"/>
          <w:sz w:val="24"/>
          <w:szCs w:val="24"/>
          <w:lang w:eastAsia="en-US"/>
        </w:rPr>
        <w:t>Глава I Сведения о видах и наименованиях планируемых для размещения объектов местного значения городского округа,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таких объектов</w:t>
      </w:r>
    </w:p>
    <w:p w:rsidR="009D24E1" w:rsidRPr="00B0543A" w:rsidRDefault="009D24E1" w:rsidP="007D3758">
      <w:pPr>
        <w:widowControl w:val="0"/>
        <w:suppressAutoHyphens/>
        <w:autoSpaceDN w:val="0"/>
        <w:spacing w:after="0" w:line="240" w:lineRule="auto"/>
        <w:jc w:val="both"/>
        <w:textAlignment w:val="baseline"/>
        <w:rPr>
          <w:rFonts w:ascii="Times New Roman" w:hAnsi="Times New Roman" w:cs="Times New Roman"/>
          <w:b/>
          <w:color w:val="000000"/>
          <w:kern w:val="3"/>
          <w:sz w:val="24"/>
          <w:szCs w:val="24"/>
          <w:lang w:eastAsia="en-US"/>
        </w:rPr>
      </w:pPr>
    </w:p>
    <w:p w:rsidR="009D24E1" w:rsidRPr="00B0543A" w:rsidRDefault="009D24E1" w:rsidP="007D3758">
      <w:pPr>
        <w:widowControl w:val="0"/>
        <w:suppressAutoHyphens/>
        <w:autoSpaceDN w:val="0"/>
        <w:spacing w:after="0" w:line="240" w:lineRule="auto"/>
        <w:ind w:firstLine="708"/>
        <w:jc w:val="both"/>
        <w:textAlignment w:val="baseline"/>
        <w:rPr>
          <w:rFonts w:ascii="Times New Roman" w:hAnsi="Times New Roman" w:cs="Times New Roman"/>
          <w:b/>
          <w:color w:val="000000"/>
          <w:kern w:val="3"/>
          <w:sz w:val="24"/>
          <w:szCs w:val="24"/>
          <w:lang w:eastAsia="en-US"/>
        </w:rPr>
      </w:pPr>
      <w:r w:rsidRPr="00B0543A">
        <w:rPr>
          <w:rFonts w:ascii="Times New Roman" w:hAnsi="Times New Roman" w:cs="Times New Roman"/>
          <w:b/>
          <w:color w:val="000000"/>
          <w:kern w:val="3"/>
          <w:sz w:val="24"/>
          <w:szCs w:val="24"/>
          <w:lang w:eastAsia="en-US"/>
        </w:rPr>
        <w:t>1.1 Планируемые для размещения объекты местного значения городского поселения ГО г. Стерлитамак</w:t>
      </w:r>
    </w:p>
    <w:p w:rsidR="009D24E1" w:rsidRPr="00B0543A" w:rsidRDefault="009D24E1" w:rsidP="007D3758">
      <w:pPr>
        <w:widowControl w:val="0"/>
        <w:suppressAutoHyphens/>
        <w:autoSpaceDN w:val="0"/>
        <w:spacing w:after="0" w:line="240" w:lineRule="auto"/>
        <w:jc w:val="both"/>
        <w:textAlignment w:val="baseline"/>
        <w:rPr>
          <w:rFonts w:ascii="Times New Roman" w:hAnsi="Times New Roman" w:cs="Times New Roman"/>
          <w:b/>
          <w:color w:val="000000"/>
          <w:kern w:val="3"/>
          <w:sz w:val="24"/>
          <w:szCs w:val="24"/>
          <w:lang w:eastAsia="en-US"/>
        </w:rPr>
      </w:pPr>
    </w:p>
    <w:p w:rsidR="009D24E1" w:rsidRPr="00B0543A" w:rsidRDefault="009D24E1" w:rsidP="007D3758">
      <w:pPr>
        <w:widowControl w:val="0"/>
        <w:suppressAutoHyphens/>
        <w:autoSpaceDN w:val="0"/>
        <w:spacing w:after="0" w:line="240" w:lineRule="auto"/>
        <w:ind w:firstLine="708"/>
        <w:jc w:val="both"/>
        <w:textAlignment w:val="baseline"/>
        <w:rPr>
          <w:rFonts w:ascii="Times New Roman" w:hAnsi="Times New Roman" w:cs="Times New Roman"/>
          <w:b/>
          <w:color w:val="000000"/>
          <w:kern w:val="3"/>
          <w:sz w:val="24"/>
          <w:szCs w:val="24"/>
          <w:lang w:eastAsia="en-US"/>
        </w:rPr>
      </w:pPr>
      <w:r w:rsidRPr="00B0543A">
        <w:rPr>
          <w:rFonts w:ascii="Times New Roman" w:hAnsi="Times New Roman" w:cs="Times New Roman"/>
          <w:b/>
          <w:color w:val="000000"/>
          <w:kern w:val="3"/>
          <w:sz w:val="24"/>
          <w:szCs w:val="24"/>
          <w:lang w:eastAsia="en-US"/>
        </w:rPr>
        <w:t>1.1.1. Объекты социального и культурно-бытового обслуживания</w:t>
      </w:r>
    </w:p>
    <w:p w:rsidR="009D24E1" w:rsidRPr="00B0543A" w:rsidRDefault="009D24E1" w:rsidP="007D3758">
      <w:pPr>
        <w:widowControl w:val="0"/>
        <w:suppressAutoHyphens/>
        <w:autoSpaceDN w:val="0"/>
        <w:spacing w:after="0" w:line="240" w:lineRule="auto"/>
        <w:jc w:val="both"/>
        <w:textAlignment w:val="baseline"/>
        <w:rPr>
          <w:rFonts w:ascii="Times New Roman" w:hAnsi="Times New Roman" w:cs="Times New Roman"/>
          <w:b/>
          <w:color w:val="000000"/>
          <w:kern w:val="3"/>
          <w:sz w:val="24"/>
          <w:szCs w:val="24"/>
          <w:lang w:eastAsia="en-US"/>
        </w:rPr>
      </w:pPr>
    </w:p>
    <w:p w:rsidR="009D24E1" w:rsidRPr="00B0543A" w:rsidRDefault="009D24E1" w:rsidP="007D3758">
      <w:pPr>
        <w:widowControl w:val="0"/>
        <w:suppressAutoHyphens/>
        <w:autoSpaceDN w:val="0"/>
        <w:spacing w:after="0" w:line="240" w:lineRule="auto"/>
        <w:jc w:val="both"/>
        <w:textAlignment w:val="baseline"/>
        <w:rPr>
          <w:rFonts w:ascii="Times New Roman" w:hAnsi="Times New Roman" w:cs="Times New Roman"/>
          <w:b/>
          <w:color w:val="000000"/>
          <w:kern w:val="3"/>
          <w:sz w:val="24"/>
          <w:szCs w:val="24"/>
          <w:lang w:eastAsia="en-US"/>
        </w:rPr>
      </w:pPr>
    </w:p>
    <w:tbl>
      <w:tblPr>
        <w:tblW w:w="9645" w:type="dxa"/>
        <w:tblLayout w:type="fixed"/>
        <w:tblCellMar>
          <w:left w:w="10" w:type="dxa"/>
          <w:right w:w="10" w:type="dxa"/>
        </w:tblCellMar>
        <w:tblLook w:val="0000"/>
      </w:tblPr>
      <w:tblGrid>
        <w:gridCol w:w="480"/>
        <w:gridCol w:w="2443"/>
        <w:gridCol w:w="1483"/>
        <w:gridCol w:w="1562"/>
        <w:gridCol w:w="2172"/>
        <w:gridCol w:w="1505"/>
      </w:tblGrid>
      <w:tr w:rsidR="009D24E1" w:rsidRPr="00B0543A" w:rsidTr="00051EAA">
        <w:trPr>
          <w:tblHeader/>
        </w:trPr>
        <w:tc>
          <w:tcPr>
            <w:tcW w:w="480" w:type="dxa"/>
            <w:tcBorders>
              <w:top w:val="single" w:sz="8" w:space="0" w:color="000000"/>
              <w:left w:val="single" w:sz="8" w:space="0" w:color="000000"/>
              <w:bottom w:val="single" w:sz="8" w:space="0" w:color="000000"/>
            </w:tcBorders>
            <w:tcMar>
              <w:top w:w="28"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color w:val="000000"/>
                <w:kern w:val="3"/>
                <w:lang w:eastAsia="en-US"/>
              </w:rPr>
              <w:t>№ п/п</w:t>
            </w:r>
          </w:p>
        </w:tc>
        <w:tc>
          <w:tcPr>
            <w:tcW w:w="2443" w:type="dxa"/>
            <w:tcBorders>
              <w:top w:val="single" w:sz="8" w:space="0" w:color="000000"/>
              <w:left w:val="single" w:sz="8" w:space="0" w:color="000000"/>
              <w:bottom w:val="single" w:sz="8" w:space="0" w:color="000000"/>
            </w:tcBorders>
            <w:tcMar>
              <w:top w:w="28"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b/>
                <w:color w:val="000000"/>
                <w:kern w:val="3"/>
                <w:lang w:eastAsia="en-US"/>
              </w:rPr>
            </w:pPr>
            <w:r w:rsidRPr="00B0543A">
              <w:rPr>
                <w:rFonts w:ascii="Times New Roman" w:hAnsi="Times New Roman" w:cs="Times New Roman"/>
                <w:b/>
                <w:color w:val="000000"/>
                <w:kern w:val="3"/>
                <w:lang w:eastAsia="en-US"/>
              </w:rPr>
              <w:t>Наименование</w:t>
            </w:r>
          </w:p>
        </w:tc>
        <w:tc>
          <w:tcPr>
            <w:tcW w:w="1483" w:type="dxa"/>
            <w:tcBorders>
              <w:top w:val="single" w:sz="8" w:space="0" w:color="000000"/>
              <w:left w:val="single" w:sz="8" w:space="0" w:color="000000"/>
              <w:bottom w:val="single" w:sz="8" w:space="0" w:color="000000"/>
            </w:tcBorders>
            <w:tcMar>
              <w:top w:w="28"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b/>
                <w:color w:val="000000"/>
                <w:kern w:val="3"/>
                <w:lang w:eastAsia="en-US"/>
              </w:rPr>
            </w:pPr>
            <w:r w:rsidRPr="00B0543A">
              <w:rPr>
                <w:rFonts w:ascii="Times New Roman" w:hAnsi="Times New Roman" w:cs="Times New Roman"/>
                <w:b/>
                <w:color w:val="000000"/>
                <w:kern w:val="3"/>
                <w:lang w:eastAsia="en-US"/>
              </w:rPr>
              <w:t>Краткая характеристика объекта</w:t>
            </w:r>
          </w:p>
        </w:tc>
        <w:tc>
          <w:tcPr>
            <w:tcW w:w="1562" w:type="dxa"/>
            <w:tcBorders>
              <w:top w:val="single" w:sz="8" w:space="0" w:color="000000"/>
              <w:left w:val="single" w:sz="8" w:space="0" w:color="000000"/>
              <w:bottom w:val="single" w:sz="8" w:space="0" w:color="000000"/>
            </w:tcBorders>
            <w:tcMar>
              <w:top w:w="28"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b/>
                <w:color w:val="000000"/>
                <w:kern w:val="3"/>
                <w:lang w:eastAsia="en-US"/>
              </w:rPr>
            </w:pPr>
            <w:r w:rsidRPr="00B0543A">
              <w:rPr>
                <w:rFonts w:ascii="Times New Roman" w:hAnsi="Times New Roman" w:cs="Times New Roman"/>
                <w:b/>
                <w:color w:val="000000"/>
                <w:kern w:val="3"/>
                <w:lang w:eastAsia="en-US"/>
              </w:rPr>
              <w:t>Статус объекта</w:t>
            </w:r>
          </w:p>
        </w:tc>
        <w:tc>
          <w:tcPr>
            <w:tcW w:w="2172" w:type="dxa"/>
            <w:tcBorders>
              <w:top w:val="single" w:sz="8" w:space="0" w:color="000000"/>
              <w:left w:val="single" w:sz="8" w:space="0" w:color="000000"/>
              <w:bottom w:val="single" w:sz="8" w:space="0" w:color="000000"/>
            </w:tcBorders>
            <w:tcMar>
              <w:top w:w="28"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b/>
                <w:color w:val="000000"/>
                <w:kern w:val="3"/>
                <w:lang w:eastAsia="en-US"/>
              </w:rPr>
            </w:pPr>
            <w:r w:rsidRPr="00B0543A">
              <w:rPr>
                <w:rFonts w:ascii="Times New Roman" w:hAnsi="Times New Roman" w:cs="Times New Roman"/>
                <w:b/>
                <w:color w:val="000000"/>
                <w:kern w:val="3"/>
                <w:lang w:eastAsia="en-US"/>
              </w:rPr>
              <w:t>Функциональная зона</w:t>
            </w:r>
          </w:p>
        </w:tc>
        <w:tc>
          <w:tcPr>
            <w:tcW w:w="150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b/>
                <w:color w:val="000000"/>
                <w:kern w:val="3"/>
                <w:lang w:eastAsia="en-US"/>
              </w:rPr>
            </w:pPr>
            <w:r w:rsidRPr="00B0543A">
              <w:rPr>
                <w:rFonts w:ascii="Times New Roman" w:hAnsi="Times New Roman" w:cs="Times New Roman"/>
                <w:b/>
                <w:color w:val="000000"/>
                <w:kern w:val="3"/>
                <w:lang w:eastAsia="en-US"/>
              </w:rPr>
              <w:t>местоположение</w:t>
            </w:r>
          </w:p>
        </w:tc>
      </w:tr>
      <w:tr w:rsidR="009D24E1" w:rsidRPr="00B0543A" w:rsidTr="00051EAA">
        <w:tc>
          <w:tcPr>
            <w:tcW w:w="9645" w:type="dxa"/>
            <w:gridSpan w:val="6"/>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b/>
                <w:color w:val="000000"/>
                <w:kern w:val="3"/>
                <w:lang w:eastAsia="en-US"/>
              </w:rPr>
              <w:t>Образовательные организации</w:t>
            </w:r>
          </w:p>
        </w:tc>
      </w:tr>
      <w:tr w:rsidR="009D24E1" w:rsidRPr="00B0543A" w:rsidTr="00051EAA">
        <w:tc>
          <w:tcPr>
            <w:tcW w:w="9645" w:type="dxa"/>
            <w:gridSpan w:val="6"/>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b/>
                <w:color w:val="000000"/>
                <w:kern w:val="3"/>
                <w:lang w:eastAsia="en-US"/>
              </w:rPr>
            </w:pPr>
            <w:r w:rsidRPr="00B0543A">
              <w:rPr>
                <w:rFonts w:ascii="Times New Roman" w:hAnsi="Times New Roman" w:cs="Times New Roman"/>
                <w:b/>
                <w:color w:val="000000"/>
                <w:kern w:val="3"/>
                <w:lang w:eastAsia="en-US"/>
              </w:rPr>
              <w:t>Дошкольные образовательные  организации</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Дошкольная</w:t>
            </w:r>
          </w:p>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образовательная</w:t>
            </w:r>
          </w:p>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организация</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230мест</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индивидуальными жилыми домами</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западный2</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Дошкольная</w:t>
            </w:r>
          </w:p>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образовательная</w:t>
            </w:r>
          </w:p>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организация</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210мест</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западный4</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3</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Дошкольная</w:t>
            </w:r>
          </w:p>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образовательная</w:t>
            </w:r>
          </w:p>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организация</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210мест</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западный5</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4</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Дошкольная</w:t>
            </w:r>
          </w:p>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образовательная</w:t>
            </w:r>
          </w:p>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организация</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210мест</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Прибрежный 1</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5</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Дошкольная</w:t>
            </w:r>
          </w:p>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образовательная</w:t>
            </w:r>
          </w:p>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организация</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210мест</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Прибрежный 1</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6</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Дошкольная</w:t>
            </w:r>
          </w:p>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образовательная</w:t>
            </w:r>
          </w:p>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организация</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230мест</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Прибрежный 2</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7</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Дошкольная</w:t>
            </w:r>
          </w:p>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образовательная</w:t>
            </w:r>
          </w:p>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организация</w:t>
            </w:r>
          </w:p>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для ослабленных детей</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230мест</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pStyle w:val="western"/>
              <w:spacing w:before="0" w:beforeAutospacing="0" w:after="0"/>
              <w:contextualSpacing/>
              <w:jc w:val="center"/>
              <w:rPr>
                <w:rFonts w:ascii="Times New Roman" w:hAnsi="Times New Roman" w:cs="Times New Roman"/>
                <w:color w:val="auto"/>
                <w:sz w:val="24"/>
                <w:szCs w:val="24"/>
              </w:rPr>
            </w:pPr>
            <w:r w:rsidRPr="00B0543A">
              <w:rPr>
                <w:rFonts w:ascii="Times New Roman" w:hAnsi="Times New Roman" w:cs="Times New Roman"/>
                <w:kern w:val="3"/>
                <w:lang w:eastAsia="en-US"/>
              </w:rPr>
              <w:t xml:space="preserve">Территории, ограниченные ул Оренбургский тракт, </w:t>
            </w:r>
            <w:r w:rsidRPr="00B0543A">
              <w:rPr>
                <w:rFonts w:ascii="Times New Roman" w:hAnsi="Times New Roman" w:cs="Times New Roman"/>
              </w:rPr>
              <w:t>продолжение ул. Рябиновая,</w:t>
            </w:r>
          </w:p>
          <w:p w:rsidR="009D24E1" w:rsidRPr="00B0543A" w:rsidRDefault="009D24E1" w:rsidP="007D3758">
            <w:pPr>
              <w:widowControl w:val="0"/>
              <w:suppressLineNumbers/>
              <w:suppressAutoHyphens/>
              <w:autoSpaceDN w:val="0"/>
              <w:spacing w:after="0" w:line="240" w:lineRule="auto"/>
              <w:contextualSpacing/>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 Суханова, коллективными садами,кв76</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8</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Дошкольная</w:t>
            </w:r>
          </w:p>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образовательная</w:t>
            </w:r>
          </w:p>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организация</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230мест</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Территории, ограниченные ул Оренбургский тракт, Суханова, Ак. Королева , Коллективными садами, кв77</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9</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Дошкольная</w:t>
            </w:r>
          </w:p>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образовательная</w:t>
            </w:r>
          </w:p>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организация</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230мест</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Радужный 1, м-н1</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10</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Дошкольная</w:t>
            </w:r>
          </w:p>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образовательная</w:t>
            </w:r>
          </w:p>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организация</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230мест</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Радужный 1, м-н-1</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11</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Дошкольная</w:t>
            </w:r>
          </w:p>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образовательная</w:t>
            </w:r>
          </w:p>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организация</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230мест</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Радужный 1, м-н2</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12</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Дошкольная</w:t>
            </w:r>
          </w:p>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образовательная</w:t>
            </w:r>
          </w:p>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организация</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230мест</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Радужный 1, м-н-2</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13</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Дошкольная</w:t>
            </w:r>
          </w:p>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образовательная</w:t>
            </w:r>
          </w:p>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организация</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230мест</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Радужный 2,</w:t>
            </w:r>
          </w:p>
        </w:tc>
      </w:tr>
      <w:tr w:rsidR="009D24E1" w:rsidRPr="00B0543A" w:rsidTr="00051EAA">
        <w:tc>
          <w:tcPr>
            <w:tcW w:w="9645" w:type="dxa"/>
            <w:gridSpan w:val="6"/>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b/>
                <w:color w:val="000000"/>
                <w:kern w:val="3"/>
                <w:lang w:eastAsia="en-US"/>
              </w:rPr>
            </w:pPr>
            <w:r w:rsidRPr="00B0543A">
              <w:rPr>
                <w:rFonts w:ascii="Times New Roman" w:hAnsi="Times New Roman" w:cs="Times New Roman"/>
                <w:b/>
                <w:color w:val="000000"/>
                <w:kern w:val="3"/>
                <w:lang w:eastAsia="en-US"/>
              </w:rPr>
              <w:t>Общеобразовательные организации</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14</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Общеобразовательная организация</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700учащихся</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западный2</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15</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Общеобразовательная организация</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1000учащихся</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западный5</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16</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Общеобразовательная организация</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1000учащихся</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Прибрежный 1</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17</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Школа искусств</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200 мест</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многофункциональной общественно-деловой застройки</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Прибрежный 2</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18</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Общеобразовательная организация</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1000учащихся</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многофункциональной общественно-деловой застройки</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Территории, ограниченные ул Оренбургский тракт, Суханова, Ак. Королева ,Коллективнымсадами, кв 77</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19</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Общеобразовательная организация</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1150учащихся</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Радужный  1, м-н1</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20</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Общеобразовательная организация</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1150учащихся</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Радужный  1, м-н2</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21</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Общеобразовательная организация</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1000учащихся</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Радужный  2</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22</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Общеобразовательная организация</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500 учащихся</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ул.Свердлова</w:t>
            </w:r>
          </w:p>
        </w:tc>
      </w:tr>
      <w:tr w:rsidR="009D24E1" w:rsidRPr="00B0543A" w:rsidTr="00051EAA">
        <w:tc>
          <w:tcPr>
            <w:tcW w:w="9645" w:type="dxa"/>
            <w:gridSpan w:val="6"/>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b/>
                <w:color w:val="000000"/>
                <w:kern w:val="3"/>
                <w:lang w:eastAsia="en-US"/>
              </w:rPr>
              <w:t xml:space="preserve">Медицинские организации, </w:t>
            </w:r>
            <w:r w:rsidRPr="00B0543A">
              <w:rPr>
                <w:rFonts w:ascii="Times New Roman" w:hAnsi="Times New Roman" w:cs="Times New Roman"/>
                <w:b/>
                <w:bCs/>
                <w:color w:val="000000"/>
                <w:kern w:val="3"/>
                <w:lang w:eastAsia="en-US"/>
              </w:rPr>
              <w:t>социальные объекты</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23</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Раздаточный пункт молочной кухни</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Прибрежный 1</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24</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Раздаточный пункт молочной кухни</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40м</w:t>
            </w:r>
            <w:r w:rsidRPr="00B0543A">
              <w:rPr>
                <w:rFonts w:ascii="Times New Roman" w:hAnsi="Times New Roman" w:cs="Times New Roman"/>
                <w:color w:val="000000"/>
                <w:kern w:val="3"/>
                <w:position w:val="7"/>
                <w:lang w:eastAsia="en-US"/>
              </w:rPr>
              <w:t>2</w:t>
            </w:r>
            <w:r w:rsidRPr="00B0543A">
              <w:rPr>
                <w:rFonts w:ascii="Times New Roman" w:hAnsi="Times New Roman" w:cs="Times New Roman"/>
                <w:color w:val="000000"/>
                <w:kern w:val="3"/>
                <w:lang w:eastAsia="en-US"/>
              </w:rPr>
              <w:t>/реб до года</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Прибрежный 2</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25</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Поликлиника, раздаточный пункт молочной кухни</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180 посещений/смена</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проектируемые</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Шахтау</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26</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Поликлиника со станцией скорой помощи</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380 посещений/смена</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Многофункциональная общественно-деловая зона</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западный4</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27</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Женская консультация</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300 посещений/смена</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Многофункциональная общественно-деловая зона</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западный4</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28</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Поликлиника</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400 посещений/смена</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Территории, ограниченные ул Оренбургский тракт, Суханова, Ак. Королева ,Коллективными садами</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29</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Молочная кухня</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984 порции в сутки</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Радужный1</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30</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Детская поликлиника</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200посещений/смена</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Ул Революционная</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31</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Поликлиника</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210посещений/смена</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объектов здравоохранения</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Заашкадарье</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32</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Дом престарелых</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160 мест</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социальных объектов</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Заашкадарье</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33</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Дом ребенка</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75 мест</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социальных объектов</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Заашкадарье</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34</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Дом ночного пребывания</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 объект</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социальных объектов</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ул. Геологическая</w:t>
            </w:r>
          </w:p>
        </w:tc>
      </w:tr>
      <w:tr w:rsidR="009D24E1" w:rsidRPr="00B0543A" w:rsidTr="00051EAA">
        <w:tc>
          <w:tcPr>
            <w:tcW w:w="9645" w:type="dxa"/>
            <w:gridSpan w:val="6"/>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b/>
                <w:kern w:val="3"/>
                <w:lang w:eastAsia="en-US"/>
              </w:rPr>
              <w:t>Учреждения культуры и искусства</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35</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библиотека</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20 тыс. томов</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Шахтау</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36</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Помещения для досуга и любительской деятельности</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280м2 площ. пола</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проектируемые</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Шахтау</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37</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Помещения для досуга и любительской деятельности</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250м2 площ. пола</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проектируемые</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западный4</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38</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клуб</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710мест</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многофункциональной общественно-деловой застройки</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Прибрежный 2</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39</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библиотека</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40тыс. томов</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многофункциональной общественно-деловой застройки</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Прибрежный 2</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40</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Культурно-развлекательный центр</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782 места</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многофункциональной общественно-деловой застройки</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Радужный1</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41</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Центр молодежного досуга</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1462 места</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многофункциональной общественно-деловой застройки</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Радужный1</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42</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Помещения для досуга и любительской деятельности</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280м</w:t>
            </w:r>
            <w:r w:rsidRPr="00B0543A">
              <w:rPr>
                <w:rFonts w:ascii="Times New Roman" w:hAnsi="Times New Roman" w:cs="Times New Roman"/>
                <w:color w:val="000000"/>
                <w:kern w:val="3"/>
                <w:position w:val="7"/>
                <w:lang w:eastAsia="en-US"/>
              </w:rPr>
              <w:t xml:space="preserve">2 </w:t>
            </w:r>
            <w:r w:rsidRPr="00B0543A">
              <w:rPr>
                <w:rFonts w:ascii="Times New Roman" w:hAnsi="Times New Roman" w:cs="Times New Roman"/>
                <w:color w:val="000000"/>
                <w:kern w:val="3"/>
                <w:lang w:eastAsia="en-US"/>
              </w:rPr>
              <w:t>площ. пола</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Радужный1</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43</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Помещения для досуга и любительской деятельности</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256м</w:t>
            </w:r>
            <w:r w:rsidRPr="00B0543A">
              <w:rPr>
                <w:rFonts w:ascii="Times New Roman" w:hAnsi="Times New Roman" w:cs="Times New Roman"/>
                <w:color w:val="000000"/>
                <w:kern w:val="3"/>
                <w:position w:val="7"/>
                <w:lang w:eastAsia="en-US"/>
              </w:rPr>
              <w:t xml:space="preserve">2 </w:t>
            </w:r>
            <w:r w:rsidRPr="00B0543A">
              <w:rPr>
                <w:rFonts w:ascii="Times New Roman" w:hAnsi="Times New Roman" w:cs="Times New Roman"/>
                <w:color w:val="000000"/>
                <w:kern w:val="3"/>
                <w:lang w:eastAsia="en-US"/>
              </w:rPr>
              <w:t>площ. пола</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проектируемые</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Территории, ограниченные ул Оренбургский тракт, Полевой, Суханова, коллективными садами,</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44</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Помещения для досуга и любительской деятельности</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344м</w:t>
            </w:r>
            <w:r w:rsidRPr="00B0543A">
              <w:rPr>
                <w:rFonts w:ascii="Times New Roman" w:hAnsi="Times New Roman" w:cs="Times New Roman"/>
                <w:color w:val="000000"/>
                <w:kern w:val="3"/>
                <w:position w:val="7"/>
                <w:lang w:eastAsia="en-US"/>
              </w:rPr>
              <w:t xml:space="preserve">2 </w:t>
            </w:r>
            <w:r w:rsidRPr="00B0543A">
              <w:rPr>
                <w:rFonts w:ascii="Times New Roman" w:hAnsi="Times New Roman" w:cs="Times New Roman"/>
                <w:color w:val="000000"/>
                <w:kern w:val="3"/>
                <w:lang w:eastAsia="en-US"/>
              </w:rPr>
              <w:t>площ. пола</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проектируемые</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Территории, ограниченные ул Оренбургский тракт, Суханова, Ак. Королева , Коллективными садами</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45</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библиотека</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27тыс. томов</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многофункциональной общественно-деловой застройки</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Заашкадарье</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46</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клуб</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480 пос. мест</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многофункциональной общественно-деловой застройки</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Заашкадарье</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47</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Дом культуры</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480 пос. мест</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многофункциональной общественно-деловой застройки</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Строймаш</w:t>
            </w:r>
          </w:p>
        </w:tc>
      </w:tr>
      <w:tr w:rsidR="009D24E1" w:rsidRPr="00B0543A" w:rsidTr="00051EAA">
        <w:tc>
          <w:tcPr>
            <w:tcW w:w="9645" w:type="dxa"/>
            <w:gridSpan w:val="6"/>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kern w:val="3"/>
                <w:lang w:eastAsia="en-US"/>
              </w:rPr>
              <w:t>Физкультура и спорт</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48</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Бассейн</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275м</w:t>
            </w:r>
            <w:r w:rsidRPr="00B0543A">
              <w:rPr>
                <w:rFonts w:ascii="Times New Roman" w:hAnsi="Times New Roman" w:cs="Times New Roman"/>
                <w:color w:val="000000"/>
                <w:kern w:val="3"/>
                <w:position w:val="7"/>
                <w:lang w:eastAsia="en-US"/>
              </w:rPr>
              <w:t>2</w:t>
            </w:r>
            <w:r w:rsidRPr="00B0543A">
              <w:rPr>
                <w:rFonts w:ascii="Times New Roman" w:hAnsi="Times New Roman" w:cs="Times New Roman"/>
                <w:color w:val="000000"/>
                <w:kern w:val="3"/>
                <w:lang w:eastAsia="en-US"/>
              </w:rPr>
              <w:t xml:space="preserve"> зеркала воды</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Шахтау</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49</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Открытые Физкультурные площадки</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2700м</w:t>
            </w:r>
            <w:r w:rsidRPr="00B0543A">
              <w:rPr>
                <w:rFonts w:ascii="Times New Roman" w:hAnsi="Times New Roman" w:cs="Times New Roman"/>
                <w:color w:val="000000"/>
                <w:kern w:val="3"/>
                <w:position w:val="7"/>
                <w:lang w:eastAsia="en-US"/>
              </w:rPr>
              <w:t>2</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Шахтау</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50</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Помещения для физкультурно-оздоровительных занятий</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300м</w:t>
            </w:r>
            <w:r w:rsidRPr="00B0543A">
              <w:rPr>
                <w:rFonts w:ascii="Times New Roman" w:hAnsi="Times New Roman" w:cs="Times New Roman"/>
                <w:color w:val="000000"/>
                <w:kern w:val="3"/>
                <w:position w:val="7"/>
                <w:lang w:eastAsia="en-US"/>
              </w:rPr>
              <w:t>2</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  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Шахтау</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51</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Открытые спортивные площадки</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5615</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западный2</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52</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Помещения для физкультурно-оздоровительных занятий</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200м</w:t>
            </w:r>
            <w:r w:rsidRPr="00B0543A">
              <w:rPr>
                <w:rFonts w:ascii="Times New Roman" w:hAnsi="Times New Roman" w:cs="Times New Roman"/>
                <w:color w:val="000000"/>
                <w:kern w:val="3"/>
                <w:position w:val="7"/>
                <w:lang w:eastAsia="en-US"/>
              </w:rPr>
              <w:t>2</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 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западный2</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53</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Открытые спортивные площадки</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2600</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западный4</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54</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Открытые спортивные площадки</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336,7</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Тукаева, Химиков-Социалистическая, Цементников</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55</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ФОК</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784м</w:t>
            </w:r>
            <w:r w:rsidRPr="00B0543A">
              <w:rPr>
                <w:rFonts w:ascii="Times New Roman" w:hAnsi="Times New Roman" w:cs="Times New Roman"/>
                <w:color w:val="000000"/>
                <w:kern w:val="3"/>
                <w:position w:val="7"/>
                <w:lang w:eastAsia="en-US"/>
              </w:rPr>
              <w:t>2</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Прибрежный1</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56</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Открытые спортивные площадки</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9776м</w:t>
            </w:r>
            <w:r w:rsidRPr="00B0543A">
              <w:rPr>
                <w:rFonts w:ascii="Times New Roman" w:hAnsi="Times New Roman" w:cs="Times New Roman"/>
                <w:color w:val="000000"/>
                <w:kern w:val="3"/>
                <w:position w:val="7"/>
                <w:lang w:eastAsia="en-US"/>
              </w:rPr>
              <w:t>2</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Прибрежный1</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57</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Открытые спортивные площадки</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14140м</w:t>
            </w:r>
            <w:r w:rsidRPr="00B0543A">
              <w:rPr>
                <w:rFonts w:ascii="Times New Roman" w:hAnsi="Times New Roman" w:cs="Times New Roman"/>
                <w:color w:val="000000"/>
                <w:kern w:val="3"/>
                <w:position w:val="7"/>
                <w:lang w:eastAsia="en-US"/>
              </w:rPr>
              <w:t>2</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Прибрежный2</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58</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стадион</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17060м</w:t>
            </w:r>
            <w:r w:rsidRPr="00B0543A">
              <w:rPr>
                <w:rFonts w:ascii="Times New Roman" w:hAnsi="Times New Roman" w:cs="Times New Roman"/>
                <w:color w:val="000000"/>
                <w:kern w:val="3"/>
                <w:position w:val="7"/>
                <w:lang w:eastAsia="en-US"/>
              </w:rPr>
              <w:t>2</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физкультурно-спортивных сооружений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Прибрежный2</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59</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Спортивные залы общего пользования</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1090м</w:t>
            </w:r>
            <w:r w:rsidRPr="00B0543A">
              <w:rPr>
                <w:rFonts w:ascii="Times New Roman" w:hAnsi="Times New Roman" w:cs="Times New Roman"/>
                <w:color w:val="000000"/>
                <w:kern w:val="3"/>
                <w:position w:val="7"/>
                <w:lang w:eastAsia="en-US"/>
              </w:rPr>
              <w:t xml:space="preserve">2 </w:t>
            </w:r>
            <w:r w:rsidRPr="00B0543A">
              <w:rPr>
                <w:rFonts w:ascii="Times New Roman" w:hAnsi="Times New Roman" w:cs="Times New Roman"/>
                <w:color w:val="000000"/>
                <w:kern w:val="3"/>
                <w:lang w:eastAsia="en-US"/>
              </w:rPr>
              <w:t>площади пола</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физкультурно-спортивных сооружений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Прибрежный2</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60</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Спортивные залы специализированные</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2000м</w:t>
            </w:r>
            <w:r w:rsidRPr="00B0543A">
              <w:rPr>
                <w:rFonts w:ascii="Times New Roman" w:hAnsi="Times New Roman" w:cs="Times New Roman"/>
                <w:color w:val="000000"/>
                <w:kern w:val="3"/>
                <w:position w:val="7"/>
                <w:lang w:eastAsia="en-US"/>
              </w:rPr>
              <w:t>2</w:t>
            </w:r>
            <w:r w:rsidRPr="00B0543A">
              <w:rPr>
                <w:rFonts w:ascii="Times New Roman" w:hAnsi="Times New Roman" w:cs="Times New Roman"/>
                <w:color w:val="000000"/>
                <w:kern w:val="3"/>
                <w:lang w:eastAsia="en-US"/>
              </w:rPr>
              <w:t xml:space="preserve"> площади пола</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физкультурно-спортивных сооружений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Прибрежный2</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61</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Спортивно-тренажерный зал повседневного обслуживания</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705м</w:t>
            </w:r>
            <w:r w:rsidRPr="00B0543A">
              <w:rPr>
                <w:rFonts w:ascii="Times New Roman" w:hAnsi="Times New Roman" w:cs="Times New Roman"/>
                <w:color w:val="000000"/>
                <w:kern w:val="3"/>
                <w:position w:val="7"/>
                <w:lang w:eastAsia="en-US"/>
              </w:rPr>
              <w:t>2</w:t>
            </w:r>
            <w:r w:rsidRPr="00B0543A">
              <w:rPr>
                <w:rFonts w:ascii="Times New Roman" w:hAnsi="Times New Roman" w:cs="Times New Roman"/>
                <w:color w:val="000000"/>
                <w:kern w:val="3"/>
                <w:lang w:eastAsia="en-US"/>
              </w:rPr>
              <w:t xml:space="preserve"> площади пола</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физкультурно-спортивных сооружений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Прибрежный2</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62</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бассейн</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240м</w:t>
            </w:r>
            <w:r w:rsidRPr="00B0543A">
              <w:rPr>
                <w:rFonts w:ascii="Times New Roman" w:hAnsi="Times New Roman" w:cs="Times New Roman"/>
                <w:color w:val="000000"/>
                <w:kern w:val="3"/>
                <w:position w:val="7"/>
                <w:lang w:eastAsia="en-US"/>
              </w:rPr>
              <w:t>2</w:t>
            </w:r>
            <w:r w:rsidRPr="00B0543A">
              <w:rPr>
                <w:rFonts w:ascii="Times New Roman" w:hAnsi="Times New Roman" w:cs="Times New Roman"/>
                <w:color w:val="000000"/>
                <w:kern w:val="3"/>
                <w:lang w:eastAsia="en-US"/>
              </w:rPr>
              <w:t xml:space="preserve"> зеркала воды</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физкультурно-спортивных сооружений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Прибрежный2</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63</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аквапарк</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 объект</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физкультурно-спортивных сооружений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Прибрежный2</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64</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аквапарк</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 объект</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многофункциональной общественно-деловой застройки</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Парковая зона Радужный</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65</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ФОК</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2010м</w:t>
            </w:r>
            <w:r w:rsidRPr="00B0543A">
              <w:rPr>
                <w:rFonts w:ascii="Times New Roman" w:hAnsi="Times New Roman" w:cs="Times New Roman"/>
                <w:color w:val="000000"/>
                <w:kern w:val="3"/>
                <w:position w:val="7"/>
                <w:lang w:eastAsia="en-US"/>
              </w:rPr>
              <w:t>2</w:t>
            </w:r>
            <w:r w:rsidRPr="00B0543A">
              <w:rPr>
                <w:rFonts w:ascii="Times New Roman" w:hAnsi="Times New Roman" w:cs="Times New Roman"/>
                <w:color w:val="000000"/>
                <w:kern w:val="3"/>
                <w:lang w:eastAsia="en-US"/>
              </w:rPr>
              <w:t xml:space="preserve"> площади пола</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физкультурно-спортивных сооружений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Радужный1</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66</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бассейн</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1250м</w:t>
            </w:r>
            <w:r w:rsidRPr="00B0543A">
              <w:rPr>
                <w:rFonts w:ascii="Times New Roman" w:hAnsi="Times New Roman" w:cs="Times New Roman"/>
                <w:color w:val="000000"/>
                <w:kern w:val="3"/>
                <w:position w:val="7"/>
                <w:lang w:eastAsia="en-US"/>
              </w:rPr>
              <w:t>2</w:t>
            </w:r>
            <w:r w:rsidRPr="00B0543A">
              <w:rPr>
                <w:rFonts w:ascii="Times New Roman" w:hAnsi="Times New Roman" w:cs="Times New Roman"/>
                <w:color w:val="000000"/>
                <w:kern w:val="3"/>
                <w:lang w:eastAsia="en-US"/>
              </w:rPr>
              <w:t>зеркала воды</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многофункциональной общественно-деловой застройки</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Радужный1</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67</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Открытые спортивные площадки</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1,5га</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физкультурно-спортивных сооружений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Парковая зона Радужный</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68</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Физкультурно-оздоровительный комплекс со скейтодром</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6,55га</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физкультурно-спортивных сооружений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Парковая зона Радужный</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69</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Спортивный комплекс со стадионом</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5,5га</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реконструируемый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физкультурно-спортивных сооружений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 Ленина</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70</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Физкультурно-оздоровительные сооружения закрытого типа</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3,7га</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физкультурно-спортивных сооружений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Западнее ТЦ МЕТРО</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71</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Открытые спортивные площадки</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6400м</w:t>
            </w:r>
            <w:r w:rsidRPr="00B0543A">
              <w:rPr>
                <w:rFonts w:ascii="Times New Roman" w:hAnsi="Times New Roman" w:cs="Times New Roman"/>
                <w:color w:val="000000"/>
                <w:kern w:val="3"/>
                <w:position w:val="7"/>
                <w:lang w:eastAsia="en-US"/>
              </w:rPr>
              <w:t>2</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Территории, ограниченные ул Оренбургский тракт, Полевой, Суханова, коллективными садами,</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72</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Открытые спортивные площадки</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5200м</w:t>
            </w:r>
            <w:r w:rsidRPr="00B0543A">
              <w:rPr>
                <w:rFonts w:ascii="Times New Roman" w:hAnsi="Times New Roman" w:cs="Times New Roman"/>
                <w:color w:val="000000"/>
                <w:kern w:val="3"/>
                <w:position w:val="7"/>
                <w:lang w:eastAsia="en-US"/>
              </w:rPr>
              <w:t>2</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Территории, ограниченные ул Оренбургский тракт, Суханова, Ак. Королева , Коллективными садами</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73</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Открытые спортивные площадки</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3400м</w:t>
            </w:r>
            <w:r w:rsidRPr="00B0543A">
              <w:rPr>
                <w:rFonts w:ascii="Times New Roman" w:hAnsi="Times New Roman" w:cs="Times New Roman"/>
                <w:color w:val="000000"/>
                <w:kern w:val="3"/>
                <w:position w:val="7"/>
                <w:lang w:eastAsia="en-US"/>
              </w:rPr>
              <w:t>2</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Территории, ограниченные ул Оренбургский тракт,  Ак. Королева , поймой р. Ашкадар</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74</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Открытые спортивные площадки</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1,4га</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физкультурно-спортивных сооружений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Заашкадарье</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75</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ФОК</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color w:val="000000"/>
                <w:kern w:val="3"/>
                <w:lang w:eastAsia="en-US"/>
              </w:rPr>
              <w:t>480м</w:t>
            </w:r>
            <w:r w:rsidRPr="00B0543A">
              <w:rPr>
                <w:rFonts w:ascii="Times New Roman" w:hAnsi="Times New Roman" w:cs="Times New Roman"/>
                <w:color w:val="000000"/>
                <w:kern w:val="3"/>
                <w:position w:val="7"/>
                <w:lang w:eastAsia="en-US"/>
              </w:rPr>
              <w:t>2</w:t>
            </w:r>
            <w:r w:rsidRPr="00B0543A">
              <w:rPr>
                <w:rFonts w:ascii="Times New Roman" w:hAnsi="Times New Roman" w:cs="Times New Roman"/>
                <w:color w:val="000000"/>
                <w:kern w:val="3"/>
                <w:lang w:eastAsia="en-US"/>
              </w:rPr>
              <w:t xml:space="preserve"> площади пола</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физкультурно-спортивных сооружений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Заашкадарье</w:t>
            </w:r>
          </w:p>
        </w:tc>
      </w:tr>
      <w:tr w:rsidR="009D24E1" w:rsidRPr="00B0543A" w:rsidTr="00051EAA">
        <w:tc>
          <w:tcPr>
            <w:tcW w:w="9645" w:type="dxa"/>
            <w:gridSpan w:val="6"/>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b/>
                <w:color w:val="000000"/>
                <w:kern w:val="3"/>
                <w:lang w:eastAsia="en-US"/>
              </w:rPr>
            </w:pPr>
            <w:r w:rsidRPr="00B0543A">
              <w:rPr>
                <w:rFonts w:ascii="Times New Roman" w:hAnsi="Times New Roman" w:cs="Times New Roman"/>
                <w:b/>
                <w:color w:val="000000"/>
                <w:kern w:val="3"/>
                <w:lang w:eastAsia="en-US"/>
              </w:rPr>
              <w:t>Объекты рекреации</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76</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Зеленые насаждения общего пользования</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3203,88м</w:t>
            </w:r>
            <w:r w:rsidRPr="00B0543A">
              <w:rPr>
                <w:rFonts w:ascii="Times New Roman" w:hAnsi="Times New Roman" w:cs="Times New Roman"/>
                <w:color w:val="000000"/>
                <w:kern w:val="3"/>
                <w:position w:val="7"/>
                <w:lang w:eastAsia="en-US"/>
              </w:rPr>
              <w:t>2</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  Зоны рекреационного назначения</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Шахтау</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77</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сквер</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8897,8м</w:t>
            </w:r>
            <w:r w:rsidRPr="00B0543A">
              <w:rPr>
                <w:rFonts w:ascii="Times New Roman" w:hAnsi="Times New Roman" w:cs="Times New Roman"/>
                <w:color w:val="000000"/>
                <w:kern w:val="3"/>
                <w:position w:val="7"/>
                <w:lang w:eastAsia="en-US"/>
              </w:rPr>
              <w:t>2</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  Зоны рекреационного назначения</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Прибрежный 1</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78</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сквер</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23922м</w:t>
            </w:r>
            <w:r w:rsidRPr="00B0543A">
              <w:rPr>
                <w:rFonts w:ascii="Times New Roman" w:hAnsi="Times New Roman" w:cs="Times New Roman"/>
                <w:color w:val="000000"/>
                <w:kern w:val="3"/>
                <w:position w:val="7"/>
                <w:lang w:eastAsia="en-US"/>
              </w:rPr>
              <w:t>2</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Зоны рекреационного назначения</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Прибрежный 2</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79</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парк</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86763,1</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Зоны рекреационного назначения</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Прибрежный1,2</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80</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парк</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247265,3</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Зоны рекреационного назначения</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Парковая зона Радужный</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81</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парк</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58276,5</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Зоны рекреационного назначения</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Парковая зона Радужный</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82</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Лыжеролерная трасса</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51600</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Зоны рекреационного назначения</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7D3758">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Р-н восточный</w:t>
            </w:r>
          </w:p>
        </w:tc>
      </w:tr>
    </w:tbl>
    <w:p w:rsidR="009D24E1" w:rsidRPr="00B0543A" w:rsidRDefault="009D24E1" w:rsidP="007D3758">
      <w:pPr>
        <w:widowControl w:val="0"/>
        <w:suppressAutoHyphens/>
        <w:autoSpaceDN w:val="0"/>
        <w:spacing w:after="0" w:line="240" w:lineRule="auto"/>
        <w:textAlignment w:val="baseline"/>
        <w:rPr>
          <w:rFonts w:ascii="Times New Roman" w:hAnsi="Times New Roman" w:cs="Times New Roman"/>
          <w:kern w:val="3"/>
          <w:sz w:val="24"/>
          <w:szCs w:val="24"/>
          <w:lang w:eastAsia="en-US"/>
        </w:rPr>
      </w:pPr>
    </w:p>
    <w:p w:rsidR="009D24E1" w:rsidRPr="00B0543A" w:rsidRDefault="009D24E1" w:rsidP="007D3758">
      <w:pPr>
        <w:widowControl w:val="0"/>
        <w:suppressAutoHyphens/>
        <w:autoSpaceDN w:val="0"/>
        <w:spacing w:after="0" w:line="240" w:lineRule="auto"/>
        <w:ind w:firstLine="708"/>
        <w:jc w:val="both"/>
        <w:textAlignment w:val="baseline"/>
        <w:rPr>
          <w:rFonts w:ascii="Times New Roman" w:hAnsi="Times New Roman" w:cs="Times New Roman"/>
          <w:b/>
          <w:color w:val="000000"/>
          <w:kern w:val="3"/>
          <w:sz w:val="24"/>
          <w:szCs w:val="24"/>
          <w:lang w:eastAsia="en-US"/>
        </w:rPr>
      </w:pPr>
      <w:r w:rsidRPr="00B0543A">
        <w:rPr>
          <w:rFonts w:ascii="Times New Roman" w:hAnsi="Times New Roman" w:cs="Times New Roman"/>
          <w:b/>
          <w:color w:val="000000"/>
          <w:kern w:val="3"/>
          <w:sz w:val="24"/>
          <w:szCs w:val="24"/>
          <w:lang w:eastAsia="en-US"/>
        </w:rPr>
        <w:t>1.1.2. Объекты ритуального значения</w:t>
      </w:r>
    </w:p>
    <w:p w:rsidR="009D24E1" w:rsidRPr="00B0543A" w:rsidRDefault="009D24E1" w:rsidP="007D3758">
      <w:pPr>
        <w:widowControl w:val="0"/>
        <w:suppressAutoHyphens/>
        <w:autoSpaceDN w:val="0"/>
        <w:spacing w:after="0" w:line="240" w:lineRule="auto"/>
        <w:jc w:val="both"/>
        <w:textAlignment w:val="baseline"/>
        <w:rPr>
          <w:rFonts w:ascii="Times New Roman" w:hAnsi="Times New Roman" w:cs="Times New Roman"/>
          <w:b/>
          <w:color w:val="000000"/>
          <w:kern w:val="3"/>
          <w:sz w:val="24"/>
          <w:szCs w:val="24"/>
          <w:lang w:eastAsia="en-US"/>
        </w:rPr>
      </w:pPr>
    </w:p>
    <w:tbl>
      <w:tblPr>
        <w:tblW w:w="9570" w:type="dxa"/>
        <w:tblInd w:w="57" w:type="dxa"/>
        <w:tblLayout w:type="fixed"/>
        <w:tblCellMar>
          <w:left w:w="10" w:type="dxa"/>
          <w:right w:w="10" w:type="dxa"/>
        </w:tblCellMar>
        <w:tblLook w:val="0000"/>
      </w:tblPr>
      <w:tblGrid>
        <w:gridCol w:w="450"/>
        <w:gridCol w:w="1872"/>
        <w:gridCol w:w="1200"/>
        <w:gridCol w:w="1419"/>
        <w:gridCol w:w="1438"/>
        <w:gridCol w:w="1433"/>
        <w:gridCol w:w="1758"/>
      </w:tblGrid>
      <w:tr w:rsidR="009D24E1" w:rsidRPr="00B0543A" w:rsidTr="00051EAA">
        <w:trPr>
          <w:tblHeader/>
        </w:trPr>
        <w:tc>
          <w:tcPr>
            <w:tcW w:w="45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bCs/>
                <w:color w:val="000000"/>
                <w:kern w:val="3"/>
                <w:lang w:eastAsia="en-US"/>
              </w:rPr>
              <w:t>№ п/п</w:t>
            </w:r>
          </w:p>
        </w:tc>
        <w:tc>
          <w:tcPr>
            <w:tcW w:w="1872"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b/>
                <w:bCs/>
                <w:color w:val="000000"/>
                <w:kern w:val="3"/>
                <w:lang w:eastAsia="en-US"/>
              </w:rPr>
            </w:pPr>
            <w:r w:rsidRPr="00B0543A">
              <w:rPr>
                <w:rFonts w:ascii="Times New Roman" w:hAnsi="Times New Roman" w:cs="Times New Roman"/>
                <w:b/>
                <w:bCs/>
                <w:color w:val="000000"/>
                <w:kern w:val="3"/>
                <w:lang w:eastAsia="en-US"/>
              </w:rPr>
              <w:t>Наименование</w:t>
            </w:r>
          </w:p>
        </w:tc>
        <w:tc>
          <w:tcPr>
            <w:tcW w:w="120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b/>
                <w:bCs/>
                <w:color w:val="000000"/>
                <w:kern w:val="3"/>
                <w:lang w:eastAsia="en-US"/>
              </w:rPr>
            </w:pPr>
            <w:r w:rsidRPr="00B0543A">
              <w:rPr>
                <w:rFonts w:ascii="Times New Roman" w:hAnsi="Times New Roman" w:cs="Times New Roman"/>
                <w:b/>
                <w:bCs/>
                <w:color w:val="000000"/>
                <w:kern w:val="3"/>
                <w:lang w:eastAsia="en-US"/>
              </w:rPr>
              <w:t>Краткая характеристика объекта</w:t>
            </w:r>
          </w:p>
        </w:tc>
        <w:tc>
          <w:tcPr>
            <w:tcW w:w="141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b/>
                <w:bCs/>
                <w:color w:val="000000"/>
                <w:kern w:val="3"/>
                <w:lang w:eastAsia="en-US"/>
              </w:rPr>
            </w:pPr>
            <w:r w:rsidRPr="00B0543A">
              <w:rPr>
                <w:rFonts w:ascii="Times New Roman" w:hAnsi="Times New Roman" w:cs="Times New Roman"/>
                <w:b/>
                <w:bCs/>
                <w:color w:val="000000"/>
                <w:kern w:val="3"/>
                <w:lang w:eastAsia="en-US"/>
              </w:rPr>
              <w:t>сзз</w:t>
            </w:r>
          </w:p>
        </w:tc>
        <w:tc>
          <w:tcPr>
            <w:tcW w:w="1438"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b/>
                <w:bCs/>
                <w:color w:val="000000"/>
                <w:kern w:val="3"/>
                <w:lang w:eastAsia="en-US"/>
              </w:rPr>
            </w:pPr>
            <w:r w:rsidRPr="00B0543A">
              <w:rPr>
                <w:rFonts w:ascii="Times New Roman" w:hAnsi="Times New Roman" w:cs="Times New Roman"/>
                <w:b/>
                <w:bCs/>
                <w:color w:val="000000"/>
                <w:kern w:val="3"/>
                <w:lang w:eastAsia="en-US"/>
              </w:rPr>
              <w:t>Статус объекта</w:t>
            </w:r>
          </w:p>
        </w:tc>
        <w:tc>
          <w:tcPr>
            <w:tcW w:w="1433"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b/>
                <w:bCs/>
                <w:color w:val="000000"/>
                <w:kern w:val="3"/>
                <w:lang w:eastAsia="en-US"/>
              </w:rPr>
            </w:pPr>
            <w:r w:rsidRPr="00B0543A">
              <w:rPr>
                <w:rFonts w:ascii="Times New Roman" w:hAnsi="Times New Roman" w:cs="Times New Roman"/>
                <w:b/>
                <w:bCs/>
                <w:color w:val="000000"/>
                <w:kern w:val="3"/>
                <w:lang w:eastAsia="en-US"/>
              </w:rPr>
              <w:t>Функциональная зона</w:t>
            </w: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b/>
                <w:bCs/>
                <w:color w:val="000000"/>
                <w:kern w:val="3"/>
                <w:lang w:eastAsia="en-US"/>
              </w:rPr>
            </w:pPr>
            <w:r w:rsidRPr="00B0543A">
              <w:rPr>
                <w:rFonts w:ascii="Times New Roman" w:hAnsi="Times New Roman" w:cs="Times New Roman"/>
                <w:b/>
                <w:bCs/>
                <w:color w:val="000000"/>
                <w:kern w:val="3"/>
                <w:lang w:eastAsia="en-US"/>
              </w:rPr>
              <w:t>местоположение</w:t>
            </w:r>
          </w:p>
        </w:tc>
      </w:tr>
      <w:tr w:rsidR="009D24E1" w:rsidRPr="00B0543A" w:rsidTr="00051EAA">
        <w:trPr>
          <w:trHeight w:val="70"/>
        </w:trPr>
        <w:tc>
          <w:tcPr>
            <w:tcW w:w="45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w:t>
            </w:r>
          </w:p>
        </w:tc>
        <w:tc>
          <w:tcPr>
            <w:tcW w:w="1872"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кладбище</w:t>
            </w:r>
          </w:p>
        </w:tc>
        <w:tc>
          <w:tcPr>
            <w:tcW w:w="120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40га</w:t>
            </w:r>
          </w:p>
        </w:tc>
        <w:tc>
          <w:tcPr>
            <w:tcW w:w="141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500м</w:t>
            </w:r>
          </w:p>
        </w:tc>
        <w:tc>
          <w:tcPr>
            <w:tcW w:w="1438"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1433"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Специального назначения</w:t>
            </w: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Северная часть города</w:t>
            </w:r>
          </w:p>
        </w:tc>
      </w:tr>
    </w:tbl>
    <w:p w:rsidR="009D24E1" w:rsidRPr="00B0543A" w:rsidRDefault="009D24E1" w:rsidP="007D3758">
      <w:pPr>
        <w:widowControl w:val="0"/>
        <w:suppressAutoHyphens/>
        <w:autoSpaceDN w:val="0"/>
        <w:spacing w:after="0" w:line="240" w:lineRule="auto"/>
        <w:jc w:val="both"/>
        <w:textAlignment w:val="baseline"/>
        <w:rPr>
          <w:rFonts w:ascii="Times New Roman" w:hAnsi="Times New Roman" w:cs="Times New Roman"/>
          <w:b/>
          <w:color w:val="000000"/>
          <w:kern w:val="3"/>
          <w:sz w:val="24"/>
          <w:szCs w:val="24"/>
          <w:lang w:eastAsia="en-US"/>
        </w:rPr>
      </w:pPr>
    </w:p>
    <w:p w:rsidR="009D24E1" w:rsidRPr="00B0543A" w:rsidRDefault="009D24E1" w:rsidP="007D3758">
      <w:pPr>
        <w:widowControl w:val="0"/>
        <w:suppressAutoHyphens/>
        <w:autoSpaceDN w:val="0"/>
        <w:spacing w:after="0" w:line="240" w:lineRule="auto"/>
        <w:jc w:val="both"/>
        <w:textAlignment w:val="baseline"/>
        <w:rPr>
          <w:rFonts w:ascii="Times New Roman" w:hAnsi="Times New Roman" w:cs="Times New Roman"/>
          <w:b/>
          <w:color w:val="000000"/>
          <w:kern w:val="3"/>
          <w:sz w:val="24"/>
          <w:szCs w:val="24"/>
          <w:lang w:eastAsia="en-US"/>
        </w:rPr>
      </w:pPr>
    </w:p>
    <w:p w:rsidR="009D24E1" w:rsidRPr="00B0543A" w:rsidRDefault="009D24E1" w:rsidP="007D3758">
      <w:pPr>
        <w:widowControl w:val="0"/>
        <w:suppressAutoHyphens/>
        <w:autoSpaceDN w:val="0"/>
        <w:spacing w:after="0" w:line="240" w:lineRule="auto"/>
        <w:ind w:firstLine="708"/>
        <w:jc w:val="both"/>
        <w:textAlignment w:val="baseline"/>
        <w:rPr>
          <w:rFonts w:ascii="Times New Roman" w:hAnsi="Times New Roman" w:cs="Times New Roman"/>
          <w:b/>
          <w:color w:val="000000"/>
          <w:kern w:val="3"/>
          <w:sz w:val="24"/>
          <w:szCs w:val="24"/>
          <w:lang w:eastAsia="en-US"/>
        </w:rPr>
      </w:pPr>
      <w:r w:rsidRPr="00B0543A">
        <w:rPr>
          <w:rFonts w:ascii="Times New Roman" w:hAnsi="Times New Roman" w:cs="Times New Roman"/>
          <w:b/>
          <w:color w:val="000000"/>
          <w:kern w:val="3"/>
          <w:sz w:val="24"/>
          <w:szCs w:val="24"/>
          <w:lang w:eastAsia="en-US"/>
        </w:rPr>
        <w:t>1.1.3.Объекты транспортнойинфраструктуры</w:t>
      </w:r>
    </w:p>
    <w:p w:rsidR="009D24E1" w:rsidRPr="00B0543A" w:rsidRDefault="009D24E1" w:rsidP="007D3758">
      <w:pPr>
        <w:widowControl w:val="0"/>
        <w:suppressAutoHyphens/>
        <w:autoSpaceDN w:val="0"/>
        <w:spacing w:after="0" w:line="240" w:lineRule="auto"/>
        <w:jc w:val="both"/>
        <w:textAlignment w:val="baseline"/>
        <w:rPr>
          <w:rFonts w:ascii="Times New Roman" w:hAnsi="Times New Roman" w:cs="Times New Roman"/>
          <w:b/>
          <w:color w:val="000000"/>
          <w:kern w:val="3"/>
          <w:sz w:val="24"/>
          <w:szCs w:val="24"/>
          <w:lang w:eastAsia="en-US"/>
        </w:rPr>
      </w:pPr>
    </w:p>
    <w:tbl>
      <w:tblPr>
        <w:tblW w:w="9524" w:type="dxa"/>
        <w:jc w:val="center"/>
        <w:tblLayout w:type="fixed"/>
        <w:tblCellMar>
          <w:left w:w="10" w:type="dxa"/>
          <w:right w:w="10" w:type="dxa"/>
        </w:tblCellMar>
        <w:tblLook w:val="0000"/>
      </w:tblPr>
      <w:tblGrid>
        <w:gridCol w:w="596"/>
        <w:gridCol w:w="2209"/>
        <w:gridCol w:w="1179"/>
        <w:gridCol w:w="816"/>
        <w:gridCol w:w="1590"/>
        <w:gridCol w:w="1354"/>
        <w:gridCol w:w="1780"/>
      </w:tblGrid>
      <w:tr w:rsidR="009D24E1" w:rsidRPr="00B0543A" w:rsidTr="00051EAA">
        <w:trPr>
          <w:tblHeader/>
          <w:jc w:val="center"/>
        </w:trPr>
        <w:tc>
          <w:tcPr>
            <w:tcW w:w="59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b/>
                <w:bCs/>
                <w:color w:val="000000"/>
                <w:kern w:val="3"/>
                <w:lang w:eastAsia="en-US"/>
              </w:rPr>
              <w:t>№ п/п</w:t>
            </w:r>
          </w:p>
        </w:tc>
        <w:tc>
          <w:tcPr>
            <w:tcW w:w="220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b/>
                <w:bCs/>
                <w:color w:val="000000"/>
                <w:kern w:val="3"/>
                <w:lang w:eastAsia="en-US"/>
              </w:rPr>
            </w:pPr>
            <w:r w:rsidRPr="00B0543A">
              <w:rPr>
                <w:rFonts w:ascii="Times New Roman" w:hAnsi="Times New Roman" w:cs="Times New Roman"/>
                <w:b/>
                <w:bCs/>
                <w:color w:val="000000"/>
                <w:kern w:val="3"/>
                <w:lang w:eastAsia="en-US"/>
              </w:rPr>
              <w:t>Наименование</w:t>
            </w:r>
          </w:p>
        </w:tc>
        <w:tc>
          <w:tcPr>
            <w:tcW w:w="117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b/>
                <w:bCs/>
                <w:color w:val="000000"/>
                <w:kern w:val="3"/>
                <w:lang w:eastAsia="en-US"/>
              </w:rPr>
            </w:pPr>
            <w:r w:rsidRPr="00B0543A">
              <w:rPr>
                <w:rFonts w:ascii="Times New Roman" w:hAnsi="Times New Roman" w:cs="Times New Roman"/>
                <w:b/>
                <w:bCs/>
                <w:color w:val="000000"/>
                <w:kern w:val="3"/>
                <w:lang w:eastAsia="en-US"/>
              </w:rPr>
              <w:t>Краткая характеристика объекта</w:t>
            </w:r>
          </w:p>
        </w:tc>
        <w:tc>
          <w:tcPr>
            <w:tcW w:w="81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b/>
                <w:bCs/>
                <w:color w:val="000000"/>
                <w:kern w:val="3"/>
                <w:lang w:eastAsia="en-US"/>
              </w:rPr>
            </w:pPr>
            <w:r w:rsidRPr="00B0543A">
              <w:rPr>
                <w:rFonts w:ascii="Times New Roman" w:hAnsi="Times New Roman" w:cs="Times New Roman"/>
                <w:b/>
                <w:bCs/>
                <w:color w:val="000000"/>
                <w:kern w:val="3"/>
                <w:lang w:eastAsia="en-US"/>
              </w:rPr>
              <w:t>сзз</w:t>
            </w: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b/>
                <w:bCs/>
                <w:color w:val="000000"/>
                <w:kern w:val="3"/>
                <w:lang w:eastAsia="en-US"/>
              </w:rPr>
            </w:pPr>
            <w:r w:rsidRPr="00B0543A">
              <w:rPr>
                <w:rFonts w:ascii="Times New Roman" w:hAnsi="Times New Roman" w:cs="Times New Roman"/>
                <w:b/>
                <w:bCs/>
                <w:color w:val="000000"/>
                <w:kern w:val="3"/>
                <w:lang w:eastAsia="en-US"/>
              </w:rPr>
              <w:t>Статус объекта</w:t>
            </w:r>
          </w:p>
        </w:tc>
        <w:tc>
          <w:tcPr>
            <w:tcW w:w="1354"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b/>
                <w:bCs/>
                <w:color w:val="000000"/>
                <w:kern w:val="3"/>
                <w:lang w:eastAsia="en-US"/>
              </w:rPr>
            </w:pPr>
            <w:r w:rsidRPr="00B0543A">
              <w:rPr>
                <w:rFonts w:ascii="Times New Roman" w:hAnsi="Times New Roman" w:cs="Times New Roman"/>
                <w:b/>
                <w:bCs/>
                <w:color w:val="000000"/>
                <w:kern w:val="3"/>
                <w:lang w:eastAsia="en-US"/>
              </w:rPr>
              <w:t>Функциональная зона</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b/>
                <w:bCs/>
                <w:color w:val="000000"/>
                <w:kern w:val="3"/>
                <w:lang w:eastAsia="en-US"/>
              </w:rPr>
            </w:pPr>
            <w:r w:rsidRPr="00B0543A">
              <w:rPr>
                <w:rFonts w:ascii="Times New Roman" w:hAnsi="Times New Roman" w:cs="Times New Roman"/>
                <w:b/>
                <w:bCs/>
                <w:color w:val="000000"/>
                <w:kern w:val="3"/>
                <w:lang w:eastAsia="en-US"/>
              </w:rPr>
              <w:t>местоположение</w:t>
            </w:r>
          </w:p>
        </w:tc>
      </w:tr>
      <w:tr w:rsidR="009D24E1" w:rsidRPr="00B0543A" w:rsidTr="00051EAA">
        <w:trPr>
          <w:trHeight w:val="70"/>
          <w:jc w:val="center"/>
        </w:trPr>
        <w:tc>
          <w:tcPr>
            <w:tcW w:w="59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w:t>
            </w:r>
          </w:p>
        </w:tc>
        <w:tc>
          <w:tcPr>
            <w:tcW w:w="220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АЗС</w:t>
            </w:r>
          </w:p>
        </w:tc>
        <w:tc>
          <w:tcPr>
            <w:tcW w:w="117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 объект</w:t>
            </w:r>
          </w:p>
        </w:tc>
        <w:tc>
          <w:tcPr>
            <w:tcW w:w="81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50м</w:t>
            </w: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354"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Зона объектов транспорта</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Радужный1 м-н1</w:t>
            </w:r>
          </w:p>
        </w:tc>
      </w:tr>
      <w:tr w:rsidR="009D24E1" w:rsidRPr="00B0543A" w:rsidTr="00051EAA">
        <w:trPr>
          <w:trHeight w:val="70"/>
          <w:jc w:val="center"/>
        </w:trPr>
        <w:tc>
          <w:tcPr>
            <w:tcW w:w="596"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w:t>
            </w:r>
          </w:p>
        </w:tc>
        <w:tc>
          <w:tcPr>
            <w:tcW w:w="2209"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СТО</w:t>
            </w:r>
          </w:p>
        </w:tc>
        <w:tc>
          <w:tcPr>
            <w:tcW w:w="1179"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 объект</w:t>
            </w:r>
          </w:p>
        </w:tc>
        <w:tc>
          <w:tcPr>
            <w:tcW w:w="816"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50м</w:t>
            </w:r>
          </w:p>
        </w:tc>
        <w:tc>
          <w:tcPr>
            <w:tcW w:w="159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354"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Зона размещения многофункциональной общественно-деловой застройки</w:t>
            </w:r>
          </w:p>
        </w:tc>
        <w:tc>
          <w:tcPr>
            <w:tcW w:w="178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Радужный1 м-н1</w:t>
            </w:r>
          </w:p>
        </w:tc>
      </w:tr>
      <w:tr w:rsidR="009D24E1" w:rsidRPr="00B0543A" w:rsidTr="00051EAA">
        <w:trPr>
          <w:trHeight w:val="70"/>
          <w:jc w:val="center"/>
        </w:trPr>
        <w:tc>
          <w:tcPr>
            <w:tcW w:w="596"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3</w:t>
            </w:r>
          </w:p>
        </w:tc>
        <w:tc>
          <w:tcPr>
            <w:tcW w:w="2209"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keepNext/>
              <w:widowControl w:val="0"/>
              <w:suppressAutoHyphens/>
              <w:autoSpaceDN w:val="0"/>
              <w:spacing w:after="0" w:line="240" w:lineRule="auto"/>
              <w:jc w:val="center"/>
              <w:textAlignment w:val="baseline"/>
              <w:outlineLvl w:val="2"/>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Магистральнаяулица районного значения №5</w:t>
            </w:r>
          </w:p>
        </w:tc>
        <w:tc>
          <w:tcPr>
            <w:tcW w:w="1179"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530м</w:t>
            </w:r>
          </w:p>
        </w:tc>
        <w:tc>
          <w:tcPr>
            <w:tcW w:w="816"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w:t>
            </w:r>
          </w:p>
        </w:tc>
        <w:tc>
          <w:tcPr>
            <w:tcW w:w="159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354"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Радужный1,2</w:t>
            </w:r>
          </w:p>
        </w:tc>
      </w:tr>
      <w:tr w:rsidR="009D24E1" w:rsidRPr="00B0543A" w:rsidTr="00051EAA">
        <w:trPr>
          <w:trHeight w:val="70"/>
          <w:jc w:val="center"/>
        </w:trPr>
        <w:tc>
          <w:tcPr>
            <w:tcW w:w="596"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4</w:t>
            </w:r>
          </w:p>
        </w:tc>
        <w:tc>
          <w:tcPr>
            <w:tcW w:w="2209"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Магистральнаяулица районного значения в продолжении ул. Караная Муратова</w:t>
            </w:r>
          </w:p>
        </w:tc>
        <w:tc>
          <w:tcPr>
            <w:tcW w:w="1179"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735м</w:t>
            </w:r>
          </w:p>
        </w:tc>
        <w:tc>
          <w:tcPr>
            <w:tcW w:w="816"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w:t>
            </w:r>
          </w:p>
        </w:tc>
        <w:tc>
          <w:tcPr>
            <w:tcW w:w="159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354"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Радужный1,2</w:t>
            </w:r>
          </w:p>
        </w:tc>
      </w:tr>
      <w:tr w:rsidR="009D24E1" w:rsidRPr="00B0543A" w:rsidTr="00051EAA">
        <w:trPr>
          <w:trHeight w:val="70"/>
          <w:jc w:val="center"/>
        </w:trPr>
        <w:tc>
          <w:tcPr>
            <w:tcW w:w="596"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5</w:t>
            </w:r>
          </w:p>
        </w:tc>
        <w:tc>
          <w:tcPr>
            <w:tcW w:w="2209"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Магистральнаяулица районного значения №7</w:t>
            </w:r>
          </w:p>
        </w:tc>
        <w:tc>
          <w:tcPr>
            <w:tcW w:w="1179"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1530м</w:t>
            </w:r>
          </w:p>
        </w:tc>
        <w:tc>
          <w:tcPr>
            <w:tcW w:w="816"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w:t>
            </w:r>
          </w:p>
        </w:tc>
        <w:tc>
          <w:tcPr>
            <w:tcW w:w="159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354"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Радужный1,2</w:t>
            </w:r>
          </w:p>
        </w:tc>
      </w:tr>
      <w:tr w:rsidR="009D24E1" w:rsidRPr="00B0543A" w:rsidTr="00051EAA">
        <w:trPr>
          <w:trHeight w:val="70"/>
          <w:jc w:val="center"/>
        </w:trPr>
        <w:tc>
          <w:tcPr>
            <w:tcW w:w="596"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6</w:t>
            </w:r>
          </w:p>
        </w:tc>
        <w:tc>
          <w:tcPr>
            <w:tcW w:w="2209"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Магистральнаяулица районного значения№8</w:t>
            </w:r>
          </w:p>
        </w:tc>
        <w:tc>
          <w:tcPr>
            <w:tcW w:w="1179"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3095м</w:t>
            </w:r>
          </w:p>
        </w:tc>
        <w:tc>
          <w:tcPr>
            <w:tcW w:w="816"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59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354"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Радужный1,2</w:t>
            </w:r>
          </w:p>
        </w:tc>
      </w:tr>
      <w:tr w:rsidR="009D24E1" w:rsidRPr="00B0543A" w:rsidTr="00051EAA">
        <w:trPr>
          <w:trHeight w:val="70"/>
          <w:jc w:val="center"/>
        </w:trPr>
        <w:tc>
          <w:tcPr>
            <w:tcW w:w="596"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7</w:t>
            </w:r>
          </w:p>
        </w:tc>
        <w:tc>
          <w:tcPr>
            <w:tcW w:w="2209"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Магистральнаяулица районного значения№9</w:t>
            </w:r>
          </w:p>
        </w:tc>
        <w:tc>
          <w:tcPr>
            <w:tcW w:w="1179"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709м</w:t>
            </w:r>
          </w:p>
        </w:tc>
        <w:tc>
          <w:tcPr>
            <w:tcW w:w="816"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59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354"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Радужный1,2</w:t>
            </w:r>
          </w:p>
        </w:tc>
      </w:tr>
      <w:tr w:rsidR="009D24E1" w:rsidRPr="00B0543A" w:rsidTr="00051EAA">
        <w:trPr>
          <w:trHeight w:val="70"/>
          <w:jc w:val="center"/>
        </w:trPr>
        <w:tc>
          <w:tcPr>
            <w:tcW w:w="596"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8</w:t>
            </w:r>
          </w:p>
        </w:tc>
        <w:tc>
          <w:tcPr>
            <w:tcW w:w="2209"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Магистральнаяулица районного значения Перспективная</w:t>
            </w:r>
          </w:p>
        </w:tc>
        <w:tc>
          <w:tcPr>
            <w:tcW w:w="1179"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1370м</w:t>
            </w:r>
          </w:p>
        </w:tc>
        <w:tc>
          <w:tcPr>
            <w:tcW w:w="816"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59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354"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Радужный1,2</w:t>
            </w:r>
          </w:p>
        </w:tc>
      </w:tr>
      <w:tr w:rsidR="009D24E1" w:rsidRPr="00B0543A" w:rsidTr="00051EAA">
        <w:trPr>
          <w:trHeight w:val="70"/>
          <w:jc w:val="center"/>
        </w:trPr>
        <w:tc>
          <w:tcPr>
            <w:tcW w:w="596"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9</w:t>
            </w:r>
          </w:p>
        </w:tc>
        <w:tc>
          <w:tcPr>
            <w:tcW w:w="2209"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Магистральная улица общегородского значения в продолженииПр. Октября</w:t>
            </w:r>
          </w:p>
        </w:tc>
        <w:tc>
          <w:tcPr>
            <w:tcW w:w="1179"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1296,7</w:t>
            </w:r>
          </w:p>
        </w:tc>
        <w:tc>
          <w:tcPr>
            <w:tcW w:w="816"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59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354"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м-нЗападный</w:t>
            </w:r>
          </w:p>
        </w:tc>
      </w:tr>
      <w:tr w:rsidR="009D24E1" w:rsidRPr="00B0543A" w:rsidTr="00051EAA">
        <w:trPr>
          <w:trHeight w:val="70"/>
          <w:jc w:val="center"/>
        </w:trPr>
        <w:tc>
          <w:tcPr>
            <w:tcW w:w="596"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10</w:t>
            </w:r>
          </w:p>
        </w:tc>
        <w:tc>
          <w:tcPr>
            <w:tcW w:w="2209"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Автомобильная дорога №3</w:t>
            </w:r>
          </w:p>
        </w:tc>
        <w:tc>
          <w:tcPr>
            <w:tcW w:w="1179"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2780м</w:t>
            </w:r>
          </w:p>
        </w:tc>
        <w:tc>
          <w:tcPr>
            <w:tcW w:w="816"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59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354"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р-нЗападный( между ул. Техническая и Раевский тракт)</w:t>
            </w:r>
          </w:p>
        </w:tc>
      </w:tr>
      <w:tr w:rsidR="009D24E1" w:rsidRPr="00B0543A" w:rsidTr="00051EAA">
        <w:trPr>
          <w:trHeight w:val="70"/>
          <w:jc w:val="center"/>
        </w:trPr>
        <w:tc>
          <w:tcPr>
            <w:tcW w:w="596"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11</w:t>
            </w:r>
          </w:p>
        </w:tc>
        <w:tc>
          <w:tcPr>
            <w:tcW w:w="2209"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Магистральнаяулица районного значения№1</w:t>
            </w:r>
          </w:p>
        </w:tc>
        <w:tc>
          <w:tcPr>
            <w:tcW w:w="1179"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1954м</w:t>
            </w:r>
          </w:p>
        </w:tc>
        <w:tc>
          <w:tcPr>
            <w:tcW w:w="816"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59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354"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р-нЗападный</w:t>
            </w:r>
          </w:p>
        </w:tc>
      </w:tr>
      <w:tr w:rsidR="009D24E1" w:rsidRPr="00B0543A" w:rsidTr="00051EAA">
        <w:trPr>
          <w:trHeight w:val="70"/>
          <w:jc w:val="center"/>
        </w:trPr>
        <w:tc>
          <w:tcPr>
            <w:tcW w:w="59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12</w:t>
            </w:r>
          </w:p>
        </w:tc>
        <w:tc>
          <w:tcPr>
            <w:tcW w:w="220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Магистральнаяулица районного значения№2</w:t>
            </w:r>
          </w:p>
        </w:tc>
        <w:tc>
          <w:tcPr>
            <w:tcW w:w="117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2835м</w:t>
            </w:r>
          </w:p>
        </w:tc>
        <w:tc>
          <w:tcPr>
            <w:tcW w:w="81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354"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р-нЗападный</w:t>
            </w:r>
          </w:p>
        </w:tc>
      </w:tr>
      <w:tr w:rsidR="009D24E1" w:rsidRPr="00B0543A" w:rsidTr="00051EAA">
        <w:trPr>
          <w:trHeight w:val="70"/>
          <w:jc w:val="center"/>
        </w:trPr>
        <w:tc>
          <w:tcPr>
            <w:tcW w:w="59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13</w:t>
            </w:r>
          </w:p>
        </w:tc>
        <w:tc>
          <w:tcPr>
            <w:tcW w:w="220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Магистральная улица общегородского значения в продолжении ул. Худайбердина</w:t>
            </w:r>
          </w:p>
        </w:tc>
        <w:tc>
          <w:tcPr>
            <w:tcW w:w="117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1241</w:t>
            </w:r>
          </w:p>
        </w:tc>
        <w:tc>
          <w:tcPr>
            <w:tcW w:w="81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354"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От ул. Артема</w:t>
            </w:r>
          </w:p>
        </w:tc>
      </w:tr>
      <w:tr w:rsidR="009D24E1" w:rsidRPr="00B0543A" w:rsidTr="00051EAA">
        <w:trPr>
          <w:trHeight w:val="70"/>
          <w:jc w:val="center"/>
        </w:trPr>
        <w:tc>
          <w:tcPr>
            <w:tcW w:w="59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14</w:t>
            </w:r>
          </w:p>
        </w:tc>
        <w:tc>
          <w:tcPr>
            <w:tcW w:w="220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Магистральнаяулица районного значения Строителей</w:t>
            </w:r>
          </w:p>
        </w:tc>
        <w:tc>
          <w:tcPr>
            <w:tcW w:w="117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1765м</w:t>
            </w:r>
          </w:p>
        </w:tc>
        <w:tc>
          <w:tcPr>
            <w:tcW w:w="81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354"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р-нЗападный</w:t>
            </w:r>
          </w:p>
        </w:tc>
      </w:tr>
      <w:tr w:rsidR="009D24E1" w:rsidRPr="00B0543A" w:rsidTr="00051EAA">
        <w:trPr>
          <w:trHeight w:val="229"/>
          <w:jc w:val="center"/>
        </w:trPr>
        <w:tc>
          <w:tcPr>
            <w:tcW w:w="59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15</w:t>
            </w:r>
          </w:p>
        </w:tc>
        <w:tc>
          <w:tcPr>
            <w:tcW w:w="220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Магистральнаяулица районного значения Магистральная</w:t>
            </w:r>
          </w:p>
        </w:tc>
        <w:tc>
          <w:tcPr>
            <w:tcW w:w="117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1242м</w:t>
            </w:r>
          </w:p>
        </w:tc>
        <w:tc>
          <w:tcPr>
            <w:tcW w:w="81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354"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р-нЗападный</w:t>
            </w:r>
          </w:p>
        </w:tc>
      </w:tr>
      <w:tr w:rsidR="009D24E1" w:rsidRPr="00B0543A" w:rsidTr="00051EAA">
        <w:trPr>
          <w:trHeight w:val="70"/>
          <w:jc w:val="center"/>
        </w:trPr>
        <w:tc>
          <w:tcPr>
            <w:tcW w:w="59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16</w:t>
            </w:r>
          </w:p>
        </w:tc>
        <w:tc>
          <w:tcPr>
            <w:tcW w:w="220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Магистральная улица общегородского значения Объездная-Суханова</w:t>
            </w:r>
          </w:p>
        </w:tc>
        <w:tc>
          <w:tcPr>
            <w:tcW w:w="117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2300м</w:t>
            </w:r>
          </w:p>
        </w:tc>
        <w:tc>
          <w:tcPr>
            <w:tcW w:w="81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354"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От ул. Юрматинской до Стерлибашевского тракта</w:t>
            </w:r>
          </w:p>
        </w:tc>
      </w:tr>
      <w:tr w:rsidR="009D24E1" w:rsidRPr="00B0543A" w:rsidTr="00051EAA">
        <w:trPr>
          <w:trHeight w:val="70"/>
          <w:jc w:val="center"/>
        </w:trPr>
        <w:tc>
          <w:tcPr>
            <w:tcW w:w="59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17</w:t>
            </w:r>
          </w:p>
        </w:tc>
        <w:tc>
          <w:tcPr>
            <w:tcW w:w="220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Магистральнаяулица районного значения№15</w:t>
            </w:r>
          </w:p>
        </w:tc>
        <w:tc>
          <w:tcPr>
            <w:tcW w:w="117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3780м</w:t>
            </w:r>
          </w:p>
        </w:tc>
        <w:tc>
          <w:tcPr>
            <w:tcW w:w="81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354"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Заашкадарье</w:t>
            </w:r>
          </w:p>
        </w:tc>
      </w:tr>
      <w:tr w:rsidR="009D24E1" w:rsidRPr="00B0543A" w:rsidTr="00051EAA">
        <w:trPr>
          <w:trHeight w:val="70"/>
          <w:jc w:val="center"/>
        </w:trPr>
        <w:tc>
          <w:tcPr>
            <w:tcW w:w="59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18</w:t>
            </w:r>
          </w:p>
        </w:tc>
        <w:tc>
          <w:tcPr>
            <w:tcW w:w="220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Магистральнаяулица районного значения№14</w:t>
            </w:r>
          </w:p>
        </w:tc>
        <w:tc>
          <w:tcPr>
            <w:tcW w:w="117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4670м</w:t>
            </w:r>
          </w:p>
        </w:tc>
        <w:tc>
          <w:tcPr>
            <w:tcW w:w="81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реконструкция</w:t>
            </w:r>
          </w:p>
        </w:tc>
        <w:tc>
          <w:tcPr>
            <w:tcW w:w="1354"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Заашкадарье</w:t>
            </w:r>
          </w:p>
        </w:tc>
      </w:tr>
      <w:tr w:rsidR="009D24E1" w:rsidRPr="00B0543A" w:rsidTr="00051EAA">
        <w:trPr>
          <w:trHeight w:val="70"/>
          <w:jc w:val="center"/>
        </w:trPr>
        <w:tc>
          <w:tcPr>
            <w:tcW w:w="59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19</w:t>
            </w:r>
          </w:p>
        </w:tc>
        <w:tc>
          <w:tcPr>
            <w:tcW w:w="220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Магистральнаяулица районного значения Белорецкий тракт</w:t>
            </w:r>
          </w:p>
        </w:tc>
        <w:tc>
          <w:tcPr>
            <w:tcW w:w="117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5120м</w:t>
            </w:r>
          </w:p>
        </w:tc>
        <w:tc>
          <w:tcPr>
            <w:tcW w:w="81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354"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Заашкадарье</w:t>
            </w:r>
          </w:p>
        </w:tc>
      </w:tr>
      <w:tr w:rsidR="009D24E1" w:rsidRPr="00B0543A" w:rsidTr="00051EAA">
        <w:trPr>
          <w:trHeight w:val="70"/>
          <w:jc w:val="center"/>
        </w:trPr>
        <w:tc>
          <w:tcPr>
            <w:tcW w:w="59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20</w:t>
            </w:r>
          </w:p>
        </w:tc>
        <w:tc>
          <w:tcPr>
            <w:tcW w:w="220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Магистральная улица общегородского значения в продолжении Суханова</w:t>
            </w:r>
          </w:p>
        </w:tc>
        <w:tc>
          <w:tcPr>
            <w:tcW w:w="117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808м3</w:t>
            </w:r>
          </w:p>
        </w:tc>
        <w:tc>
          <w:tcPr>
            <w:tcW w:w="81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354"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Р-н Восточный</w:t>
            </w:r>
          </w:p>
        </w:tc>
      </w:tr>
      <w:tr w:rsidR="009D24E1" w:rsidRPr="00B0543A" w:rsidTr="00051EAA">
        <w:trPr>
          <w:trHeight w:val="70"/>
          <w:jc w:val="center"/>
        </w:trPr>
        <w:tc>
          <w:tcPr>
            <w:tcW w:w="59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21</w:t>
            </w:r>
          </w:p>
        </w:tc>
        <w:tc>
          <w:tcPr>
            <w:tcW w:w="220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Магистральная улица общегородского значения Оренбургский тракт</w:t>
            </w:r>
          </w:p>
        </w:tc>
        <w:tc>
          <w:tcPr>
            <w:tcW w:w="117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2421</w:t>
            </w:r>
          </w:p>
        </w:tc>
        <w:tc>
          <w:tcPr>
            <w:tcW w:w="81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реконструкция</w:t>
            </w:r>
          </w:p>
        </w:tc>
        <w:tc>
          <w:tcPr>
            <w:tcW w:w="1354"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Р-н Восточный</w:t>
            </w:r>
          </w:p>
        </w:tc>
      </w:tr>
      <w:tr w:rsidR="009D24E1" w:rsidRPr="00B0543A" w:rsidTr="00051EAA">
        <w:trPr>
          <w:trHeight w:val="70"/>
          <w:jc w:val="center"/>
        </w:trPr>
        <w:tc>
          <w:tcPr>
            <w:tcW w:w="59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22</w:t>
            </w:r>
          </w:p>
        </w:tc>
        <w:tc>
          <w:tcPr>
            <w:tcW w:w="220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Магистральнаяулица районного значения№12</w:t>
            </w:r>
          </w:p>
        </w:tc>
        <w:tc>
          <w:tcPr>
            <w:tcW w:w="117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1926м</w:t>
            </w:r>
          </w:p>
        </w:tc>
        <w:tc>
          <w:tcPr>
            <w:tcW w:w="81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354"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Р-н Восточный</w:t>
            </w:r>
          </w:p>
        </w:tc>
      </w:tr>
      <w:tr w:rsidR="009D24E1" w:rsidRPr="00B0543A" w:rsidTr="00051EAA">
        <w:trPr>
          <w:trHeight w:val="70"/>
          <w:jc w:val="center"/>
        </w:trPr>
        <w:tc>
          <w:tcPr>
            <w:tcW w:w="59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23</w:t>
            </w:r>
          </w:p>
        </w:tc>
        <w:tc>
          <w:tcPr>
            <w:tcW w:w="220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Магистральнаяулица районного значения№13</w:t>
            </w:r>
          </w:p>
        </w:tc>
        <w:tc>
          <w:tcPr>
            <w:tcW w:w="117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2314</w:t>
            </w:r>
          </w:p>
        </w:tc>
        <w:tc>
          <w:tcPr>
            <w:tcW w:w="81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sz w:val="18"/>
                <w:szCs w:val="18"/>
                <w:lang w:eastAsia="en-US"/>
              </w:rPr>
            </w:pPr>
            <w:r w:rsidRPr="00B0543A">
              <w:rPr>
                <w:rFonts w:ascii="Times New Roman" w:hAnsi="Times New Roman" w:cs="Times New Roman"/>
                <w:color w:val="000000"/>
                <w:kern w:val="3"/>
                <w:sz w:val="18"/>
                <w:szCs w:val="18"/>
                <w:lang w:eastAsia="en-US"/>
              </w:rPr>
              <w:t>проектируемая</w:t>
            </w:r>
          </w:p>
        </w:tc>
        <w:tc>
          <w:tcPr>
            <w:tcW w:w="1354"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Р-н Восточный</w:t>
            </w:r>
          </w:p>
        </w:tc>
      </w:tr>
      <w:tr w:rsidR="009D24E1" w:rsidRPr="00B0543A" w:rsidTr="00051EAA">
        <w:trPr>
          <w:trHeight w:val="70"/>
          <w:jc w:val="center"/>
        </w:trPr>
        <w:tc>
          <w:tcPr>
            <w:tcW w:w="59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24</w:t>
            </w:r>
          </w:p>
        </w:tc>
        <w:tc>
          <w:tcPr>
            <w:tcW w:w="220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Магистральная улица общегородского значения№11</w:t>
            </w:r>
          </w:p>
        </w:tc>
        <w:tc>
          <w:tcPr>
            <w:tcW w:w="117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1624</w:t>
            </w:r>
          </w:p>
        </w:tc>
        <w:tc>
          <w:tcPr>
            <w:tcW w:w="81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354"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Р-н Восточный</w:t>
            </w:r>
          </w:p>
        </w:tc>
      </w:tr>
      <w:tr w:rsidR="009D24E1" w:rsidRPr="00B0543A" w:rsidTr="00051EAA">
        <w:trPr>
          <w:trHeight w:val="70"/>
          <w:jc w:val="center"/>
        </w:trPr>
        <w:tc>
          <w:tcPr>
            <w:tcW w:w="59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25</w:t>
            </w:r>
          </w:p>
        </w:tc>
        <w:tc>
          <w:tcPr>
            <w:tcW w:w="220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Путепровод по ул. Профсоюзная</w:t>
            </w:r>
          </w:p>
        </w:tc>
        <w:tc>
          <w:tcPr>
            <w:tcW w:w="117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Более</w:t>
            </w: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100м</w:t>
            </w:r>
          </w:p>
        </w:tc>
        <w:tc>
          <w:tcPr>
            <w:tcW w:w="81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w:t>
            </w: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мый</w:t>
            </w:r>
          </w:p>
        </w:tc>
        <w:tc>
          <w:tcPr>
            <w:tcW w:w="1354"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b/>
                <w:color w:val="000000"/>
                <w:kern w:val="3"/>
                <w:lang w:eastAsia="en-US"/>
              </w:rPr>
            </w:pPr>
            <w:r w:rsidRPr="00B0543A">
              <w:rPr>
                <w:rFonts w:ascii="Times New Roman" w:hAnsi="Times New Roman" w:cs="Times New Roman"/>
                <w:color w:val="000000"/>
                <w:kern w:val="3"/>
              </w:rPr>
              <w:t>*</w:t>
            </w: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b/>
                <w:color w:val="000000"/>
                <w:kern w:val="3"/>
                <w:lang w:eastAsia="en-US"/>
              </w:rPr>
            </w:pP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Через ж/д</w:t>
            </w:r>
          </w:p>
        </w:tc>
      </w:tr>
      <w:tr w:rsidR="009D24E1" w:rsidRPr="00B0543A" w:rsidTr="00051EAA">
        <w:trPr>
          <w:trHeight w:val="70"/>
          <w:jc w:val="center"/>
        </w:trPr>
        <w:tc>
          <w:tcPr>
            <w:tcW w:w="59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26</w:t>
            </w:r>
          </w:p>
        </w:tc>
        <w:tc>
          <w:tcPr>
            <w:tcW w:w="220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Путепровод по ул. Братская</w:t>
            </w:r>
          </w:p>
        </w:tc>
        <w:tc>
          <w:tcPr>
            <w:tcW w:w="117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Более</w:t>
            </w: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100м</w:t>
            </w:r>
          </w:p>
        </w:tc>
        <w:tc>
          <w:tcPr>
            <w:tcW w:w="81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w:t>
            </w: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мый</w:t>
            </w:r>
          </w:p>
        </w:tc>
        <w:tc>
          <w:tcPr>
            <w:tcW w:w="1354"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Через ж/д</w:t>
            </w:r>
          </w:p>
        </w:tc>
      </w:tr>
      <w:tr w:rsidR="009D24E1" w:rsidRPr="00B0543A" w:rsidTr="00051EAA">
        <w:trPr>
          <w:trHeight w:val="70"/>
          <w:jc w:val="center"/>
        </w:trPr>
        <w:tc>
          <w:tcPr>
            <w:tcW w:w="59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27</w:t>
            </w:r>
          </w:p>
        </w:tc>
        <w:tc>
          <w:tcPr>
            <w:tcW w:w="220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Мост по ул №15</w:t>
            </w:r>
          </w:p>
        </w:tc>
        <w:tc>
          <w:tcPr>
            <w:tcW w:w="117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81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w:t>
            </w: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мый</w:t>
            </w:r>
          </w:p>
        </w:tc>
        <w:tc>
          <w:tcPr>
            <w:tcW w:w="1354"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Через р. Ашкадар</w:t>
            </w:r>
          </w:p>
        </w:tc>
      </w:tr>
      <w:tr w:rsidR="009D24E1" w:rsidRPr="00B0543A" w:rsidTr="00051EAA">
        <w:trPr>
          <w:trHeight w:val="70"/>
          <w:jc w:val="center"/>
        </w:trPr>
        <w:tc>
          <w:tcPr>
            <w:tcW w:w="59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28</w:t>
            </w:r>
          </w:p>
        </w:tc>
        <w:tc>
          <w:tcPr>
            <w:tcW w:w="220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Мост по ул. Нагуманова</w:t>
            </w:r>
          </w:p>
        </w:tc>
        <w:tc>
          <w:tcPr>
            <w:tcW w:w="117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Более</w:t>
            </w: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100м</w:t>
            </w:r>
          </w:p>
        </w:tc>
        <w:tc>
          <w:tcPr>
            <w:tcW w:w="81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w:t>
            </w: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мый</w:t>
            </w:r>
          </w:p>
        </w:tc>
        <w:tc>
          <w:tcPr>
            <w:tcW w:w="1354"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Через р. Ашкадар</w:t>
            </w:r>
          </w:p>
        </w:tc>
      </w:tr>
      <w:tr w:rsidR="009D24E1" w:rsidRPr="00B0543A" w:rsidTr="00051EAA">
        <w:trPr>
          <w:trHeight w:val="70"/>
          <w:jc w:val="center"/>
        </w:trPr>
        <w:tc>
          <w:tcPr>
            <w:tcW w:w="59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29</w:t>
            </w:r>
          </w:p>
        </w:tc>
        <w:tc>
          <w:tcPr>
            <w:tcW w:w="220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rPr>
            </w:pPr>
            <w:r w:rsidRPr="00B0543A">
              <w:rPr>
                <w:rFonts w:ascii="Times New Roman" w:hAnsi="Times New Roman" w:cs="Times New Roman"/>
                <w:color w:val="000000"/>
                <w:kern w:val="3"/>
                <w:lang w:eastAsia="en-US"/>
              </w:rPr>
              <w:t>Путепровод по ул. Сазонова-</w:t>
            </w:r>
            <w:r w:rsidRPr="00B0543A">
              <w:rPr>
                <w:rFonts w:ascii="Times New Roman" w:hAnsi="Times New Roman" w:cs="Times New Roman"/>
              </w:rPr>
              <w:t>Переездная</w:t>
            </w:r>
          </w:p>
        </w:tc>
        <w:tc>
          <w:tcPr>
            <w:tcW w:w="117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81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w:t>
            </w: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мый</w:t>
            </w:r>
          </w:p>
        </w:tc>
        <w:tc>
          <w:tcPr>
            <w:tcW w:w="1354"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Над улХудайбердина</w:t>
            </w:r>
          </w:p>
        </w:tc>
      </w:tr>
      <w:tr w:rsidR="009D24E1" w:rsidRPr="00B0543A" w:rsidTr="00051EAA">
        <w:trPr>
          <w:trHeight w:val="70"/>
          <w:jc w:val="center"/>
        </w:trPr>
        <w:tc>
          <w:tcPr>
            <w:tcW w:w="59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30</w:t>
            </w:r>
          </w:p>
        </w:tc>
        <w:tc>
          <w:tcPr>
            <w:tcW w:w="220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Мост по ул. Сазонова</w:t>
            </w:r>
          </w:p>
        </w:tc>
        <w:tc>
          <w:tcPr>
            <w:tcW w:w="117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81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w:t>
            </w: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мый</w:t>
            </w:r>
          </w:p>
        </w:tc>
        <w:tc>
          <w:tcPr>
            <w:tcW w:w="1354"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В створе с улю Харьковской</w:t>
            </w:r>
          </w:p>
        </w:tc>
      </w:tr>
      <w:tr w:rsidR="009D24E1" w:rsidRPr="00B0543A" w:rsidTr="00051EAA">
        <w:trPr>
          <w:trHeight w:val="70"/>
          <w:jc w:val="center"/>
        </w:trPr>
        <w:tc>
          <w:tcPr>
            <w:tcW w:w="59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31</w:t>
            </w:r>
          </w:p>
        </w:tc>
        <w:tc>
          <w:tcPr>
            <w:tcW w:w="220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Мост по ул. 23 мая</w:t>
            </w:r>
          </w:p>
        </w:tc>
        <w:tc>
          <w:tcPr>
            <w:tcW w:w="117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81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w:t>
            </w: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мый</w:t>
            </w:r>
          </w:p>
        </w:tc>
        <w:tc>
          <w:tcPr>
            <w:tcW w:w="1354"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Над р. Стерля</w:t>
            </w:r>
          </w:p>
        </w:tc>
      </w:tr>
      <w:tr w:rsidR="009D24E1" w:rsidRPr="00B0543A" w:rsidTr="00051EAA">
        <w:trPr>
          <w:trHeight w:val="70"/>
          <w:jc w:val="center"/>
        </w:trPr>
        <w:tc>
          <w:tcPr>
            <w:tcW w:w="59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32</w:t>
            </w:r>
          </w:p>
        </w:tc>
        <w:tc>
          <w:tcPr>
            <w:tcW w:w="220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Путепровод по ул.Суханова</w:t>
            </w:r>
          </w:p>
        </w:tc>
        <w:tc>
          <w:tcPr>
            <w:tcW w:w="117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81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w:t>
            </w: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мый</w:t>
            </w:r>
          </w:p>
        </w:tc>
        <w:tc>
          <w:tcPr>
            <w:tcW w:w="1354"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Черех ж/д</w:t>
            </w:r>
          </w:p>
        </w:tc>
      </w:tr>
      <w:tr w:rsidR="009D24E1" w:rsidRPr="00B0543A" w:rsidTr="00051EAA">
        <w:trPr>
          <w:trHeight w:val="70"/>
          <w:jc w:val="center"/>
        </w:trPr>
        <w:tc>
          <w:tcPr>
            <w:tcW w:w="59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33</w:t>
            </w:r>
          </w:p>
        </w:tc>
        <w:tc>
          <w:tcPr>
            <w:tcW w:w="220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Путепровод по улСтерлибашевский тракт</w:t>
            </w:r>
          </w:p>
        </w:tc>
        <w:tc>
          <w:tcPr>
            <w:tcW w:w="117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Более</w:t>
            </w: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100м</w:t>
            </w:r>
          </w:p>
        </w:tc>
        <w:tc>
          <w:tcPr>
            <w:tcW w:w="81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w:t>
            </w: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мый</w:t>
            </w:r>
          </w:p>
        </w:tc>
        <w:tc>
          <w:tcPr>
            <w:tcW w:w="1354"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Черех ж/д</w:t>
            </w:r>
          </w:p>
        </w:tc>
      </w:tr>
      <w:tr w:rsidR="009D24E1" w:rsidRPr="00B0543A" w:rsidTr="00051EAA">
        <w:trPr>
          <w:trHeight w:val="70"/>
          <w:jc w:val="center"/>
        </w:trPr>
        <w:tc>
          <w:tcPr>
            <w:tcW w:w="59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34</w:t>
            </w:r>
          </w:p>
        </w:tc>
        <w:tc>
          <w:tcPr>
            <w:tcW w:w="220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Путепровод по ул. Ак. Королева</w:t>
            </w:r>
          </w:p>
        </w:tc>
        <w:tc>
          <w:tcPr>
            <w:tcW w:w="117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81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w:t>
            </w: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мый</w:t>
            </w:r>
          </w:p>
        </w:tc>
        <w:tc>
          <w:tcPr>
            <w:tcW w:w="1354"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Над ул. Оренбургский тракт</w:t>
            </w:r>
          </w:p>
        </w:tc>
      </w:tr>
      <w:tr w:rsidR="009D24E1" w:rsidRPr="00B0543A" w:rsidTr="00051EAA">
        <w:trPr>
          <w:trHeight w:val="70"/>
          <w:jc w:val="center"/>
        </w:trPr>
        <w:tc>
          <w:tcPr>
            <w:tcW w:w="59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35</w:t>
            </w:r>
          </w:p>
        </w:tc>
        <w:tc>
          <w:tcPr>
            <w:tcW w:w="220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Мост по ул.Ак. Королева</w:t>
            </w:r>
          </w:p>
        </w:tc>
        <w:tc>
          <w:tcPr>
            <w:tcW w:w="117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81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w:t>
            </w: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мый</w:t>
            </w:r>
          </w:p>
        </w:tc>
        <w:tc>
          <w:tcPr>
            <w:tcW w:w="1354"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Через р. Ольховка</w:t>
            </w:r>
          </w:p>
        </w:tc>
      </w:tr>
      <w:tr w:rsidR="009D24E1" w:rsidRPr="00B0543A" w:rsidTr="00051EAA">
        <w:trPr>
          <w:trHeight w:val="70"/>
          <w:jc w:val="center"/>
        </w:trPr>
        <w:tc>
          <w:tcPr>
            <w:tcW w:w="59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36</w:t>
            </w:r>
          </w:p>
        </w:tc>
        <w:tc>
          <w:tcPr>
            <w:tcW w:w="220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Мост по ул. Белорецкий тракт</w:t>
            </w:r>
          </w:p>
        </w:tc>
        <w:tc>
          <w:tcPr>
            <w:tcW w:w="117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81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w:t>
            </w: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мый</w:t>
            </w:r>
          </w:p>
        </w:tc>
        <w:tc>
          <w:tcPr>
            <w:tcW w:w="1354"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Через р. Белая</w:t>
            </w:r>
          </w:p>
        </w:tc>
      </w:tr>
    </w:tbl>
    <w:p w:rsidR="009D24E1" w:rsidRPr="00B0543A" w:rsidRDefault="009D24E1" w:rsidP="007D3758">
      <w:pPr>
        <w:widowControl w:val="0"/>
        <w:suppressAutoHyphens/>
        <w:autoSpaceDN w:val="0"/>
        <w:spacing w:after="0" w:line="240" w:lineRule="auto"/>
        <w:jc w:val="both"/>
        <w:textAlignment w:val="baseline"/>
        <w:rPr>
          <w:rFonts w:ascii="Times New Roman" w:hAnsi="Times New Roman" w:cs="Times New Roman"/>
          <w:color w:val="000000"/>
          <w:kern w:val="3"/>
        </w:rPr>
      </w:pPr>
    </w:p>
    <w:p w:rsidR="009D24E1" w:rsidRPr="00B0543A" w:rsidRDefault="009D24E1" w:rsidP="007D3758">
      <w:pPr>
        <w:widowControl w:val="0"/>
        <w:suppressAutoHyphens/>
        <w:autoSpaceDN w:val="0"/>
        <w:spacing w:after="0" w:line="240" w:lineRule="auto"/>
        <w:jc w:val="both"/>
        <w:textAlignment w:val="baseline"/>
        <w:rPr>
          <w:rFonts w:ascii="Times New Roman" w:hAnsi="Times New Roman" w:cs="Times New Roman"/>
          <w:b/>
          <w:color w:val="000000"/>
          <w:kern w:val="3"/>
          <w:sz w:val="24"/>
          <w:szCs w:val="24"/>
          <w:lang w:eastAsia="en-US"/>
        </w:rPr>
      </w:pPr>
      <w:r w:rsidRPr="00B0543A">
        <w:rPr>
          <w:rFonts w:ascii="Times New Roman" w:hAnsi="Times New Roman" w:cs="Times New Roman"/>
          <w:color w:val="000000"/>
          <w:kern w:val="3"/>
        </w:rPr>
        <w:t>* В соответствии со ст.23 Градостроительного кодекса РФ п.4.1, 4.2 функциональные зоны для линейных объектов не устанавливаются.</w:t>
      </w:r>
    </w:p>
    <w:p w:rsidR="009D24E1" w:rsidRPr="00B0543A" w:rsidRDefault="009D24E1" w:rsidP="007D3758">
      <w:pPr>
        <w:widowControl w:val="0"/>
        <w:suppressAutoHyphens/>
        <w:autoSpaceDN w:val="0"/>
        <w:spacing w:after="0" w:line="240" w:lineRule="auto"/>
        <w:jc w:val="both"/>
        <w:textAlignment w:val="baseline"/>
        <w:rPr>
          <w:rFonts w:ascii="Times New Roman" w:hAnsi="Times New Roman" w:cs="Times New Roman"/>
          <w:b/>
          <w:bCs/>
          <w:color w:val="000000"/>
          <w:kern w:val="3"/>
          <w:sz w:val="24"/>
          <w:szCs w:val="24"/>
          <w:lang w:eastAsia="en-US"/>
        </w:rPr>
      </w:pPr>
    </w:p>
    <w:p w:rsidR="009D24E1" w:rsidRPr="00B0543A" w:rsidRDefault="009D24E1" w:rsidP="007D3758">
      <w:pPr>
        <w:widowControl w:val="0"/>
        <w:suppressAutoHyphens/>
        <w:autoSpaceDN w:val="0"/>
        <w:spacing w:after="0" w:line="240" w:lineRule="auto"/>
        <w:ind w:firstLine="708"/>
        <w:jc w:val="both"/>
        <w:textAlignment w:val="baseline"/>
        <w:rPr>
          <w:rFonts w:ascii="Times New Roman" w:hAnsi="Times New Roman" w:cs="Times New Roman"/>
          <w:b/>
          <w:bCs/>
          <w:color w:val="000000"/>
          <w:kern w:val="3"/>
          <w:sz w:val="24"/>
          <w:szCs w:val="24"/>
          <w:lang w:eastAsia="en-US"/>
        </w:rPr>
      </w:pPr>
      <w:r w:rsidRPr="00B0543A">
        <w:rPr>
          <w:rFonts w:ascii="Times New Roman" w:hAnsi="Times New Roman" w:cs="Times New Roman"/>
          <w:b/>
          <w:bCs/>
          <w:color w:val="000000"/>
          <w:kern w:val="3"/>
          <w:sz w:val="24"/>
          <w:szCs w:val="24"/>
          <w:lang w:eastAsia="en-US"/>
        </w:rPr>
        <w:t>1.1.4. Объекты инженерной инфраструктуры</w:t>
      </w:r>
    </w:p>
    <w:p w:rsidR="009D24E1" w:rsidRPr="00B0543A" w:rsidRDefault="009D24E1" w:rsidP="007D3758">
      <w:pPr>
        <w:widowControl w:val="0"/>
        <w:suppressAutoHyphens/>
        <w:autoSpaceDN w:val="0"/>
        <w:spacing w:after="0" w:line="240" w:lineRule="auto"/>
        <w:jc w:val="both"/>
        <w:textAlignment w:val="baseline"/>
        <w:rPr>
          <w:rFonts w:ascii="Times New Roman" w:hAnsi="Times New Roman" w:cs="Times New Roman"/>
          <w:b/>
          <w:bCs/>
          <w:color w:val="000000"/>
          <w:kern w:val="3"/>
          <w:sz w:val="24"/>
          <w:szCs w:val="24"/>
          <w:lang w:eastAsia="en-US"/>
        </w:rPr>
      </w:pPr>
    </w:p>
    <w:tbl>
      <w:tblPr>
        <w:tblW w:w="9524" w:type="dxa"/>
        <w:jc w:val="center"/>
        <w:tblLayout w:type="fixed"/>
        <w:tblCellMar>
          <w:left w:w="10" w:type="dxa"/>
          <w:right w:w="10" w:type="dxa"/>
        </w:tblCellMar>
        <w:tblLook w:val="0000"/>
      </w:tblPr>
      <w:tblGrid>
        <w:gridCol w:w="595"/>
        <w:gridCol w:w="1325"/>
        <w:gridCol w:w="1271"/>
        <w:gridCol w:w="1168"/>
        <w:gridCol w:w="1495"/>
        <w:gridCol w:w="1760"/>
        <w:gridCol w:w="1910"/>
      </w:tblGrid>
      <w:tr w:rsidR="009D24E1" w:rsidRPr="00B0543A" w:rsidTr="00051EAA">
        <w:trPr>
          <w:tblHeader/>
          <w:jc w:val="center"/>
        </w:trPr>
        <w:tc>
          <w:tcPr>
            <w:tcW w:w="595"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b/>
                <w:bCs/>
                <w:color w:val="000000"/>
                <w:kern w:val="3"/>
                <w:lang w:eastAsia="en-US"/>
              </w:rPr>
              <w:t>№ п/п</w:t>
            </w:r>
          </w:p>
        </w:tc>
        <w:tc>
          <w:tcPr>
            <w:tcW w:w="1325"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b/>
                <w:bCs/>
                <w:color w:val="000000"/>
                <w:kern w:val="3"/>
                <w:lang w:eastAsia="en-US"/>
              </w:rPr>
            </w:pPr>
            <w:r w:rsidRPr="00B0543A">
              <w:rPr>
                <w:rFonts w:ascii="Times New Roman" w:hAnsi="Times New Roman" w:cs="Times New Roman"/>
                <w:b/>
                <w:bCs/>
                <w:color w:val="000000"/>
                <w:kern w:val="3"/>
                <w:lang w:eastAsia="en-US"/>
              </w:rPr>
              <w:t>Наименование</w:t>
            </w:r>
          </w:p>
        </w:tc>
        <w:tc>
          <w:tcPr>
            <w:tcW w:w="1271"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b/>
                <w:bCs/>
                <w:color w:val="000000"/>
                <w:kern w:val="3"/>
                <w:lang w:eastAsia="en-US"/>
              </w:rPr>
            </w:pPr>
            <w:r w:rsidRPr="00B0543A">
              <w:rPr>
                <w:rFonts w:ascii="Times New Roman" w:hAnsi="Times New Roman" w:cs="Times New Roman"/>
                <w:b/>
                <w:bCs/>
                <w:color w:val="000000"/>
                <w:kern w:val="3"/>
                <w:lang w:eastAsia="en-US"/>
              </w:rPr>
              <w:t>Краткая характеристика объекта</w:t>
            </w:r>
          </w:p>
        </w:tc>
        <w:tc>
          <w:tcPr>
            <w:tcW w:w="1168"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b/>
                <w:bCs/>
                <w:color w:val="000000"/>
                <w:kern w:val="3"/>
                <w:lang w:eastAsia="en-US"/>
              </w:rPr>
            </w:pPr>
            <w:r w:rsidRPr="00B0543A">
              <w:rPr>
                <w:rFonts w:ascii="Times New Roman" w:hAnsi="Times New Roman" w:cs="Times New Roman"/>
                <w:b/>
                <w:bCs/>
                <w:color w:val="000000"/>
                <w:kern w:val="3"/>
                <w:lang w:eastAsia="en-US"/>
              </w:rPr>
              <w:t>Зоны с особыми условиями использования территории</w:t>
            </w:r>
          </w:p>
        </w:tc>
        <w:tc>
          <w:tcPr>
            <w:tcW w:w="1495"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b/>
                <w:bCs/>
                <w:color w:val="000000"/>
                <w:kern w:val="3"/>
                <w:lang w:eastAsia="en-US"/>
              </w:rPr>
            </w:pPr>
            <w:r w:rsidRPr="00B0543A">
              <w:rPr>
                <w:rFonts w:ascii="Times New Roman" w:hAnsi="Times New Roman" w:cs="Times New Roman"/>
                <w:b/>
                <w:bCs/>
                <w:color w:val="000000"/>
                <w:kern w:val="3"/>
                <w:lang w:eastAsia="en-US"/>
              </w:rPr>
              <w:t>Статус объекта</w:t>
            </w:r>
          </w:p>
        </w:tc>
        <w:tc>
          <w:tcPr>
            <w:tcW w:w="176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b/>
                <w:bCs/>
                <w:color w:val="000000"/>
                <w:kern w:val="3"/>
                <w:lang w:eastAsia="en-US"/>
              </w:rPr>
            </w:pPr>
            <w:r w:rsidRPr="00B0543A">
              <w:rPr>
                <w:rFonts w:ascii="Times New Roman" w:hAnsi="Times New Roman" w:cs="Times New Roman"/>
                <w:b/>
                <w:bCs/>
                <w:color w:val="000000"/>
                <w:kern w:val="3"/>
                <w:lang w:eastAsia="en-US"/>
              </w:rPr>
              <w:t>Функциональная зона</w:t>
            </w:r>
          </w:p>
        </w:tc>
        <w:tc>
          <w:tcPr>
            <w:tcW w:w="1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b/>
                <w:bCs/>
                <w:color w:val="000000"/>
                <w:kern w:val="3"/>
                <w:lang w:eastAsia="en-US"/>
              </w:rPr>
            </w:pPr>
            <w:r w:rsidRPr="00B0543A">
              <w:rPr>
                <w:rFonts w:ascii="Times New Roman" w:hAnsi="Times New Roman" w:cs="Times New Roman"/>
                <w:b/>
                <w:bCs/>
                <w:color w:val="000000"/>
                <w:kern w:val="3"/>
                <w:lang w:eastAsia="en-US"/>
              </w:rPr>
              <w:t>местоположение</w:t>
            </w:r>
          </w:p>
        </w:tc>
      </w:tr>
      <w:tr w:rsidR="009D24E1" w:rsidRPr="00B0543A" w:rsidTr="00051EAA">
        <w:trPr>
          <w:trHeight w:val="70"/>
          <w:jc w:val="center"/>
        </w:trPr>
        <w:tc>
          <w:tcPr>
            <w:tcW w:w="952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b/>
                <w:bCs/>
                <w:color w:val="000000"/>
                <w:kern w:val="3"/>
                <w:lang w:eastAsia="en-US"/>
              </w:rPr>
            </w:pPr>
            <w:r w:rsidRPr="00B0543A">
              <w:rPr>
                <w:rFonts w:ascii="Times New Roman" w:hAnsi="Times New Roman" w:cs="Times New Roman"/>
                <w:b/>
                <w:bCs/>
                <w:color w:val="000000"/>
                <w:kern w:val="3"/>
                <w:lang w:eastAsia="en-US"/>
              </w:rPr>
              <w:t>электроснабжение</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bCs/>
                <w:color w:val="000000"/>
                <w:kern w:val="3"/>
                <w:lang w:eastAsia="en-US"/>
              </w:rPr>
            </w:pPr>
            <w:r w:rsidRPr="00B0543A">
              <w:rPr>
                <w:rFonts w:ascii="Times New Roman" w:hAnsi="Times New Roman" w:cs="Times New Roman"/>
                <w:bCs/>
                <w:color w:val="000000"/>
                <w:kern w:val="3"/>
                <w:lang w:eastAsia="en-US"/>
              </w:rPr>
              <w:t>1</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ТП</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 объект</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10м</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Шахтау</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bCs/>
                <w:color w:val="000000"/>
                <w:kern w:val="3"/>
                <w:lang w:eastAsia="en-US"/>
              </w:rPr>
            </w:pPr>
            <w:r w:rsidRPr="00B0543A">
              <w:rPr>
                <w:rFonts w:ascii="Times New Roman" w:hAnsi="Times New Roman" w:cs="Times New Roman"/>
                <w:bCs/>
                <w:color w:val="000000"/>
                <w:kern w:val="3"/>
                <w:lang w:eastAsia="en-US"/>
              </w:rPr>
              <w:t>2</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РП</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 объект</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10м</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Шахтау</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bCs/>
                <w:color w:val="000000"/>
                <w:kern w:val="3"/>
                <w:lang w:eastAsia="en-US"/>
              </w:rPr>
            </w:pPr>
            <w:r w:rsidRPr="00B0543A">
              <w:rPr>
                <w:rFonts w:ascii="Times New Roman" w:hAnsi="Times New Roman" w:cs="Times New Roman"/>
                <w:bCs/>
                <w:color w:val="000000"/>
                <w:kern w:val="3"/>
                <w:lang w:eastAsia="en-US"/>
              </w:rPr>
              <w:t>3</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РП</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 объект</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10м</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западный2</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bCs/>
                <w:color w:val="000000"/>
                <w:kern w:val="3"/>
                <w:lang w:eastAsia="en-US"/>
              </w:rPr>
            </w:pPr>
            <w:r w:rsidRPr="00B0543A">
              <w:rPr>
                <w:rFonts w:ascii="Times New Roman" w:hAnsi="Times New Roman" w:cs="Times New Roman"/>
                <w:bCs/>
                <w:color w:val="000000"/>
                <w:kern w:val="3"/>
                <w:lang w:eastAsia="en-US"/>
              </w:rPr>
              <w:t>4</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ТП</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5 объектов</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10м</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западный2</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bCs/>
                <w:color w:val="000000"/>
                <w:kern w:val="3"/>
                <w:lang w:eastAsia="en-US"/>
              </w:rPr>
            </w:pPr>
            <w:r w:rsidRPr="00B0543A">
              <w:rPr>
                <w:rFonts w:ascii="Times New Roman" w:hAnsi="Times New Roman" w:cs="Times New Roman"/>
                <w:bCs/>
                <w:color w:val="000000"/>
                <w:kern w:val="3"/>
                <w:lang w:eastAsia="en-US"/>
              </w:rPr>
              <w:t>5</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color w:val="000000"/>
                <w:kern w:val="3"/>
                <w:lang w:eastAsia="en-US"/>
              </w:rPr>
              <w:t>ТП 10/0,4кВ</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 объект</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10м</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Тукаева, Химиков-Социалистическая, Цементников</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6</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ТП</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 объект</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10м</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западный4</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bCs/>
                <w:color w:val="000000"/>
                <w:kern w:val="3"/>
                <w:lang w:eastAsia="en-US"/>
              </w:rPr>
            </w:pPr>
            <w:r w:rsidRPr="00B0543A">
              <w:rPr>
                <w:rFonts w:ascii="Times New Roman" w:hAnsi="Times New Roman" w:cs="Times New Roman"/>
                <w:bCs/>
                <w:color w:val="000000"/>
                <w:kern w:val="3"/>
                <w:lang w:eastAsia="en-US"/>
              </w:rPr>
              <w:t>7</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РП</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 объект</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10м</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западный5</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bCs/>
                <w:color w:val="000000"/>
                <w:kern w:val="3"/>
                <w:lang w:eastAsia="en-US"/>
              </w:rPr>
            </w:pPr>
            <w:r w:rsidRPr="00B0543A">
              <w:rPr>
                <w:rFonts w:ascii="Times New Roman" w:hAnsi="Times New Roman" w:cs="Times New Roman"/>
                <w:bCs/>
                <w:color w:val="000000"/>
                <w:kern w:val="3"/>
                <w:lang w:eastAsia="en-US"/>
              </w:rPr>
              <w:t>8</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ТП</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 объекта</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10м</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западный5</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bCs/>
                <w:color w:val="000000"/>
                <w:kern w:val="3"/>
                <w:lang w:eastAsia="en-US"/>
              </w:rPr>
            </w:pPr>
            <w:r w:rsidRPr="00B0543A">
              <w:rPr>
                <w:rFonts w:ascii="Times New Roman" w:hAnsi="Times New Roman" w:cs="Times New Roman"/>
                <w:bCs/>
                <w:color w:val="000000"/>
                <w:kern w:val="3"/>
                <w:lang w:eastAsia="en-US"/>
              </w:rPr>
              <w:t>9</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РП</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 объект</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10м</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8квартал</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bCs/>
                <w:color w:val="000000"/>
                <w:kern w:val="3"/>
                <w:lang w:eastAsia="en-US"/>
              </w:rPr>
            </w:pPr>
            <w:r w:rsidRPr="00B0543A">
              <w:rPr>
                <w:rFonts w:ascii="Times New Roman" w:hAnsi="Times New Roman" w:cs="Times New Roman"/>
                <w:bCs/>
                <w:color w:val="000000"/>
                <w:kern w:val="3"/>
                <w:lang w:eastAsia="en-US"/>
              </w:rPr>
              <w:t>10</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ТП</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3 объект</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10м</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8квартал</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bCs/>
                <w:color w:val="000000"/>
                <w:kern w:val="3"/>
                <w:lang w:eastAsia="en-US"/>
              </w:rPr>
            </w:pPr>
            <w:r w:rsidRPr="00B0543A">
              <w:rPr>
                <w:rFonts w:ascii="Times New Roman" w:hAnsi="Times New Roman" w:cs="Times New Roman"/>
                <w:bCs/>
                <w:color w:val="000000"/>
                <w:kern w:val="3"/>
                <w:lang w:eastAsia="en-US"/>
              </w:rPr>
              <w:t>11</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ТП</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4 объекта</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10м</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Прибрежный1</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bCs/>
                <w:color w:val="000000"/>
                <w:kern w:val="3"/>
                <w:lang w:eastAsia="en-US"/>
              </w:rPr>
            </w:pPr>
            <w:r w:rsidRPr="00B0543A">
              <w:rPr>
                <w:rFonts w:ascii="Times New Roman" w:hAnsi="Times New Roman" w:cs="Times New Roman"/>
                <w:bCs/>
                <w:color w:val="000000"/>
                <w:kern w:val="3"/>
                <w:lang w:eastAsia="en-US"/>
              </w:rPr>
              <w:t>12</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ТП</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6 объектов</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10м</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проектируемые</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Радужный1 м-н1</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bCs/>
                <w:color w:val="000000"/>
                <w:kern w:val="3"/>
                <w:lang w:eastAsia="en-US"/>
              </w:rPr>
            </w:pPr>
            <w:r w:rsidRPr="00B0543A">
              <w:rPr>
                <w:rFonts w:ascii="Times New Roman" w:hAnsi="Times New Roman" w:cs="Times New Roman"/>
                <w:bCs/>
                <w:color w:val="000000"/>
                <w:kern w:val="3"/>
                <w:lang w:eastAsia="en-US"/>
              </w:rPr>
              <w:t>13</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ТП</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6 объектов</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10м</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проектируемые</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многофункциональной общественно-деловой застройки</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Радужный1 м-н2</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bCs/>
                <w:color w:val="000000"/>
                <w:kern w:val="3"/>
                <w:lang w:eastAsia="en-US"/>
              </w:rPr>
            </w:pPr>
            <w:r w:rsidRPr="00B0543A">
              <w:rPr>
                <w:rFonts w:ascii="Times New Roman" w:hAnsi="Times New Roman" w:cs="Times New Roman"/>
                <w:bCs/>
                <w:color w:val="000000"/>
                <w:kern w:val="3"/>
                <w:lang w:eastAsia="en-US"/>
              </w:rPr>
              <w:t>14</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ТП</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 объект</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10м</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 объектов здравоохраненения</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Радужный1, больничный комплекс</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bCs/>
                <w:color w:val="000000"/>
                <w:kern w:val="3"/>
                <w:lang w:eastAsia="en-US"/>
              </w:rPr>
            </w:pPr>
            <w:r w:rsidRPr="00B0543A">
              <w:rPr>
                <w:rFonts w:ascii="Times New Roman" w:hAnsi="Times New Roman" w:cs="Times New Roman"/>
                <w:bCs/>
                <w:color w:val="000000"/>
                <w:kern w:val="3"/>
                <w:lang w:eastAsia="en-US"/>
              </w:rPr>
              <w:t>15</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ТП</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4 объект</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10м</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многофункциональной общественно-деловой застройки</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Прибрежный2</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bCs/>
                <w:color w:val="000000"/>
                <w:kern w:val="3"/>
                <w:lang w:eastAsia="en-US"/>
              </w:rPr>
            </w:pPr>
            <w:r w:rsidRPr="00B0543A">
              <w:rPr>
                <w:rFonts w:ascii="Times New Roman" w:hAnsi="Times New Roman" w:cs="Times New Roman"/>
                <w:bCs/>
                <w:color w:val="000000"/>
                <w:kern w:val="3"/>
                <w:lang w:eastAsia="en-US"/>
              </w:rPr>
              <w:t>16</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Вл110</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5,3км</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20м</w:t>
            </w: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sz w:val="16"/>
                <w:szCs w:val="16"/>
                <w:lang w:eastAsia="en-US"/>
              </w:rPr>
            </w:pPr>
            <w:r w:rsidRPr="00B0543A">
              <w:rPr>
                <w:rFonts w:ascii="Times New Roman" w:hAnsi="Times New Roman" w:cs="Times New Roman"/>
                <w:color w:val="000000"/>
                <w:kern w:val="3"/>
                <w:sz w:val="16"/>
                <w:szCs w:val="16"/>
                <w:lang w:eastAsia="en-US"/>
              </w:rPr>
              <w:t>От крайних</w:t>
            </w: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sz w:val="16"/>
                <w:szCs w:val="16"/>
                <w:lang w:eastAsia="en-US"/>
              </w:rPr>
            </w:pPr>
            <w:r w:rsidRPr="00B0543A">
              <w:rPr>
                <w:rFonts w:ascii="Times New Roman" w:hAnsi="Times New Roman" w:cs="Times New Roman"/>
                <w:color w:val="000000"/>
                <w:kern w:val="3"/>
                <w:sz w:val="16"/>
                <w:szCs w:val="16"/>
                <w:lang w:eastAsia="en-US"/>
              </w:rPr>
              <w:t>проводов</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В районах нового строительства</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bCs/>
                <w:color w:val="000000"/>
                <w:kern w:val="3"/>
                <w:lang w:eastAsia="en-US"/>
              </w:rPr>
            </w:pPr>
            <w:r w:rsidRPr="00B0543A">
              <w:rPr>
                <w:rFonts w:ascii="Times New Roman" w:hAnsi="Times New Roman" w:cs="Times New Roman"/>
                <w:bCs/>
                <w:color w:val="000000"/>
                <w:kern w:val="3"/>
                <w:lang w:eastAsia="en-US"/>
              </w:rPr>
              <w:t>17</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Кабельная линия электропередач 10кВ</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10км</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2м</w:t>
            </w: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sz w:val="16"/>
                <w:szCs w:val="16"/>
                <w:lang w:eastAsia="en-US"/>
              </w:rPr>
            </w:pPr>
            <w:r w:rsidRPr="00B0543A">
              <w:rPr>
                <w:rFonts w:ascii="Times New Roman" w:hAnsi="Times New Roman" w:cs="Times New Roman"/>
                <w:color w:val="000000"/>
                <w:kern w:val="3"/>
                <w:sz w:val="16"/>
                <w:szCs w:val="16"/>
                <w:lang w:eastAsia="en-US"/>
              </w:rPr>
              <w:t>в обе стороны</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В районах нового строительства</w:t>
            </w:r>
          </w:p>
        </w:tc>
      </w:tr>
      <w:tr w:rsidR="009D24E1" w:rsidRPr="00B0543A" w:rsidTr="00051EAA">
        <w:trPr>
          <w:trHeight w:val="70"/>
          <w:jc w:val="center"/>
        </w:trPr>
        <w:tc>
          <w:tcPr>
            <w:tcW w:w="9524" w:type="dxa"/>
            <w:gridSpan w:val="7"/>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b/>
                <w:bCs/>
                <w:color w:val="000000"/>
                <w:kern w:val="3"/>
                <w:lang w:eastAsia="en-US"/>
              </w:rPr>
            </w:pPr>
            <w:r w:rsidRPr="00B0543A">
              <w:rPr>
                <w:rFonts w:ascii="Times New Roman" w:hAnsi="Times New Roman" w:cs="Times New Roman"/>
                <w:b/>
                <w:bCs/>
                <w:color w:val="000000"/>
                <w:kern w:val="3"/>
                <w:lang w:eastAsia="en-US"/>
              </w:rPr>
              <w:t>теплоснабжение</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18</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ЦТП</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 объект</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Прибрежный1</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19</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Тепловой пункт</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 объект</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многофункциональной общественно-деловой застройки</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Радужный1 м-н1</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20</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Тепловой пункт</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 объект</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многофункциональной общественно-деловой застройки</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Радужный1 м-н2</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21</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теплотрасса</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21,2км</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 м</w:t>
            </w: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sz w:val="16"/>
                <w:szCs w:val="16"/>
                <w:lang w:eastAsia="en-US"/>
              </w:rPr>
            </w:pPr>
            <w:r w:rsidRPr="00B0543A">
              <w:rPr>
                <w:rFonts w:ascii="Times New Roman" w:hAnsi="Times New Roman" w:cs="Times New Roman"/>
                <w:color w:val="000000"/>
                <w:kern w:val="3"/>
                <w:sz w:val="16"/>
                <w:szCs w:val="16"/>
                <w:lang w:eastAsia="en-US"/>
              </w:rPr>
              <w:t>В обе стороны</w:t>
            </w: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sz w:val="16"/>
                <w:szCs w:val="16"/>
                <w:lang w:eastAsia="en-US"/>
              </w:rPr>
            </w:pPr>
            <w:r w:rsidRPr="00B0543A">
              <w:rPr>
                <w:rFonts w:ascii="Times New Roman" w:hAnsi="Times New Roman" w:cs="Times New Roman"/>
                <w:color w:val="000000"/>
                <w:kern w:val="3"/>
                <w:sz w:val="16"/>
                <w:szCs w:val="16"/>
                <w:lang w:eastAsia="en-US"/>
              </w:rPr>
              <w:t>от края лотка</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В районах нового строительстваВ районах нового строительства</w:t>
            </w:r>
          </w:p>
        </w:tc>
      </w:tr>
      <w:tr w:rsidR="009D24E1" w:rsidRPr="00B0543A" w:rsidTr="00051EAA">
        <w:trPr>
          <w:trHeight w:val="70"/>
          <w:jc w:val="center"/>
        </w:trPr>
        <w:tc>
          <w:tcPr>
            <w:tcW w:w="9524" w:type="dxa"/>
            <w:gridSpan w:val="7"/>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b/>
                <w:bCs/>
                <w:color w:val="000000"/>
                <w:kern w:val="3"/>
                <w:lang w:eastAsia="en-US"/>
              </w:rPr>
            </w:pPr>
            <w:r w:rsidRPr="00B0543A">
              <w:rPr>
                <w:rFonts w:ascii="Times New Roman" w:hAnsi="Times New Roman" w:cs="Times New Roman"/>
                <w:b/>
                <w:bCs/>
                <w:color w:val="000000"/>
                <w:kern w:val="3"/>
                <w:lang w:eastAsia="en-US"/>
              </w:rPr>
              <w:t>газоснабжение</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bCs/>
                <w:color w:val="000000"/>
                <w:kern w:val="3"/>
                <w:lang w:eastAsia="en-US"/>
              </w:rPr>
            </w:pPr>
            <w:r w:rsidRPr="00B0543A">
              <w:rPr>
                <w:rFonts w:ascii="Times New Roman" w:hAnsi="Times New Roman" w:cs="Times New Roman"/>
                <w:bCs/>
                <w:color w:val="000000"/>
                <w:kern w:val="3"/>
                <w:lang w:eastAsia="en-US"/>
              </w:rPr>
              <w:t>22</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ГРПШ</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 объект</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15м</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8квартал</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bCs/>
                <w:color w:val="000000"/>
                <w:kern w:val="3"/>
                <w:lang w:eastAsia="en-US"/>
              </w:rPr>
            </w:pPr>
            <w:r w:rsidRPr="00B0543A">
              <w:rPr>
                <w:rFonts w:ascii="Times New Roman" w:hAnsi="Times New Roman" w:cs="Times New Roman"/>
                <w:bCs/>
                <w:color w:val="000000"/>
                <w:kern w:val="3"/>
                <w:lang w:eastAsia="en-US"/>
              </w:rPr>
              <w:t>23</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ГРП</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 объект</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15м</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Прибрежный1</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bCs/>
                <w:color w:val="000000"/>
                <w:kern w:val="3"/>
                <w:lang w:eastAsia="en-US"/>
              </w:rPr>
            </w:pPr>
            <w:r w:rsidRPr="00B0543A">
              <w:rPr>
                <w:rFonts w:ascii="Times New Roman" w:hAnsi="Times New Roman" w:cs="Times New Roman"/>
                <w:bCs/>
                <w:color w:val="000000"/>
                <w:kern w:val="3"/>
                <w:lang w:eastAsia="en-US"/>
              </w:rPr>
              <w:t>24</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ГРП</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 объект</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15м</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Прибрежный2</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bCs/>
                <w:color w:val="000000"/>
                <w:kern w:val="3"/>
                <w:lang w:eastAsia="en-US"/>
              </w:rPr>
            </w:pPr>
            <w:r w:rsidRPr="00B0543A">
              <w:rPr>
                <w:rFonts w:ascii="Times New Roman" w:hAnsi="Times New Roman" w:cs="Times New Roman"/>
                <w:bCs/>
                <w:color w:val="000000"/>
                <w:kern w:val="3"/>
                <w:lang w:eastAsia="en-US"/>
              </w:rPr>
              <w:t>25</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ГРП</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 объект</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15м</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Радужный1 м-н1</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bCs/>
                <w:color w:val="000000"/>
                <w:kern w:val="3"/>
                <w:lang w:eastAsia="en-US"/>
              </w:rPr>
            </w:pPr>
            <w:r w:rsidRPr="00B0543A">
              <w:rPr>
                <w:rFonts w:ascii="Times New Roman" w:hAnsi="Times New Roman" w:cs="Times New Roman"/>
                <w:bCs/>
                <w:color w:val="000000"/>
                <w:kern w:val="3"/>
                <w:lang w:eastAsia="en-US"/>
              </w:rPr>
              <w:t>26</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ГРП</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 объект</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15м</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Радужный1 м-н2</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bCs/>
                <w:color w:val="000000"/>
                <w:kern w:val="3"/>
                <w:lang w:eastAsia="en-US"/>
              </w:rPr>
            </w:pPr>
            <w:r w:rsidRPr="00B0543A">
              <w:rPr>
                <w:rFonts w:ascii="Times New Roman" w:hAnsi="Times New Roman" w:cs="Times New Roman"/>
                <w:bCs/>
                <w:color w:val="000000"/>
                <w:kern w:val="3"/>
                <w:lang w:eastAsia="en-US"/>
              </w:rPr>
              <w:t>27</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ГРП</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 объект</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15м</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западный2</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bCs/>
                <w:color w:val="000000"/>
                <w:kern w:val="3"/>
                <w:lang w:eastAsia="en-US"/>
              </w:rPr>
            </w:pPr>
            <w:r w:rsidRPr="00B0543A">
              <w:rPr>
                <w:rFonts w:ascii="Times New Roman" w:hAnsi="Times New Roman" w:cs="Times New Roman"/>
                <w:bCs/>
                <w:color w:val="000000"/>
                <w:kern w:val="3"/>
                <w:lang w:eastAsia="en-US"/>
              </w:rPr>
              <w:t>28</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Газопроводы</w:t>
            </w: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Выского и среднего</w:t>
            </w: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давления</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26,2км</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bCs/>
                <w:color w:val="000000"/>
                <w:kern w:val="3"/>
                <w:lang w:eastAsia="en-US"/>
              </w:rPr>
            </w:pPr>
            <w:r w:rsidRPr="00B0543A">
              <w:rPr>
                <w:rFonts w:ascii="Times New Roman" w:hAnsi="Times New Roman" w:cs="Times New Roman"/>
                <w:bCs/>
                <w:color w:val="000000"/>
                <w:kern w:val="3"/>
                <w:lang w:eastAsia="en-US"/>
              </w:rPr>
              <w:t>2м</w:t>
            </w: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bCs/>
                <w:color w:val="000000"/>
                <w:kern w:val="3"/>
                <w:lang w:eastAsia="en-US"/>
              </w:rPr>
            </w:pPr>
            <w:r w:rsidRPr="00B0543A">
              <w:rPr>
                <w:rFonts w:ascii="Times New Roman" w:hAnsi="Times New Roman" w:cs="Times New Roman"/>
                <w:bCs/>
                <w:color w:val="000000"/>
                <w:kern w:val="3"/>
                <w:lang w:eastAsia="en-US"/>
              </w:rPr>
              <w:t>В обе стороны</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b/>
                <w:bCs/>
                <w:color w:val="000000"/>
                <w:kern w:val="3"/>
                <w:lang w:eastAsia="en-US"/>
              </w:rPr>
            </w:pPr>
            <w:r w:rsidRPr="00B0543A">
              <w:rPr>
                <w:rFonts w:ascii="Times New Roman" w:hAnsi="Times New Roman" w:cs="Times New Roman"/>
                <w:color w:val="000000"/>
                <w:kern w:val="3"/>
                <w:lang w:eastAsia="en-US"/>
              </w:rPr>
              <w:t>*</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В районах нового строительства</w:t>
            </w:r>
          </w:p>
        </w:tc>
      </w:tr>
      <w:tr w:rsidR="009D24E1" w:rsidRPr="00B0543A" w:rsidTr="00051EAA">
        <w:trPr>
          <w:trHeight w:val="70"/>
          <w:jc w:val="center"/>
        </w:trPr>
        <w:tc>
          <w:tcPr>
            <w:tcW w:w="9524" w:type="dxa"/>
            <w:gridSpan w:val="7"/>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b/>
                <w:bCs/>
                <w:color w:val="000000"/>
                <w:kern w:val="3"/>
                <w:lang w:eastAsia="en-US"/>
              </w:rPr>
            </w:pPr>
            <w:r w:rsidRPr="00B0543A">
              <w:rPr>
                <w:rFonts w:ascii="Times New Roman" w:hAnsi="Times New Roman" w:cs="Times New Roman"/>
                <w:b/>
                <w:bCs/>
                <w:color w:val="000000"/>
                <w:kern w:val="3"/>
                <w:lang w:eastAsia="en-US"/>
              </w:rPr>
              <w:t>Водоснабжение и водоотведение</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bCs/>
                <w:color w:val="000000"/>
                <w:kern w:val="3"/>
                <w:lang w:eastAsia="en-US"/>
              </w:rPr>
            </w:pPr>
            <w:r w:rsidRPr="00B0543A">
              <w:rPr>
                <w:rFonts w:ascii="Times New Roman" w:hAnsi="Times New Roman" w:cs="Times New Roman"/>
                <w:bCs/>
                <w:color w:val="000000"/>
                <w:kern w:val="3"/>
                <w:lang w:eastAsia="en-US"/>
              </w:rPr>
              <w:t>29</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КНС</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 объект</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15м</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Прибрежный1</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bCs/>
                <w:color w:val="000000"/>
                <w:kern w:val="3"/>
                <w:lang w:eastAsia="en-US"/>
              </w:rPr>
            </w:pPr>
            <w:r w:rsidRPr="00B0543A">
              <w:rPr>
                <w:rFonts w:ascii="Times New Roman" w:hAnsi="Times New Roman" w:cs="Times New Roman"/>
                <w:bCs/>
                <w:color w:val="000000"/>
                <w:kern w:val="3"/>
                <w:lang w:eastAsia="en-US"/>
              </w:rPr>
              <w:t>30</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КНС</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 объект</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15м</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Прибрежный2</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31</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Магистральный водовод</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2,23км</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5; 10м</w:t>
            </w: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sz w:val="16"/>
                <w:szCs w:val="16"/>
                <w:lang w:eastAsia="en-US"/>
              </w:rPr>
            </w:pPr>
            <w:r w:rsidRPr="00B0543A">
              <w:rPr>
                <w:rFonts w:ascii="Times New Roman" w:hAnsi="Times New Roman" w:cs="Times New Roman"/>
                <w:color w:val="000000"/>
                <w:kern w:val="3"/>
                <w:sz w:val="16"/>
                <w:szCs w:val="16"/>
                <w:lang w:eastAsia="en-US"/>
              </w:rPr>
              <w:t>В обе стороны; В зависим.</w:t>
            </w: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sz w:val="16"/>
                <w:szCs w:val="16"/>
                <w:lang w:eastAsia="en-US"/>
              </w:rPr>
            </w:pPr>
            <w:r w:rsidRPr="00B0543A">
              <w:rPr>
                <w:rFonts w:ascii="Times New Roman" w:hAnsi="Times New Roman" w:cs="Times New Roman"/>
                <w:color w:val="000000"/>
                <w:kern w:val="3"/>
                <w:sz w:val="16"/>
                <w:szCs w:val="16"/>
                <w:lang w:eastAsia="en-US"/>
              </w:rPr>
              <w:t>от условий застройки</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Р-н восточный</w:t>
            </w:r>
          </w:p>
        </w:tc>
      </w:tr>
      <w:tr w:rsidR="009D24E1" w:rsidRPr="00B0543A" w:rsidTr="00051EAA">
        <w:trPr>
          <w:trHeight w:val="120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32</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Магистральный водовод</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15,9км</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5; 10м</w:t>
            </w: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sz w:val="16"/>
                <w:szCs w:val="16"/>
                <w:lang w:eastAsia="en-US"/>
              </w:rPr>
            </w:pPr>
            <w:r w:rsidRPr="00B0543A">
              <w:rPr>
                <w:rFonts w:ascii="Times New Roman" w:hAnsi="Times New Roman" w:cs="Times New Roman"/>
                <w:color w:val="000000"/>
                <w:kern w:val="3"/>
                <w:sz w:val="16"/>
                <w:szCs w:val="16"/>
                <w:lang w:eastAsia="en-US"/>
              </w:rPr>
              <w:t>В обе стороны; В зависим.</w:t>
            </w: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sz w:val="16"/>
                <w:szCs w:val="16"/>
                <w:lang w:eastAsia="en-US"/>
              </w:rPr>
              <w:t>от условий застройки</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Р-н западный</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33</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НГК</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 объект</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реконструируемый</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kern w:val="3"/>
                <w:lang w:eastAsia="en-US"/>
              </w:rPr>
              <w:t>Зона размещения коммунально-складских и инженерных объектов</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Р-н восточный</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34</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Сливная станция</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 объект</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15м</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kern w:val="3"/>
                <w:lang w:eastAsia="en-US"/>
              </w:rPr>
              <w:t>Зона размещения коммунально-складских и инженерных объектов</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Р-н восточный</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35</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Очистн.</w:t>
            </w: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сооруж</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2объекта</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15-50м</w:t>
            </w: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sz w:val="16"/>
                <w:szCs w:val="16"/>
                <w:lang w:eastAsia="en-US"/>
              </w:rPr>
            </w:pPr>
            <w:r w:rsidRPr="00B0543A">
              <w:rPr>
                <w:rFonts w:ascii="Times New Roman" w:hAnsi="Times New Roman" w:cs="Times New Roman"/>
                <w:color w:val="000000"/>
                <w:kern w:val="3"/>
                <w:sz w:val="16"/>
                <w:szCs w:val="16"/>
                <w:lang w:eastAsia="en-US"/>
              </w:rPr>
              <w:t>В зависим.</w:t>
            </w: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sz w:val="16"/>
                <w:szCs w:val="16"/>
                <w:lang w:eastAsia="en-US"/>
              </w:rPr>
              <w:t>от производительности</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реконструируемый</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kern w:val="3"/>
                <w:lang w:eastAsia="en-US"/>
              </w:rPr>
              <w:t>Зона размещения коммунально-складских и инженерных объектов</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Р-н восточный</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36</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Сети канализационные безнапорные</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11,3км</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3м</w:t>
            </w: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В обе стороны</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проектируемые</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Р-н восточный</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37</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КНС</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 объект</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15м</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kern w:val="3"/>
                <w:lang w:eastAsia="en-US"/>
              </w:rPr>
              <w:t>Зона размещения коммунально-складских и инженерных объектов</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Р-н западный</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38</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КНС</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 объект</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15м</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реконструируемая</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kern w:val="3"/>
                <w:lang w:eastAsia="en-US"/>
              </w:rPr>
              <w:t>Зона размещения коммунально-складских и инженерных объектов</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Р-н западный</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39</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Сети канализационные безнапорные</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5,4км</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3м</w:t>
            </w: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В обе стороны</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проектируемые</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Р-н западный</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40</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Сети канализационные напорные</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0,61км</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5; 10м</w:t>
            </w: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sz w:val="16"/>
                <w:szCs w:val="16"/>
                <w:lang w:eastAsia="en-US"/>
              </w:rPr>
            </w:pPr>
            <w:r w:rsidRPr="00B0543A">
              <w:rPr>
                <w:rFonts w:ascii="Times New Roman" w:hAnsi="Times New Roman" w:cs="Times New Roman"/>
                <w:color w:val="000000"/>
                <w:kern w:val="3"/>
                <w:sz w:val="16"/>
                <w:szCs w:val="16"/>
                <w:lang w:eastAsia="en-US"/>
              </w:rPr>
              <w:t>В обе стороны; В зависим.</w:t>
            </w: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sz w:val="16"/>
                <w:szCs w:val="16"/>
                <w:lang w:eastAsia="en-US"/>
              </w:rPr>
              <w:t>от условий застройки</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проектируемые</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Р-н западный</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41</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КНС</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 объект</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15м</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kern w:val="3"/>
                <w:lang w:eastAsia="en-US"/>
              </w:rPr>
              <w:t>Зона размещения коммунально-складских и инженерных объектов</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Р-н восточный</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42</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НГК</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 объект</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kern w:val="3"/>
                <w:lang w:eastAsia="en-US"/>
              </w:rPr>
              <w:t>Зона размещения коммунально-складских и инженерных объектов</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Р-н восточный</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43</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Сети канализационные напорные</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0,5км</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5м</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Р-н восточный</w:t>
            </w:r>
          </w:p>
        </w:tc>
      </w:tr>
      <w:tr w:rsidR="009D24E1" w:rsidRPr="00B0543A" w:rsidTr="00051EAA">
        <w:trPr>
          <w:trHeight w:val="70"/>
          <w:jc w:val="center"/>
        </w:trPr>
        <w:tc>
          <w:tcPr>
            <w:tcW w:w="9524" w:type="dxa"/>
            <w:gridSpan w:val="7"/>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b/>
                <w:bCs/>
                <w:color w:val="000000"/>
                <w:kern w:val="3"/>
                <w:lang w:eastAsia="en-US"/>
              </w:rPr>
            </w:pPr>
            <w:r w:rsidRPr="00B0543A">
              <w:rPr>
                <w:rFonts w:ascii="Times New Roman" w:hAnsi="Times New Roman" w:cs="Times New Roman"/>
                <w:b/>
                <w:bCs/>
                <w:color w:val="000000"/>
                <w:kern w:val="3"/>
                <w:lang w:eastAsia="en-US"/>
              </w:rPr>
              <w:t>Ливневая канализация</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bCs/>
                <w:color w:val="000000"/>
                <w:kern w:val="3"/>
                <w:lang w:eastAsia="en-US"/>
              </w:rPr>
            </w:pPr>
            <w:r w:rsidRPr="00B0543A">
              <w:rPr>
                <w:rFonts w:ascii="Times New Roman" w:hAnsi="Times New Roman" w:cs="Times New Roman"/>
                <w:bCs/>
                <w:color w:val="000000"/>
                <w:kern w:val="3"/>
                <w:lang w:eastAsia="en-US"/>
              </w:rPr>
              <w:t>44</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ОС</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4 объекта</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проектируемые</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kern w:val="3"/>
                <w:lang w:eastAsia="en-US"/>
              </w:rPr>
              <w:t>Зона размещения коммунально-складских и инженерных объектов</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Р-н восточный</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bCs/>
                <w:color w:val="000000"/>
                <w:kern w:val="3"/>
                <w:lang w:eastAsia="en-US"/>
              </w:rPr>
            </w:pPr>
            <w:r w:rsidRPr="00B0543A">
              <w:rPr>
                <w:rFonts w:ascii="Times New Roman" w:hAnsi="Times New Roman" w:cs="Times New Roman"/>
                <w:bCs/>
                <w:color w:val="000000"/>
                <w:kern w:val="3"/>
                <w:lang w:eastAsia="en-US"/>
              </w:rPr>
              <w:t>45</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Сети канализационные безнапорные</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61,3км</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3м</w:t>
            </w: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В обе стороны</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проектируемые</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Р-н восточный</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bCs/>
                <w:color w:val="000000"/>
                <w:kern w:val="3"/>
                <w:lang w:eastAsia="en-US"/>
              </w:rPr>
            </w:pPr>
            <w:r w:rsidRPr="00B0543A">
              <w:rPr>
                <w:rFonts w:ascii="Times New Roman" w:hAnsi="Times New Roman" w:cs="Times New Roman"/>
                <w:bCs/>
                <w:color w:val="000000"/>
                <w:kern w:val="3"/>
                <w:lang w:eastAsia="en-US"/>
              </w:rPr>
              <w:t>46</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ОС</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 объект</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15-50м</w:t>
            </w: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sz w:val="16"/>
                <w:szCs w:val="16"/>
                <w:lang w:eastAsia="en-US"/>
              </w:rPr>
            </w:pPr>
            <w:r w:rsidRPr="00B0543A">
              <w:rPr>
                <w:rFonts w:ascii="Times New Roman" w:hAnsi="Times New Roman" w:cs="Times New Roman"/>
                <w:color w:val="000000"/>
                <w:kern w:val="3"/>
                <w:sz w:val="16"/>
                <w:szCs w:val="16"/>
                <w:lang w:eastAsia="en-US"/>
              </w:rPr>
              <w:t>В зависим.</w:t>
            </w: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sz w:val="16"/>
                <w:szCs w:val="16"/>
                <w:lang w:eastAsia="en-US"/>
              </w:rPr>
              <w:t>от производительности</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проектируемые</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kern w:val="3"/>
                <w:lang w:eastAsia="en-US"/>
              </w:rPr>
              <w:t>Зона размещения коммунально-складских и инженерных объектов</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Р-н западный</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bCs/>
                <w:color w:val="000000"/>
                <w:kern w:val="3"/>
                <w:lang w:eastAsia="en-US"/>
              </w:rPr>
            </w:pPr>
            <w:r w:rsidRPr="00B0543A">
              <w:rPr>
                <w:rFonts w:ascii="Times New Roman" w:hAnsi="Times New Roman" w:cs="Times New Roman"/>
                <w:bCs/>
                <w:color w:val="000000"/>
                <w:kern w:val="3"/>
                <w:lang w:eastAsia="en-US"/>
              </w:rPr>
              <w:t>47</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Сети канализационные безнапорные</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13,2км</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3м</w:t>
            </w:r>
          </w:p>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В обе стороны</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проектируемые</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Р-н западный</w:t>
            </w:r>
          </w:p>
        </w:tc>
      </w:tr>
    </w:tbl>
    <w:p w:rsidR="009D24E1" w:rsidRPr="00B0543A" w:rsidRDefault="009D24E1" w:rsidP="007D3758">
      <w:pPr>
        <w:widowControl w:val="0"/>
        <w:suppressAutoHyphens/>
        <w:autoSpaceDN w:val="0"/>
        <w:spacing w:after="0" w:line="240" w:lineRule="auto"/>
        <w:jc w:val="both"/>
        <w:textAlignment w:val="baseline"/>
        <w:rPr>
          <w:rFonts w:ascii="Times New Roman" w:hAnsi="Times New Roman" w:cs="Times New Roman"/>
          <w:b/>
          <w:bCs/>
          <w:color w:val="000000"/>
          <w:kern w:val="3"/>
          <w:sz w:val="24"/>
          <w:szCs w:val="24"/>
          <w:lang w:eastAsia="en-US"/>
        </w:rPr>
      </w:pPr>
    </w:p>
    <w:p w:rsidR="009D24E1" w:rsidRPr="00B0543A" w:rsidRDefault="009D24E1" w:rsidP="007D3758">
      <w:pPr>
        <w:autoSpaceDE w:val="0"/>
        <w:autoSpaceDN w:val="0"/>
        <w:spacing w:after="0" w:line="240" w:lineRule="auto"/>
        <w:ind w:firstLine="708"/>
        <w:textAlignment w:val="baseline"/>
        <w:rPr>
          <w:rFonts w:ascii="Times New Roman" w:hAnsi="Times New Roman" w:cs="Times New Roman"/>
          <w:kern w:val="3"/>
          <w:sz w:val="24"/>
          <w:szCs w:val="24"/>
          <w:lang w:eastAsia="en-US"/>
        </w:rPr>
      </w:pPr>
      <w:r w:rsidRPr="00B0543A">
        <w:rPr>
          <w:rFonts w:ascii="Times New Roman" w:hAnsi="Times New Roman" w:cs="Times New Roman"/>
          <w:b/>
          <w:bCs/>
          <w:color w:val="000000"/>
          <w:kern w:val="3"/>
          <w:sz w:val="24"/>
          <w:szCs w:val="24"/>
        </w:rPr>
        <w:t>Глава II  П</w:t>
      </w:r>
      <w:r w:rsidRPr="00B0543A">
        <w:rPr>
          <w:rFonts w:ascii="Times New Roman" w:hAnsi="Times New Roman" w:cs="Times New Roman"/>
          <w:b/>
          <w:bCs/>
          <w:kern w:val="3"/>
          <w:sz w:val="24"/>
          <w:szCs w:val="24"/>
        </w:rPr>
        <w:t>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w:t>
      </w:r>
    </w:p>
    <w:p w:rsidR="009D24E1" w:rsidRPr="00B0543A" w:rsidRDefault="009D24E1" w:rsidP="007D3758">
      <w:pPr>
        <w:autoSpaceDE w:val="0"/>
        <w:autoSpaceDN w:val="0"/>
        <w:spacing w:after="0" w:line="240" w:lineRule="auto"/>
        <w:jc w:val="both"/>
        <w:textAlignment w:val="baseline"/>
        <w:rPr>
          <w:rFonts w:ascii="Times New Roman" w:hAnsi="Times New Roman" w:cs="Times New Roman"/>
          <w:b/>
          <w:bCs/>
          <w:kern w:val="3"/>
          <w:sz w:val="24"/>
          <w:szCs w:val="24"/>
        </w:rPr>
      </w:pPr>
    </w:p>
    <w:p w:rsidR="009D24E1" w:rsidRPr="00B0543A" w:rsidRDefault="009D24E1" w:rsidP="007D3758">
      <w:pPr>
        <w:autoSpaceDE w:val="0"/>
        <w:autoSpaceDN w:val="0"/>
        <w:spacing w:after="0" w:line="240" w:lineRule="auto"/>
        <w:ind w:firstLine="708"/>
        <w:jc w:val="both"/>
        <w:textAlignment w:val="baseline"/>
        <w:rPr>
          <w:rFonts w:ascii="Times New Roman" w:hAnsi="Times New Roman" w:cs="Times New Roman"/>
          <w:b/>
          <w:bCs/>
          <w:kern w:val="3"/>
          <w:sz w:val="24"/>
          <w:szCs w:val="24"/>
        </w:rPr>
      </w:pPr>
      <w:r w:rsidRPr="00B0543A">
        <w:rPr>
          <w:rFonts w:ascii="Times New Roman" w:hAnsi="Times New Roman" w:cs="Times New Roman"/>
          <w:b/>
          <w:bCs/>
          <w:kern w:val="3"/>
          <w:sz w:val="24"/>
          <w:szCs w:val="24"/>
        </w:rPr>
        <w:t>2.1. Параметры функциональных зон</w:t>
      </w:r>
    </w:p>
    <w:p w:rsidR="009D24E1" w:rsidRPr="00B0543A" w:rsidRDefault="009D24E1" w:rsidP="007D3758">
      <w:pPr>
        <w:autoSpaceDE w:val="0"/>
        <w:autoSpaceDN w:val="0"/>
        <w:spacing w:after="0" w:line="240" w:lineRule="auto"/>
        <w:jc w:val="both"/>
        <w:textAlignment w:val="baseline"/>
        <w:rPr>
          <w:rFonts w:ascii="Times New Roman" w:hAnsi="Times New Roman" w:cs="Times New Roman"/>
          <w:kern w:val="3"/>
          <w:sz w:val="24"/>
          <w:szCs w:val="24"/>
          <w:lang w:eastAsia="en-US"/>
        </w:rPr>
      </w:pPr>
    </w:p>
    <w:tbl>
      <w:tblPr>
        <w:tblW w:w="9675" w:type="dxa"/>
        <w:tblInd w:w="45" w:type="dxa"/>
        <w:tblLayout w:type="fixed"/>
        <w:tblCellMar>
          <w:left w:w="10" w:type="dxa"/>
          <w:right w:w="10" w:type="dxa"/>
        </w:tblCellMar>
        <w:tblLook w:val="0000"/>
      </w:tblPr>
      <w:tblGrid>
        <w:gridCol w:w="450"/>
        <w:gridCol w:w="4868"/>
        <w:gridCol w:w="4357"/>
      </w:tblGrid>
      <w:tr w:rsidR="009D24E1" w:rsidRPr="00B0543A" w:rsidTr="00051EAA">
        <w:trPr>
          <w:tblHeader/>
        </w:trPr>
        <w:tc>
          <w:tcPr>
            <w:tcW w:w="450" w:type="dxa"/>
            <w:tcBorders>
              <w:top w:val="single" w:sz="2" w:space="0" w:color="000000"/>
              <w:left w:val="single" w:sz="2" w:space="0" w:color="000000"/>
              <w:bottom w:val="single" w:sz="2" w:space="0" w:color="000000"/>
            </w:tcBorders>
            <w:tcMar>
              <w:top w:w="55" w:type="dxa"/>
              <w:left w:w="55" w:type="dxa"/>
              <w:bottom w:w="55" w:type="dxa"/>
              <w:right w:w="55"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b/>
                <w:kern w:val="3"/>
                <w:lang w:eastAsia="en-US"/>
              </w:rPr>
              <w:t>№ п/п</w:t>
            </w:r>
          </w:p>
        </w:tc>
        <w:tc>
          <w:tcPr>
            <w:tcW w:w="4868" w:type="dxa"/>
            <w:tcBorders>
              <w:top w:val="single" w:sz="2" w:space="0" w:color="000000"/>
              <w:left w:val="single" w:sz="2" w:space="0" w:color="000000"/>
              <w:bottom w:val="single" w:sz="2"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kern w:val="3"/>
                <w:lang w:eastAsia="en-US"/>
              </w:rPr>
              <w:t>Наименование функциональных зон</w:t>
            </w:r>
          </w:p>
        </w:tc>
        <w:tc>
          <w:tcPr>
            <w:tcW w:w="435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kern w:val="3"/>
                <w:lang w:eastAsia="en-US"/>
              </w:rPr>
              <w:t>Параметры функциональных зон</w:t>
            </w:r>
          </w:p>
        </w:tc>
      </w:tr>
      <w:tr w:rsidR="009D24E1" w:rsidRPr="00B0543A" w:rsidTr="00051EAA">
        <w:tc>
          <w:tcPr>
            <w:tcW w:w="450" w:type="dxa"/>
            <w:tcBorders>
              <w:left w:val="single" w:sz="2" w:space="0" w:color="000000"/>
              <w:bottom w:val="single" w:sz="2"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1</w:t>
            </w:r>
          </w:p>
        </w:tc>
        <w:tc>
          <w:tcPr>
            <w:tcW w:w="4868" w:type="dxa"/>
            <w:tcBorders>
              <w:left w:val="single" w:sz="2" w:space="0" w:color="000000"/>
              <w:bottom w:val="single" w:sz="2"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Жилые зоны</w:t>
            </w:r>
          </w:p>
        </w:tc>
        <w:tc>
          <w:tcPr>
            <w:tcW w:w="4357" w:type="dxa"/>
            <w:tcBorders>
              <w:left w:val="single" w:sz="2" w:space="0" w:color="000000"/>
              <w:bottom w:val="single" w:sz="2" w:space="0" w:color="000000"/>
              <w:right w:val="single" w:sz="2"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r>
      <w:tr w:rsidR="009D24E1" w:rsidRPr="00B0543A" w:rsidTr="00051EAA">
        <w:tc>
          <w:tcPr>
            <w:tcW w:w="450" w:type="dxa"/>
            <w:tcBorders>
              <w:left w:val="single" w:sz="2" w:space="0" w:color="000000"/>
              <w:bottom w:val="single" w:sz="2"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left w:val="single" w:sz="2" w:space="0" w:color="000000"/>
              <w:bottom w:val="single" w:sz="2"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застройки многоквартирными домами выше 5 этажей</w:t>
            </w:r>
          </w:p>
        </w:tc>
        <w:tc>
          <w:tcPr>
            <w:tcW w:w="4357" w:type="dxa"/>
            <w:tcBorders>
              <w:left w:val="single" w:sz="2" w:space="0" w:color="000000"/>
              <w:bottom w:val="single" w:sz="2" w:space="0" w:color="000000"/>
              <w:right w:val="single" w:sz="2"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Коэффициент застройки-0,4;</w:t>
            </w:r>
          </w:p>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Коэффициент плотности застройки-1,2</w:t>
            </w:r>
          </w:p>
        </w:tc>
      </w:tr>
      <w:tr w:rsidR="009D24E1" w:rsidRPr="00B0543A" w:rsidTr="00051EAA">
        <w:tc>
          <w:tcPr>
            <w:tcW w:w="450" w:type="dxa"/>
            <w:tcBorders>
              <w:left w:val="single" w:sz="2" w:space="0" w:color="000000"/>
              <w:bottom w:val="single" w:sz="2"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left w:val="single" w:sz="2" w:space="0" w:color="000000"/>
              <w:bottom w:val="single" w:sz="2"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застройки малоэтажными, многоквартирными домами (2-4 этажа)</w:t>
            </w:r>
          </w:p>
        </w:tc>
        <w:tc>
          <w:tcPr>
            <w:tcW w:w="4357" w:type="dxa"/>
            <w:tcBorders>
              <w:left w:val="single" w:sz="2" w:space="0" w:color="000000"/>
              <w:bottom w:val="single" w:sz="2" w:space="0" w:color="000000"/>
              <w:right w:val="single" w:sz="2"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Коэффициент застройки-0,4;</w:t>
            </w:r>
          </w:p>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Коэффициент плотности застройки-0,8</w:t>
            </w:r>
          </w:p>
        </w:tc>
      </w:tr>
      <w:tr w:rsidR="009D24E1" w:rsidRPr="00B0543A" w:rsidTr="00051EAA">
        <w:tc>
          <w:tcPr>
            <w:tcW w:w="450" w:type="dxa"/>
            <w:tcBorders>
              <w:left w:val="single" w:sz="2" w:space="0" w:color="000000"/>
              <w:bottom w:val="single" w:sz="2"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left w:val="single" w:sz="2" w:space="0" w:color="000000"/>
              <w:bottom w:val="single" w:sz="2"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застройки индивидуальными жилыми домами</w:t>
            </w:r>
          </w:p>
        </w:tc>
        <w:tc>
          <w:tcPr>
            <w:tcW w:w="4357" w:type="dxa"/>
            <w:tcBorders>
              <w:left w:val="single" w:sz="2" w:space="0" w:color="000000"/>
              <w:bottom w:val="single" w:sz="2" w:space="0" w:color="000000"/>
              <w:right w:val="single" w:sz="2"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Коэффициент застройки-0,2;</w:t>
            </w:r>
          </w:p>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Коэффициент плотности застройки-0,4</w:t>
            </w:r>
          </w:p>
        </w:tc>
      </w:tr>
      <w:tr w:rsidR="009D24E1" w:rsidRPr="00B0543A" w:rsidTr="00051EAA">
        <w:tc>
          <w:tcPr>
            <w:tcW w:w="450" w:type="dxa"/>
            <w:tcBorders>
              <w:left w:val="single" w:sz="2" w:space="0" w:color="000000"/>
              <w:bottom w:val="single" w:sz="2"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left w:val="single" w:sz="2" w:space="0" w:color="000000"/>
              <w:bottom w:val="single" w:sz="2"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застройки многоквартирными домами в зоне действия ограничений</w:t>
            </w:r>
          </w:p>
        </w:tc>
        <w:tc>
          <w:tcPr>
            <w:tcW w:w="4357" w:type="dxa"/>
            <w:tcBorders>
              <w:left w:val="single" w:sz="2" w:space="0" w:color="000000"/>
              <w:bottom w:val="single" w:sz="2" w:space="0" w:color="000000"/>
              <w:right w:val="single" w:sz="2"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Коэффициент застройки-0,4;</w:t>
            </w:r>
          </w:p>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Коэффициент плотности застройки-1,2</w:t>
            </w:r>
          </w:p>
        </w:tc>
      </w:tr>
      <w:tr w:rsidR="009D24E1" w:rsidRPr="00B0543A" w:rsidTr="00051EAA">
        <w:tc>
          <w:tcPr>
            <w:tcW w:w="450" w:type="dxa"/>
            <w:tcBorders>
              <w:left w:val="single" w:sz="2" w:space="0" w:color="000000"/>
              <w:bottom w:val="single" w:sz="2"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left w:val="single" w:sz="2" w:space="0" w:color="000000"/>
              <w:bottom w:val="single" w:sz="2"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застройки индивидуальными жилыми домами в зоне действия ограничений</w:t>
            </w:r>
          </w:p>
        </w:tc>
        <w:tc>
          <w:tcPr>
            <w:tcW w:w="4357" w:type="dxa"/>
            <w:tcBorders>
              <w:left w:val="single" w:sz="2" w:space="0" w:color="000000"/>
              <w:bottom w:val="single" w:sz="2" w:space="0" w:color="000000"/>
              <w:right w:val="single" w:sz="2"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Коэффициент застройки-0,2;</w:t>
            </w:r>
          </w:p>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Коэффициент плотности застройки-0,4</w:t>
            </w:r>
          </w:p>
        </w:tc>
      </w:tr>
      <w:tr w:rsidR="009D24E1" w:rsidRPr="00B0543A" w:rsidTr="00051EAA">
        <w:tc>
          <w:tcPr>
            <w:tcW w:w="450" w:type="dxa"/>
            <w:tcBorders>
              <w:left w:val="single" w:sz="2"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2</w:t>
            </w:r>
          </w:p>
        </w:tc>
        <w:tc>
          <w:tcPr>
            <w:tcW w:w="4868" w:type="dxa"/>
            <w:tcBorders>
              <w:left w:val="single" w:sz="2"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Общественно-деловые зоны</w:t>
            </w:r>
          </w:p>
        </w:tc>
        <w:tc>
          <w:tcPr>
            <w:tcW w:w="4357" w:type="dxa"/>
            <w:tcBorders>
              <w:left w:val="single" w:sz="2" w:space="0" w:color="000000"/>
              <w:bottom w:val="single" w:sz="4" w:space="0" w:color="000000"/>
              <w:right w:val="single" w:sz="2"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размещения многофункциональной общественно-деловой застройки</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Коэффициент застройки-1,0;</w:t>
            </w:r>
          </w:p>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Коэффициент плотности застройки-3,0</w:t>
            </w: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размещения объектов здравоохранения</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Коэффициент застройки-0,8;</w:t>
            </w:r>
          </w:p>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Коэффициент плотности застройки-2,4</w:t>
            </w: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размещения объектов оздоровительных учреждений</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Коэффициент застройки-0,8;</w:t>
            </w:r>
          </w:p>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Коэффициент плотности застройки-2,4</w:t>
            </w: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размещения объектов высшего и среднего специального образования</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Коэффициент застройки-0,8;</w:t>
            </w:r>
          </w:p>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Коэффициент плотности застройки-2,4</w:t>
            </w: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размещения социальных объектов</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Коэффициент застройки-0,8;</w:t>
            </w:r>
          </w:p>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Коэффициент плотности застройки-2,4</w:t>
            </w: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размещения встроено-пристроенных объектов обслуживания</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размещения объектов дошкольного, начального общего и среднего образования</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Коэффициент застройки-0,8;</w:t>
            </w:r>
          </w:p>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Коэффициент плотности застройки-2,4</w:t>
            </w: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3</w:t>
            </w: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Производственные зоны, зоны инженерно-транспортной инфраструктуры</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размещения производственных объектов</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Коэффициент застройки-0,8;</w:t>
            </w:r>
          </w:p>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Коэффициент плотности застройки-2,4</w:t>
            </w: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размещения коммунально-складских и инженерных объектов</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Коэффициент застройки-0,6;</w:t>
            </w:r>
          </w:p>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Коэффициент плотности застройки-1,8</w:t>
            </w: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размещения карьеров</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размещения подсобных хозяйств</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размещения водозаборных сооружений</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В соответствии с нормативами и техническими регламентами</w:t>
            </w: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размещения очистных сооружений</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В соответствии с нормативами и техническими регламентами</w:t>
            </w: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размещения объектов транспорта</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В соответствии с нормативами и техническими регламентами</w:t>
            </w: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размещения технопарка</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Коэффициент застройки-0,6;</w:t>
            </w:r>
          </w:p>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Коэффициент плотности застройки-1,8</w:t>
            </w: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размещения производственных территорий, подлежащих рекультивации</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Полоса отвода железной дороги</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В соответствии с нормативами и техническими регламентами</w:t>
            </w: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4</w:t>
            </w: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Зоны специального назначения</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существующих, сохраняемых кладбищ</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проектируемых кладбищ</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В соответствии с расчетами, нормативами и техническими регламентами</w:t>
            </w: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проектируемого крематория</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В соответствии с нормативами и техническими регламентами</w:t>
            </w: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размещения скотомогильников</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В соответствии с нормативами и техническими регламентами</w:t>
            </w: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размещения полигона ТКО</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В соответствии с расчетами, нормативами и техническими регламентами</w:t>
            </w: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размещения военных объектов</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спецназначения УВД</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5</w:t>
            </w: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Зоны рекреационного назначения</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зеленых насаждений общего пользования</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Не менее 16 м</w:t>
            </w:r>
            <w:r w:rsidRPr="00B0543A">
              <w:rPr>
                <w:rFonts w:ascii="Times New Roman" w:hAnsi="Times New Roman" w:cs="Times New Roman"/>
                <w:kern w:val="3"/>
                <w:vertAlign w:val="superscript"/>
                <w:lang w:eastAsia="en-US"/>
              </w:rPr>
              <w:t>2</w:t>
            </w:r>
            <w:r w:rsidRPr="00B0543A">
              <w:rPr>
                <w:rFonts w:ascii="Times New Roman" w:hAnsi="Times New Roman" w:cs="Times New Roman"/>
                <w:kern w:val="3"/>
                <w:lang w:eastAsia="en-US"/>
              </w:rPr>
              <w:t>/чел.</w:t>
            </w: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Водные поверхности</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Лесопарки</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размещения пляжа</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Не менее 8м</w:t>
            </w:r>
            <w:r w:rsidRPr="00B0543A">
              <w:rPr>
                <w:rFonts w:ascii="Times New Roman" w:hAnsi="Times New Roman" w:cs="Times New Roman"/>
                <w:kern w:val="3"/>
                <w:vertAlign w:val="superscript"/>
                <w:lang w:eastAsia="en-US"/>
              </w:rPr>
              <w:t>2</w:t>
            </w:r>
            <w:r w:rsidRPr="00B0543A">
              <w:rPr>
                <w:rFonts w:ascii="Times New Roman" w:hAnsi="Times New Roman" w:cs="Times New Roman"/>
                <w:kern w:val="3"/>
                <w:lang w:eastAsia="en-US"/>
              </w:rPr>
              <w:t xml:space="preserve"> на посетителя</w:t>
            </w: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размещения физкультурно-спортивных сооружений</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В соответствии с нормативами и техническими регламентами</w:t>
            </w: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6</w:t>
            </w: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Зоны размещения зеленых насаждений</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Зоны размещения зеленых насаждений специального назначения (санитарно-защитные, водоохранные)</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Городские леса</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Прочие зеленые насаждения</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7</w:t>
            </w: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Зоны сельскохозяйственного использования</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Пашни подсобных хозяйств</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Коллективные сады</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7D3758">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r>
    </w:tbl>
    <w:p w:rsidR="009D24E1" w:rsidRPr="00B0543A" w:rsidRDefault="009D24E1" w:rsidP="007D3758">
      <w:pPr>
        <w:widowControl w:val="0"/>
        <w:suppressAutoHyphens/>
        <w:autoSpaceDN w:val="0"/>
        <w:spacing w:after="0" w:line="240" w:lineRule="auto"/>
        <w:jc w:val="both"/>
        <w:textAlignment w:val="baseline"/>
        <w:rPr>
          <w:rFonts w:ascii="Times New Roman" w:hAnsi="Times New Roman" w:cs="Times New Roman"/>
          <w:kern w:val="3"/>
          <w:sz w:val="24"/>
          <w:szCs w:val="24"/>
          <w:lang w:eastAsia="en-US"/>
        </w:rPr>
      </w:pPr>
    </w:p>
    <w:p w:rsidR="009D24E1" w:rsidRPr="00B0543A" w:rsidRDefault="009D24E1" w:rsidP="007D3758">
      <w:pPr>
        <w:widowControl w:val="0"/>
        <w:suppressAutoHyphens/>
        <w:autoSpaceDN w:val="0"/>
        <w:spacing w:after="0" w:line="240" w:lineRule="auto"/>
        <w:jc w:val="both"/>
        <w:textAlignment w:val="baseline"/>
        <w:rPr>
          <w:rFonts w:ascii="Times New Roman" w:hAnsi="Times New Roman" w:cs="Times New Roman"/>
          <w:b/>
          <w:kern w:val="3"/>
          <w:sz w:val="24"/>
          <w:szCs w:val="24"/>
          <w:lang w:eastAsia="en-US"/>
        </w:rPr>
      </w:pPr>
    </w:p>
    <w:p w:rsidR="009D24E1" w:rsidRPr="00B0543A" w:rsidRDefault="009D24E1" w:rsidP="007D3758">
      <w:pPr>
        <w:widowControl w:val="0"/>
        <w:suppressAutoHyphens/>
        <w:autoSpaceDN w:val="0"/>
        <w:spacing w:after="0" w:line="240" w:lineRule="auto"/>
        <w:ind w:firstLine="708"/>
        <w:jc w:val="both"/>
        <w:textAlignment w:val="baseline"/>
        <w:rPr>
          <w:rFonts w:ascii="Times New Roman" w:hAnsi="Times New Roman" w:cs="Times New Roman"/>
          <w:b/>
          <w:kern w:val="3"/>
          <w:sz w:val="24"/>
          <w:szCs w:val="24"/>
          <w:lang w:eastAsia="en-US"/>
        </w:rPr>
      </w:pPr>
      <w:r w:rsidRPr="00B0543A">
        <w:rPr>
          <w:rFonts w:ascii="Times New Roman" w:hAnsi="Times New Roman" w:cs="Times New Roman"/>
          <w:b/>
          <w:kern w:val="3"/>
          <w:sz w:val="24"/>
          <w:szCs w:val="24"/>
          <w:lang w:eastAsia="en-US"/>
        </w:rPr>
        <w:t>2.2.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w:t>
      </w:r>
    </w:p>
    <w:p w:rsidR="009D24E1" w:rsidRPr="00B0543A" w:rsidRDefault="009D24E1" w:rsidP="007D3758">
      <w:pPr>
        <w:widowControl w:val="0"/>
        <w:suppressAutoHyphens/>
        <w:autoSpaceDN w:val="0"/>
        <w:spacing w:after="0" w:line="240" w:lineRule="auto"/>
        <w:jc w:val="both"/>
        <w:textAlignment w:val="baseline"/>
        <w:rPr>
          <w:rFonts w:ascii="Times New Roman" w:hAnsi="Times New Roman" w:cs="Times New Roman"/>
          <w:b/>
          <w:kern w:val="3"/>
          <w:sz w:val="24"/>
          <w:szCs w:val="24"/>
          <w:lang w:eastAsia="en-US"/>
        </w:rPr>
      </w:pPr>
    </w:p>
    <w:p w:rsidR="009D24E1" w:rsidRPr="00B0543A" w:rsidRDefault="009D24E1" w:rsidP="007D3758">
      <w:pPr>
        <w:widowControl w:val="0"/>
        <w:suppressAutoHyphens/>
        <w:autoSpaceDN w:val="0"/>
        <w:spacing w:after="0" w:line="240" w:lineRule="auto"/>
        <w:ind w:firstLine="708"/>
        <w:jc w:val="both"/>
        <w:textAlignment w:val="baseline"/>
        <w:rPr>
          <w:rFonts w:ascii="Times New Roman" w:hAnsi="Times New Roman" w:cs="Times New Roman"/>
          <w:b/>
          <w:kern w:val="3"/>
          <w:sz w:val="24"/>
          <w:szCs w:val="24"/>
          <w:lang w:eastAsia="en-US"/>
        </w:rPr>
      </w:pPr>
      <w:r w:rsidRPr="00B0543A">
        <w:rPr>
          <w:rFonts w:ascii="Times New Roman" w:hAnsi="Times New Roman" w:cs="Times New Roman"/>
          <w:b/>
          <w:kern w:val="3"/>
          <w:sz w:val="24"/>
          <w:szCs w:val="24"/>
          <w:lang w:eastAsia="en-US"/>
        </w:rPr>
        <w:t>2.2.1. Учреждения связи федерального значения</w:t>
      </w:r>
    </w:p>
    <w:p w:rsidR="009D24E1" w:rsidRPr="00B0543A" w:rsidRDefault="009D24E1" w:rsidP="007D3758">
      <w:pPr>
        <w:widowControl w:val="0"/>
        <w:suppressAutoHyphens/>
        <w:autoSpaceDN w:val="0"/>
        <w:spacing w:after="0" w:line="240" w:lineRule="auto"/>
        <w:jc w:val="both"/>
        <w:textAlignment w:val="baseline"/>
        <w:rPr>
          <w:rFonts w:ascii="Times New Roman" w:hAnsi="Times New Roman" w:cs="Times New Roman"/>
          <w:b/>
          <w:kern w:val="3"/>
          <w:sz w:val="24"/>
          <w:szCs w:val="24"/>
          <w:lang w:eastAsia="en-US"/>
        </w:rPr>
      </w:pPr>
    </w:p>
    <w:tbl>
      <w:tblPr>
        <w:tblW w:w="5000" w:type="pct"/>
        <w:jc w:val="center"/>
        <w:tblCellMar>
          <w:left w:w="10" w:type="dxa"/>
          <w:right w:w="10" w:type="dxa"/>
        </w:tblCellMar>
        <w:tblLook w:val="0000"/>
      </w:tblPr>
      <w:tblGrid>
        <w:gridCol w:w="531"/>
        <w:gridCol w:w="2473"/>
        <w:gridCol w:w="31"/>
        <w:gridCol w:w="1813"/>
        <w:gridCol w:w="1689"/>
        <w:gridCol w:w="49"/>
        <w:gridCol w:w="1988"/>
        <w:gridCol w:w="1847"/>
      </w:tblGrid>
      <w:tr w:rsidR="009D24E1" w:rsidRPr="00B0543A" w:rsidTr="00051EAA">
        <w:trPr>
          <w:trHeight w:val="1175"/>
          <w:tblHeader/>
          <w:jc w:val="center"/>
        </w:trPr>
        <w:tc>
          <w:tcPr>
            <w:tcW w:w="217"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b/>
                <w:kern w:val="3"/>
                <w:lang w:eastAsia="en-US"/>
              </w:rPr>
              <w:t>№ п/п</w:t>
            </w:r>
          </w:p>
        </w:tc>
        <w:tc>
          <w:tcPr>
            <w:tcW w:w="1475" w:type="pct"/>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kern w:val="3"/>
                <w:lang w:eastAsia="en-US"/>
              </w:rPr>
              <w:t>Наименование</w:t>
            </w:r>
          </w:p>
        </w:tc>
        <w:tc>
          <w:tcPr>
            <w:tcW w:w="795"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kern w:val="3"/>
                <w:lang w:eastAsia="en-US"/>
              </w:rPr>
              <w:t>Краткая характеристика объекта</w:t>
            </w:r>
          </w:p>
        </w:tc>
        <w:tc>
          <w:tcPr>
            <w:tcW w:w="709" w:type="pct"/>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kern w:val="3"/>
                <w:lang w:eastAsia="en-US"/>
              </w:rPr>
              <w:t>Статус объекта</w:t>
            </w:r>
          </w:p>
        </w:tc>
        <w:tc>
          <w:tcPr>
            <w:tcW w:w="887"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kern w:val="3"/>
                <w:lang w:eastAsia="en-US"/>
              </w:rPr>
              <w:t>Функциональная зона</w:t>
            </w:r>
          </w:p>
        </w:tc>
        <w:tc>
          <w:tcPr>
            <w:tcW w:w="9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kern w:val="3"/>
                <w:lang w:eastAsia="en-US"/>
              </w:rPr>
              <w:t>местоположение</w:t>
            </w:r>
          </w:p>
        </w:tc>
      </w:tr>
      <w:tr w:rsidR="009D24E1" w:rsidRPr="00B0543A" w:rsidTr="00051EAA">
        <w:trPr>
          <w:jc w:val="center"/>
        </w:trPr>
        <w:tc>
          <w:tcPr>
            <w:tcW w:w="5000" w:type="pct"/>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b/>
                <w:bCs/>
                <w:kern w:val="3"/>
                <w:lang w:eastAsia="en-US"/>
              </w:rPr>
            </w:pPr>
            <w:r w:rsidRPr="00B0543A">
              <w:rPr>
                <w:rFonts w:ascii="Times New Roman" w:hAnsi="Times New Roman" w:cs="Times New Roman"/>
                <w:b/>
                <w:bCs/>
                <w:kern w:val="3"/>
                <w:lang w:eastAsia="en-US"/>
              </w:rPr>
              <w:t>Объекты связи</w:t>
            </w:r>
          </w:p>
        </w:tc>
      </w:tr>
      <w:tr w:rsidR="009D24E1" w:rsidRPr="00B0543A" w:rsidTr="00051EAA">
        <w:trPr>
          <w:jc w:val="center"/>
        </w:trPr>
        <w:tc>
          <w:tcPr>
            <w:tcW w:w="217"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1</w:t>
            </w:r>
          </w:p>
        </w:tc>
        <w:tc>
          <w:tcPr>
            <w:tcW w:w="1447"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Почта России</w:t>
            </w:r>
          </w:p>
        </w:tc>
        <w:tc>
          <w:tcPr>
            <w:tcW w:w="823" w:type="pct"/>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200м</w:t>
            </w:r>
            <w:r w:rsidRPr="00B0543A">
              <w:rPr>
                <w:rFonts w:ascii="Times New Roman" w:hAnsi="Times New Roman" w:cs="Times New Roman"/>
                <w:kern w:val="3"/>
                <w:vertAlign w:val="superscript"/>
                <w:lang w:eastAsia="en-US"/>
              </w:rPr>
              <w:t>2</w:t>
            </w:r>
          </w:p>
        </w:tc>
        <w:tc>
          <w:tcPr>
            <w:tcW w:w="687"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проектируемый</w:t>
            </w:r>
          </w:p>
        </w:tc>
        <w:tc>
          <w:tcPr>
            <w:tcW w:w="909" w:type="pct"/>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E w:val="0"/>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застройки многоквартирными домами выше 5 этажей</w:t>
            </w:r>
          </w:p>
        </w:tc>
        <w:tc>
          <w:tcPr>
            <w:tcW w:w="9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Шахтау</w:t>
            </w:r>
          </w:p>
        </w:tc>
      </w:tr>
      <w:tr w:rsidR="009D24E1" w:rsidRPr="00B0543A" w:rsidTr="00051EAA">
        <w:trPr>
          <w:jc w:val="center"/>
        </w:trPr>
        <w:tc>
          <w:tcPr>
            <w:tcW w:w="217"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2</w:t>
            </w:r>
          </w:p>
        </w:tc>
        <w:tc>
          <w:tcPr>
            <w:tcW w:w="1447"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Почта России</w:t>
            </w:r>
          </w:p>
        </w:tc>
        <w:tc>
          <w:tcPr>
            <w:tcW w:w="823" w:type="pct"/>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200м</w:t>
            </w:r>
            <w:r w:rsidRPr="00B0543A">
              <w:rPr>
                <w:rFonts w:ascii="Times New Roman" w:hAnsi="Times New Roman" w:cs="Times New Roman"/>
                <w:kern w:val="3"/>
                <w:vertAlign w:val="superscript"/>
                <w:lang w:eastAsia="en-US"/>
              </w:rPr>
              <w:t>2</w:t>
            </w:r>
          </w:p>
        </w:tc>
        <w:tc>
          <w:tcPr>
            <w:tcW w:w="687"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проектируемый</w:t>
            </w:r>
          </w:p>
        </w:tc>
        <w:tc>
          <w:tcPr>
            <w:tcW w:w="909" w:type="pct"/>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застройки многоквартирными домами выше 5 этажей Зона застройки многоквартирными домами выше 5 этажей</w:t>
            </w:r>
          </w:p>
        </w:tc>
        <w:tc>
          <w:tcPr>
            <w:tcW w:w="9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Западный-2</w:t>
            </w:r>
          </w:p>
        </w:tc>
      </w:tr>
      <w:tr w:rsidR="009D24E1" w:rsidRPr="00B0543A" w:rsidTr="00051EAA">
        <w:trPr>
          <w:jc w:val="center"/>
        </w:trPr>
        <w:tc>
          <w:tcPr>
            <w:tcW w:w="217"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kern w:val="3"/>
                <w:sz w:val="18"/>
                <w:szCs w:val="18"/>
                <w:lang w:eastAsia="en-US"/>
              </w:rPr>
            </w:pPr>
            <w:r w:rsidRPr="00B0543A">
              <w:rPr>
                <w:rFonts w:ascii="Times New Roman" w:hAnsi="Times New Roman" w:cs="Times New Roman"/>
                <w:kern w:val="3"/>
                <w:sz w:val="18"/>
                <w:szCs w:val="18"/>
                <w:lang w:eastAsia="en-US"/>
              </w:rPr>
              <w:t>3</w:t>
            </w:r>
          </w:p>
        </w:tc>
        <w:tc>
          <w:tcPr>
            <w:tcW w:w="1447"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kern w:val="3"/>
                <w:sz w:val="18"/>
                <w:szCs w:val="18"/>
                <w:lang w:eastAsia="en-US"/>
              </w:rPr>
            </w:pPr>
            <w:r w:rsidRPr="00B0543A">
              <w:rPr>
                <w:rFonts w:ascii="Times New Roman" w:hAnsi="Times New Roman" w:cs="Times New Roman"/>
                <w:kern w:val="3"/>
                <w:sz w:val="18"/>
                <w:szCs w:val="18"/>
                <w:lang w:eastAsia="en-US"/>
              </w:rPr>
              <w:t>Почта России</w:t>
            </w:r>
          </w:p>
        </w:tc>
        <w:tc>
          <w:tcPr>
            <w:tcW w:w="823" w:type="pct"/>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kern w:val="3"/>
                <w:sz w:val="18"/>
                <w:szCs w:val="18"/>
                <w:lang w:eastAsia="en-US"/>
              </w:rPr>
            </w:pPr>
            <w:r w:rsidRPr="00B0543A">
              <w:rPr>
                <w:rFonts w:ascii="Times New Roman" w:hAnsi="Times New Roman" w:cs="Times New Roman"/>
                <w:kern w:val="3"/>
                <w:sz w:val="18"/>
                <w:szCs w:val="18"/>
                <w:lang w:eastAsia="en-US"/>
              </w:rPr>
              <w:t>200м</w:t>
            </w:r>
            <w:r w:rsidRPr="00B0543A">
              <w:rPr>
                <w:rFonts w:ascii="Times New Roman" w:hAnsi="Times New Roman" w:cs="Times New Roman"/>
                <w:kern w:val="3"/>
                <w:sz w:val="18"/>
                <w:szCs w:val="18"/>
                <w:vertAlign w:val="superscript"/>
                <w:lang w:eastAsia="en-US"/>
              </w:rPr>
              <w:t>2</w:t>
            </w:r>
          </w:p>
        </w:tc>
        <w:tc>
          <w:tcPr>
            <w:tcW w:w="687"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kern w:val="3"/>
                <w:sz w:val="18"/>
                <w:szCs w:val="18"/>
                <w:lang w:eastAsia="en-US"/>
              </w:rPr>
            </w:pPr>
            <w:r w:rsidRPr="00B0543A">
              <w:rPr>
                <w:rFonts w:ascii="Times New Roman" w:hAnsi="Times New Roman" w:cs="Times New Roman"/>
                <w:kern w:val="3"/>
                <w:sz w:val="18"/>
                <w:szCs w:val="18"/>
                <w:lang w:eastAsia="en-US"/>
              </w:rPr>
              <w:t>проектируемый</w:t>
            </w:r>
          </w:p>
        </w:tc>
        <w:tc>
          <w:tcPr>
            <w:tcW w:w="909" w:type="pct"/>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kern w:val="3"/>
                <w:sz w:val="18"/>
                <w:szCs w:val="18"/>
                <w:lang w:eastAsia="en-US"/>
              </w:rPr>
            </w:pPr>
            <w:r w:rsidRPr="00B0543A">
              <w:rPr>
                <w:rFonts w:ascii="Times New Roman" w:hAnsi="Times New Roman" w:cs="Times New Roman"/>
                <w:kern w:val="3"/>
                <w:sz w:val="18"/>
                <w:szCs w:val="18"/>
                <w:lang w:eastAsia="en-US"/>
              </w:rPr>
              <w:t>Зона застройки многоквартирными домами выше 5 этажей</w:t>
            </w:r>
          </w:p>
        </w:tc>
        <w:tc>
          <w:tcPr>
            <w:tcW w:w="9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kern w:val="3"/>
                <w:sz w:val="18"/>
                <w:szCs w:val="18"/>
                <w:lang w:eastAsia="en-US"/>
              </w:rPr>
            </w:pPr>
            <w:r w:rsidRPr="00B0543A">
              <w:rPr>
                <w:rFonts w:ascii="Times New Roman" w:hAnsi="Times New Roman" w:cs="Times New Roman"/>
                <w:kern w:val="3"/>
                <w:sz w:val="18"/>
                <w:szCs w:val="18"/>
                <w:lang w:eastAsia="en-US"/>
              </w:rPr>
              <w:t>западный4</w:t>
            </w:r>
          </w:p>
        </w:tc>
      </w:tr>
      <w:tr w:rsidR="009D24E1" w:rsidRPr="00B0543A" w:rsidTr="00051EAA">
        <w:trPr>
          <w:jc w:val="center"/>
        </w:trPr>
        <w:tc>
          <w:tcPr>
            <w:tcW w:w="217"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kern w:val="3"/>
                <w:sz w:val="18"/>
                <w:szCs w:val="18"/>
                <w:lang w:eastAsia="en-US"/>
              </w:rPr>
            </w:pPr>
            <w:r w:rsidRPr="00B0543A">
              <w:rPr>
                <w:rFonts w:ascii="Times New Roman" w:hAnsi="Times New Roman" w:cs="Times New Roman"/>
                <w:kern w:val="3"/>
                <w:sz w:val="18"/>
                <w:szCs w:val="18"/>
                <w:lang w:eastAsia="en-US"/>
              </w:rPr>
              <w:t>4</w:t>
            </w:r>
          </w:p>
        </w:tc>
        <w:tc>
          <w:tcPr>
            <w:tcW w:w="1447"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kern w:val="3"/>
                <w:sz w:val="18"/>
                <w:szCs w:val="18"/>
                <w:lang w:eastAsia="en-US"/>
              </w:rPr>
            </w:pPr>
            <w:r w:rsidRPr="00B0543A">
              <w:rPr>
                <w:rFonts w:ascii="Times New Roman" w:hAnsi="Times New Roman" w:cs="Times New Roman"/>
                <w:kern w:val="3"/>
                <w:sz w:val="18"/>
                <w:szCs w:val="18"/>
                <w:lang w:eastAsia="en-US"/>
              </w:rPr>
              <w:t>Почта России</w:t>
            </w:r>
          </w:p>
        </w:tc>
        <w:tc>
          <w:tcPr>
            <w:tcW w:w="823" w:type="pct"/>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kern w:val="3"/>
                <w:sz w:val="18"/>
                <w:szCs w:val="18"/>
                <w:lang w:eastAsia="en-US"/>
              </w:rPr>
            </w:pPr>
            <w:r w:rsidRPr="00B0543A">
              <w:rPr>
                <w:rFonts w:ascii="Times New Roman" w:hAnsi="Times New Roman" w:cs="Times New Roman"/>
                <w:kern w:val="3"/>
                <w:sz w:val="18"/>
                <w:szCs w:val="18"/>
                <w:lang w:eastAsia="en-US"/>
              </w:rPr>
              <w:t>200м</w:t>
            </w:r>
            <w:r w:rsidRPr="00B0543A">
              <w:rPr>
                <w:rFonts w:ascii="Times New Roman" w:hAnsi="Times New Roman" w:cs="Times New Roman"/>
                <w:kern w:val="3"/>
                <w:sz w:val="18"/>
                <w:szCs w:val="18"/>
                <w:vertAlign w:val="superscript"/>
                <w:lang w:eastAsia="en-US"/>
              </w:rPr>
              <w:t>2</w:t>
            </w:r>
          </w:p>
        </w:tc>
        <w:tc>
          <w:tcPr>
            <w:tcW w:w="687"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kern w:val="3"/>
                <w:sz w:val="18"/>
                <w:szCs w:val="18"/>
                <w:lang w:eastAsia="en-US"/>
              </w:rPr>
            </w:pPr>
            <w:r w:rsidRPr="00B0543A">
              <w:rPr>
                <w:rFonts w:ascii="Times New Roman" w:hAnsi="Times New Roman" w:cs="Times New Roman"/>
                <w:kern w:val="3"/>
                <w:sz w:val="18"/>
                <w:szCs w:val="18"/>
                <w:lang w:eastAsia="en-US"/>
              </w:rPr>
              <w:t>проектируемый</w:t>
            </w:r>
          </w:p>
        </w:tc>
        <w:tc>
          <w:tcPr>
            <w:tcW w:w="909" w:type="pct"/>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kern w:val="3"/>
                <w:sz w:val="18"/>
                <w:szCs w:val="18"/>
                <w:lang w:eastAsia="en-US"/>
              </w:rPr>
            </w:pPr>
            <w:r w:rsidRPr="00B0543A">
              <w:rPr>
                <w:rFonts w:ascii="Times New Roman" w:hAnsi="Times New Roman" w:cs="Times New Roman"/>
                <w:kern w:val="3"/>
                <w:sz w:val="18"/>
                <w:szCs w:val="18"/>
                <w:lang w:eastAsia="en-US"/>
              </w:rPr>
              <w:t>Зона застройки многоквартирными домами выше 5 этажей</w:t>
            </w:r>
          </w:p>
        </w:tc>
        <w:tc>
          <w:tcPr>
            <w:tcW w:w="9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kern w:val="3"/>
                <w:sz w:val="18"/>
                <w:szCs w:val="18"/>
                <w:lang w:eastAsia="en-US"/>
              </w:rPr>
            </w:pPr>
            <w:r w:rsidRPr="00B0543A">
              <w:rPr>
                <w:rFonts w:ascii="Times New Roman" w:hAnsi="Times New Roman" w:cs="Times New Roman"/>
                <w:kern w:val="3"/>
                <w:sz w:val="18"/>
                <w:szCs w:val="18"/>
                <w:lang w:eastAsia="en-US"/>
              </w:rPr>
              <w:t>Прибрежный 1</w:t>
            </w:r>
          </w:p>
        </w:tc>
      </w:tr>
      <w:tr w:rsidR="009D24E1" w:rsidRPr="00B0543A" w:rsidTr="00051EAA">
        <w:trPr>
          <w:jc w:val="center"/>
        </w:trPr>
        <w:tc>
          <w:tcPr>
            <w:tcW w:w="217"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kern w:val="3"/>
                <w:sz w:val="18"/>
                <w:szCs w:val="18"/>
                <w:lang w:eastAsia="en-US"/>
              </w:rPr>
            </w:pPr>
            <w:r w:rsidRPr="00B0543A">
              <w:rPr>
                <w:rFonts w:ascii="Times New Roman" w:hAnsi="Times New Roman" w:cs="Times New Roman"/>
                <w:kern w:val="3"/>
                <w:sz w:val="18"/>
                <w:szCs w:val="18"/>
                <w:lang w:eastAsia="en-US"/>
              </w:rPr>
              <w:t>5</w:t>
            </w:r>
          </w:p>
        </w:tc>
        <w:tc>
          <w:tcPr>
            <w:tcW w:w="1447"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kern w:val="3"/>
                <w:sz w:val="18"/>
                <w:szCs w:val="18"/>
                <w:lang w:eastAsia="en-US"/>
              </w:rPr>
            </w:pPr>
            <w:r w:rsidRPr="00B0543A">
              <w:rPr>
                <w:rFonts w:ascii="Times New Roman" w:hAnsi="Times New Roman" w:cs="Times New Roman"/>
                <w:kern w:val="3"/>
                <w:sz w:val="18"/>
                <w:szCs w:val="18"/>
                <w:lang w:eastAsia="en-US"/>
              </w:rPr>
              <w:t>Почта России</w:t>
            </w:r>
          </w:p>
        </w:tc>
        <w:tc>
          <w:tcPr>
            <w:tcW w:w="823" w:type="pct"/>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kern w:val="3"/>
                <w:sz w:val="18"/>
                <w:szCs w:val="18"/>
                <w:lang w:eastAsia="en-US"/>
              </w:rPr>
            </w:pPr>
            <w:r w:rsidRPr="00B0543A">
              <w:rPr>
                <w:rFonts w:ascii="Times New Roman" w:hAnsi="Times New Roman" w:cs="Times New Roman"/>
                <w:kern w:val="3"/>
                <w:sz w:val="18"/>
                <w:szCs w:val="18"/>
                <w:lang w:eastAsia="en-US"/>
              </w:rPr>
              <w:t>200м</w:t>
            </w:r>
            <w:r w:rsidRPr="00B0543A">
              <w:rPr>
                <w:rFonts w:ascii="Times New Roman" w:hAnsi="Times New Roman" w:cs="Times New Roman"/>
                <w:kern w:val="3"/>
                <w:sz w:val="18"/>
                <w:szCs w:val="18"/>
                <w:vertAlign w:val="superscript"/>
                <w:lang w:eastAsia="en-US"/>
              </w:rPr>
              <w:t>2</w:t>
            </w:r>
          </w:p>
        </w:tc>
        <w:tc>
          <w:tcPr>
            <w:tcW w:w="687"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kern w:val="3"/>
                <w:sz w:val="18"/>
                <w:szCs w:val="18"/>
                <w:lang w:eastAsia="en-US"/>
              </w:rPr>
            </w:pPr>
            <w:r w:rsidRPr="00B0543A">
              <w:rPr>
                <w:rFonts w:ascii="Times New Roman" w:hAnsi="Times New Roman" w:cs="Times New Roman"/>
                <w:kern w:val="3"/>
                <w:sz w:val="18"/>
                <w:szCs w:val="18"/>
                <w:lang w:eastAsia="en-US"/>
              </w:rPr>
              <w:t>проектируемый</w:t>
            </w:r>
          </w:p>
        </w:tc>
        <w:tc>
          <w:tcPr>
            <w:tcW w:w="909" w:type="pct"/>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kern w:val="3"/>
                <w:sz w:val="18"/>
                <w:szCs w:val="18"/>
                <w:lang w:eastAsia="en-US"/>
              </w:rPr>
            </w:pPr>
            <w:r w:rsidRPr="00B0543A">
              <w:rPr>
                <w:rFonts w:ascii="Times New Roman" w:hAnsi="Times New Roman" w:cs="Times New Roman"/>
                <w:kern w:val="3"/>
                <w:sz w:val="18"/>
                <w:szCs w:val="18"/>
                <w:lang w:eastAsia="en-US"/>
              </w:rPr>
              <w:t>Зона застройки многоквартирными домами выше 5 этажей</w:t>
            </w:r>
          </w:p>
        </w:tc>
        <w:tc>
          <w:tcPr>
            <w:tcW w:w="9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kern w:val="3"/>
                <w:sz w:val="18"/>
                <w:szCs w:val="18"/>
                <w:lang w:eastAsia="en-US"/>
              </w:rPr>
            </w:pPr>
            <w:r w:rsidRPr="00B0543A">
              <w:rPr>
                <w:rFonts w:ascii="Times New Roman" w:hAnsi="Times New Roman" w:cs="Times New Roman"/>
                <w:kern w:val="3"/>
                <w:sz w:val="18"/>
                <w:szCs w:val="18"/>
                <w:lang w:eastAsia="en-US"/>
              </w:rPr>
              <w:t>Территории, ограниченные ул Оренбургский тракт, Суханова, Ак. Королева, Коллективными садами</w:t>
            </w:r>
          </w:p>
        </w:tc>
      </w:tr>
    </w:tbl>
    <w:p w:rsidR="009D24E1" w:rsidRPr="00B0543A" w:rsidRDefault="009D24E1" w:rsidP="007D3758">
      <w:pPr>
        <w:widowControl w:val="0"/>
        <w:suppressAutoHyphens/>
        <w:autoSpaceDN w:val="0"/>
        <w:spacing w:after="0" w:line="240" w:lineRule="auto"/>
        <w:jc w:val="both"/>
        <w:textAlignment w:val="baseline"/>
        <w:rPr>
          <w:rFonts w:ascii="Times New Roman" w:hAnsi="Times New Roman" w:cs="Times New Roman"/>
          <w:color w:val="00B050"/>
          <w:kern w:val="3"/>
          <w:sz w:val="24"/>
          <w:szCs w:val="24"/>
          <w:shd w:val="clear" w:color="auto" w:fill="FFFF00"/>
        </w:rPr>
      </w:pPr>
    </w:p>
    <w:p w:rsidR="009D24E1" w:rsidRPr="00B0543A" w:rsidRDefault="009D24E1" w:rsidP="007D3758">
      <w:pPr>
        <w:widowControl w:val="0"/>
        <w:suppressAutoHyphens/>
        <w:autoSpaceDN w:val="0"/>
        <w:spacing w:after="0" w:line="240" w:lineRule="auto"/>
        <w:jc w:val="both"/>
        <w:textAlignment w:val="baseline"/>
        <w:rPr>
          <w:rFonts w:ascii="Times New Roman" w:hAnsi="Times New Roman" w:cs="Times New Roman"/>
          <w:b/>
          <w:kern w:val="3"/>
          <w:sz w:val="24"/>
          <w:szCs w:val="24"/>
          <w:lang w:eastAsia="en-US"/>
        </w:rPr>
      </w:pPr>
    </w:p>
    <w:p w:rsidR="009D24E1" w:rsidRPr="00B0543A" w:rsidRDefault="009D24E1" w:rsidP="007D3758">
      <w:pPr>
        <w:widowControl w:val="0"/>
        <w:suppressAutoHyphens/>
        <w:autoSpaceDN w:val="0"/>
        <w:spacing w:after="0" w:line="240" w:lineRule="auto"/>
        <w:ind w:firstLine="708"/>
        <w:jc w:val="center"/>
        <w:textAlignment w:val="baseline"/>
        <w:rPr>
          <w:rFonts w:ascii="Times New Roman" w:hAnsi="Times New Roman" w:cs="Times New Roman"/>
          <w:kern w:val="3"/>
          <w:sz w:val="24"/>
          <w:szCs w:val="24"/>
          <w:lang w:eastAsia="en-US"/>
        </w:rPr>
      </w:pPr>
      <w:r w:rsidRPr="00B0543A">
        <w:rPr>
          <w:rFonts w:ascii="Times New Roman" w:hAnsi="Times New Roman" w:cs="Times New Roman"/>
          <w:b/>
          <w:kern w:val="3"/>
          <w:sz w:val="24"/>
          <w:szCs w:val="24"/>
          <w:lang w:eastAsia="en-US"/>
        </w:rPr>
        <w:t xml:space="preserve">2.2.2. </w:t>
      </w:r>
      <w:r w:rsidRPr="00B0543A">
        <w:rPr>
          <w:rFonts w:ascii="Times New Roman" w:hAnsi="Times New Roman" w:cs="Times New Roman"/>
          <w:b/>
          <w:bCs/>
          <w:kern w:val="3"/>
          <w:sz w:val="24"/>
          <w:szCs w:val="24"/>
          <w:lang w:eastAsia="en-US"/>
        </w:rPr>
        <w:t>Учреждения здравоохранения, социального обеспечения регионального значения</w:t>
      </w:r>
    </w:p>
    <w:p w:rsidR="009D24E1" w:rsidRPr="00B0543A" w:rsidRDefault="009D24E1" w:rsidP="007D3758">
      <w:pPr>
        <w:widowControl w:val="0"/>
        <w:suppressAutoHyphens/>
        <w:autoSpaceDN w:val="0"/>
        <w:spacing w:after="0" w:line="240" w:lineRule="auto"/>
        <w:jc w:val="both"/>
        <w:textAlignment w:val="baseline"/>
        <w:rPr>
          <w:rFonts w:ascii="Times New Roman" w:hAnsi="Times New Roman" w:cs="Times New Roman"/>
          <w:b/>
          <w:kern w:val="3"/>
          <w:sz w:val="24"/>
          <w:szCs w:val="24"/>
          <w:shd w:val="clear" w:color="auto" w:fill="FFFF00"/>
          <w:lang w:eastAsia="en-US"/>
        </w:rPr>
      </w:pPr>
    </w:p>
    <w:tbl>
      <w:tblPr>
        <w:tblW w:w="5000" w:type="pct"/>
        <w:jc w:val="right"/>
        <w:tblCellMar>
          <w:left w:w="10" w:type="dxa"/>
          <w:right w:w="10" w:type="dxa"/>
        </w:tblCellMar>
        <w:tblLook w:val="0000"/>
      </w:tblPr>
      <w:tblGrid>
        <w:gridCol w:w="531"/>
        <w:gridCol w:w="2071"/>
        <w:gridCol w:w="1855"/>
        <w:gridCol w:w="2107"/>
        <w:gridCol w:w="1967"/>
        <w:gridCol w:w="1890"/>
      </w:tblGrid>
      <w:tr w:rsidR="009D24E1" w:rsidRPr="00B0543A" w:rsidTr="00051EAA">
        <w:trPr>
          <w:tblHeader/>
          <w:jc w:val="right"/>
        </w:trPr>
        <w:tc>
          <w:tcPr>
            <w:tcW w:w="230"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b/>
                <w:kern w:val="3"/>
                <w:lang w:eastAsia="en-US"/>
              </w:rPr>
              <w:t>№ п/п</w:t>
            </w:r>
          </w:p>
        </w:tc>
        <w:tc>
          <w:tcPr>
            <w:tcW w:w="807"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kern w:val="3"/>
                <w:lang w:eastAsia="en-US"/>
              </w:rPr>
              <w:t>Наименование</w:t>
            </w:r>
          </w:p>
        </w:tc>
        <w:tc>
          <w:tcPr>
            <w:tcW w:w="953"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kern w:val="3"/>
                <w:lang w:eastAsia="en-US"/>
              </w:rPr>
              <w:t>Краткая характеристика объекта</w:t>
            </w:r>
          </w:p>
        </w:tc>
        <w:tc>
          <w:tcPr>
            <w:tcW w:w="1107"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kern w:val="3"/>
                <w:lang w:eastAsia="en-US"/>
              </w:rPr>
              <w:t>Статус объекта</w:t>
            </w:r>
          </w:p>
        </w:tc>
        <w:tc>
          <w:tcPr>
            <w:tcW w:w="867"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kern w:val="3"/>
                <w:lang w:eastAsia="en-US"/>
              </w:rPr>
              <w:t>Функциональная зона</w:t>
            </w:r>
          </w:p>
        </w:tc>
        <w:tc>
          <w:tcPr>
            <w:tcW w:w="10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kern w:val="3"/>
                <w:lang w:eastAsia="en-US"/>
              </w:rPr>
              <w:t>местоположение</w:t>
            </w:r>
          </w:p>
        </w:tc>
      </w:tr>
      <w:tr w:rsidR="009D24E1" w:rsidRPr="00B0543A" w:rsidTr="00051EAA">
        <w:trPr>
          <w:jc w:val="right"/>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b/>
                <w:bCs/>
                <w:kern w:val="3"/>
                <w:lang w:eastAsia="en-US"/>
              </w:rPr>
            </w:pPr>
            <w:r w:rsidRPr="00B0543A">
              <w:rPr>
                <w:rFonts w:ascii="Times New Roman" w:hAnsi="Times New Roman" w:cs="Times New Roman"/>
                <w:b/>
                <w:bCs/>
                <w:kern w:val="3"/>
                <w:lang w:eastAsia="en-US"/>
              </w:rPr>
              <w:t>Учреждения здравоохранения, социального обеспечения</w:t>
            </w:r>
          </w:p>
        </w:tc>
      </w:tr>
      <w:tr w:rsidR="009D24E1" w:rsidRPr="00B0543A" w:rsidTr="00051EAA">
        <w:trPr>
          <w:jc w:val="right"/>
        </w:trPr>
        <w:tc>
          <w:tcPr>
            <w:tcW w:w="230"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1</w:t>
            </w:r>
          </w:p>
        </w:tc>
        <w:tc>
          <w:tcPr>
            <w:tcW w:w="775"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color w:val="000000"/>
              </w:rPr>
              <w:t>Учебно-лабораторный корпус для ГОУ среднего профессионального образования «Стерлитамакский многопрофильный колледж</w:t>
            </w:r>
          </w:p>
        </w:tc>
        <w:tc>
          <w:tcPr>
            <w:tcW w:w="986"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1107"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проектируемый</w:t>
            </w:r>
          </w:p>
        </w:tc>
        <w:tc>
          <w:tcPr>
            <w:tcW w:w="867"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размещения объектов здравоохранения</w:t>
            </w:r>
          </w:p>
        </w:tc>
        <w:tc>
          <w:tcPr>
            <w:tcW w:w="10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Радужный1, м-н1</w:t>
            </w:r>
          </w:p>
        </w:tc>
      </w:tr>
    </w:tbl>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b/>
          <w:color w:val="FF0000"/>
          <w:kern w:val="3"/>
          <w:sz w:val="24"/>
          <w:szCs w:val="24"/>
          <w:lang w:eastAsia="en-US"/>
        </w:rPr>
      </w:pPr>
    </w:p>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kern w:val="3"/>
          <w:sz w:val="24"/>
          <w:szCs w:val="24"/>
          <w:lang w:eastAsia="en-US"/>
        </w:rPr>
      </w:pPr>
    </w:p>
    <w:p w:rsidR="009D24E1" w:rsidRPr="00B0543A" w:rsidRDefault="009D24E1" w:rsidP="007D3758">
      <w:pPr>
        <w:widowControl w:val="0"/>
        <w:suppressAutoHyphens/>
        <w:autoSpaceDN w:val="0"/>
        <w:spacing w:after="0" w:line="240" w:lineRule="auto"/>
        <w:ind w:firstLine="708"/>
        <w:jc w:val="both"/>
        <w:textAlignment w:val="baseline"/>
        <w:rPr>
          <w:rFonts w:ascii="Times New Roman" w:hAnsi="Times New Roman" w:cs="Times New Roman"/>
          <w:b/>
          <w:kern w:val="3"/>
          <w:sz w:val="24"/>
          <w:szCs w:val="24"/>
          <w:lang w:eastAsia="en-US"/>
        </w:rPr>
      </w:pPr>
      <w:r w:rsidRPr="00B0543A">
        <w:rPr>
          <w:rFonts w:ascii="Times New Roman" w:hAnsi="Times New Roman" w:cs="Times New Roman"/>
          <w:b/>
          <w:kern w:val="3"/>
          <w:sz w:val="24"/>
          <w:szCs w:val="24"/>
          <w:lang w:eastAsia="en-US"/>
        </w:rPr>
        <w:t>2.2.3. Учреждения здравоохранения, социального обеспечения регионального значения</w:t>
      </w:r>
    </w:p>
    <w:p w:rsidR="009D24E1" w:rsidRPr="00B0543A" w:rsidRDefault="009D24E1" w:rsidP="007D3758">
      <w:pPr>
        <w:widowControl w:val="0"/>
        <w:suppressAutoHyphens/>
        <w:autoSpaceDN w:val="0"/>
        <w:spacing w:after="0" w:line="240" w:lineRule="auto"/>
        <w:ind w:firstLine="708"/>
        <w:jc w:val="both"/>
        <w:textAlignment w:val="baseline"/>
        <w:rPr>
          <w:rFonts w:ascii="Times New Roman" w:hAnsi="Times New Roman" w:cs="Times New Roman"/>
          <w:b/>
          <w:kern w:val="3"/>
          <w:sz w:val="24"/>
          <w:szCs w:val="24"/>
          <w:lang w:eastAsia="en-US"/>
        </w:rPr>
      </w:pPr>
    </w:p>
    <w:tbl>
      <w:tblPr>
        <w:tblW w:w="9524" w:type="dxa"/>
        <w:jc w:val="right"/>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526"/>
        <w:gridCol w:w="2313"/>
        <w:gridCol w:w="1815"/>
        <w:gridCol w:w="1670"/>
        <w:gridCol w:w="1960"/>
        <w:gridCol w:w="1853"/>
      </w:tblGrid>
      <w:tr w:rsidR="009D24E1" w:rsidRPr="00B0543A" w:rsidTr="00051EAA">
        <w:trPr>
          <w:tblHeader/>
          <w:jc w:val="right"/>
        </w:trPr>
        <w:tc>
          <w:tcPr>
            <w:tcW w:w="439" w:type="dxa"/>
            <w:tcBorders>
              <w:top w:val="single" w:sz="4" w:space="0" w:color="000001"/>
              <w:left w:val="single" w:sz="4" w:space="0" w:color="000001"/>
              <w:bottom w:val="single" w:sz="4" w:space="0" w:color="000001"/>
            </w:tcBorders>
            <w:shd w:val="clear" w:color="auto" w:fill="auto"/>
            <w:tcMar>
              <w:left w:w="103" w:type="dxa"/>
            </w:tcMar>
            <w:vAlign w:val="center"/>
          </w:tcPr>
          <w:p w:rsidR="009D24E1" w:rsidRPr="00B0543A" w:rsidRDefault="009D24E1" w:rsidP="007D3758">
            <w:pPr>
              <w:widowControl w:val="0"/>
              <w:suppressAutoHyphens/>
              <w:spacing w:after="0" w:line="240" w:lineRule="auto"/>
              <w:jc w:val="center"/>
              <w:textAlignment w:val="baseline"/>
              <w:rPr>
                <w:rFonts w:ascii="Times New Roman" w:eastAsia="Calibri" w:hAnsi="Times New Roman" w:cs="Times New Roman"/>
                <w:lang w:eastAsia="en-US"/>
              </w:rPr>
            </w:pPr>
            <w:r w:rsidRPr="00B0543A">
              <w:rPr>
                <w:rFonts w:ascii="Times New Roman" w:eastAsia="Calibri" w:hAnsi="Times New Roman" w:cs="Times New Roman"/>
                <w:b/>
                <w:lang w:eastAsia="en-US"/>
              </w:rPr>
              <w:t>№ п/п</w:t>
            </w:r>
          </w:p>
        </w:tc>
        <w:tc>
          <w:tcPr>
            <w:tcW w:w="1538" w:type="dxa"/>
            <w:tcBorders>
              <w:top w:val="single" w:sz="4" w:space="0" w:color="000001"/>
              <w:left w:val="single" w:sz="4" w:space="0" w:color="000001"/>
              <w:bottom w:val="single" w:sz="4" w:space="0" w:color="000001"/>
            </w:tcBorders>
            <w:shd w:val="clear" w:color="auto" w:fill="auto"/>
            <w:tcMar>
              <w:left w:w="103" w:type="dxa"/>
            </w:tcMar>
            <w:vAlign w:val="center"/>
          </w:tcPr>
          <w:p w:rsidR="009D24E1" w:rsidRPr="00B0543A" w:rsidRDefault="009D24E1" w:rsidP="007D3758">
            <w:pPr>
              <w:widowControl w:val="0"/>
              <w:suppressAutoHyphens/>
              <w:spacing w:after="0" w:line="240" w:lineRule="auto"/>
              <w:jc w:val="center"/>
              <w:textAlignment w:val="baseline"/>
              <w:rPr>
                <w:rFonts w:ascii="Times New Roman" w:eastAsia="Calibri" w:hAnsi="Times New Roman" w:cs="Times New Roman"/>
                <w:b/>
                <w:lang w:eastAsia="en-US"/>
              </w:rPr>
            </w:pPr>
            <w:r w:rsidRPr="00B0543A">
              <w:rPr>
                <w:rFonts w:ascii="Times New Roman" w:eastAsia="Calibri" w:hAnsi="Times New Roman" w:cs="Times New Roman"/>
                <w:b/>
                <w:lang w:eastAsia="en-US"/>
              </w:rPr>
              <w:t>Наименование</w:t>
            </w:r>
          </w:p>
        </w:tc>
        <w:tc>
          <w:tcPr>
            <w:tcW w:w="1816" w:type="dxa"/>
            <w:tcBorders>
              <w:top w:val="single" w:sz="4" w:space="0" w:color="000001"/>
              <w:left w:val="single" w:sz="4" w:space="0" w:color="000001"/>
              <w:bottom w:val="single" w:sz="4" w:space="0" w:color="000001"/>
            </w:tcBorders>
            <w:shd w:val="clear" w:color="auto" w:fill="auto"/>
            <w:tcMar>
              <w:left w:w="103" w:type="dxa"/>
            </w:tcMar>
            <w:vAlign w:val="center"/>
          </w:tcPr>
          <w:p w:rsidR="009D24E1" w:rsidRPr="00B0543A" w:rsidRDefault="009D24E1" w:rsidP="007D3758">
            <w:pPr>
              <w:widowControl w:val="0"/>
              <w:suppressAutoHyphens/>
              <w:spacing w:after="0" w:line="240" w:lineRule="auto"/>
              <w:jc w:val="center"/>
              <w:textAlignment w:val="baseline"/>
              <w:rPr>
                <w:rFonts w:ascii="Times New Roman" w:eastAsia="Calibri" w:hAnsi="Times New Roman" w:cs="Times New Roman"/>
                <w:b/>
                <w:lang w:eastAsia="en-US"/>
              </w:rPr>
            </w:pPr>
            <w:r w:rsidRPr="00B0543A">
              <w:rPr>
                <w:rFonts w:ascii="Times New Roman" w:eastAsia="Calibri" w:hAnsi="Times New Roman" w:cs="Times New Roman"/>
                <w:b/>
                <w:lang w:eastAsia="en-US"/>
              </w:rPr>
              <w:t>Краткая характеристика объекта</w:t>
            </w:r>
          </w:p>
        </w:tc>
        <w:tc>
          <w:tcPr>
            <w:tcW w:w="2108" w:type="dxa"/>
            <w:tcBorders>
              <w:top w:val="single" w:sz="4" w:space="0" w:color="000001"/>
              <w:left w:val="single" w:sz="4" w:space="0" w:color="000001"/>
              <w:bottom w:val="single" w:sz="4" w:space="0" w:color="000001"/>
            </w:tcBorders>
            <w:shd w:val="clear" w:color="auto" w:fill="auto"/>
            <w:tcMar>
              <w:left w:w="103" w:type="dxa"/>
            </w:tcMar>
            <w:vAlign w:val="center"/>
          </w:tcPr>
          <w:p w:rsidR="009D24E1" w:rsidRPr="00B0543A" w:rsidRDefault="009D24E1" w:rsidP="007D3758">
            <w:pPr>
              <w:widowControl w:val="0"/>
              <w:suppressAutoHyphens/>
              <w:spacing w:after="0" w:line="240" w:lineRule="auto"/>
              <w:jc w:val="center"/>
              <w:textAlignment w:val="baseline"/>
              <w:rPr>
                <w:rFonts w:ascii="Times New Roman" w:eastAsia="Calibri" w:hAnsi="Times New Roman" w:cs="Times New Roman"/>
                <w:b/>
                <w:lang w:eastAsia="en-US"/>
              </w:rPr>
            </w:pPr>
            <w:r w:rsidRPr="00B0543A">
              <w:rPr>
                <w:rFonts w:ascii="Times New Roman" w:eastAsia="Calibri" w:hAnsi="Times New Roman" w:cs="Times New Roman"/>
                <w:b/>
                <w:lang w:eastAsia="en-US"/>
              </w:rPr>
              <w:t>Статус объекта</w:t>
            </w:r>
          </w:p>
        </w:tc>
        <w:tc>
          <w:tcPr>
            <w:tcW w:w="1651" w:type="dxa"/>
            <w:tcBorders>
              <w:top w:val="single" w:sz="4" w:space="0" w:color="000001"/>
              <w:left w:val="single" w:sz="4" w:space="0" w:color="000001"/>
              <w:bottom w:val="single" w:sz="4" w:space="0" w:color="000001"/>
            </w:tcBorders>
            <w:shd w:val="clear" w:color="auto" w:fill="auto"/>
            <w:tcMar>
              <w:left w:w="103" w:type="dxa"/>
            </w:tcMar>
            <w:vAlign w:val="center"/>
          </w:tcPr>
          <w:p w:rsidR="009D24E1" w:rsidRPr="00B0543A" w:rsidRDefault="009D24E1" w:rsidP="007D3758">
            <w:pPr>
              <w:widowControl w:val="0"/>
              <w:suppressAutoHyphens/>
              <w:spacing w:after="0" w:line="240" w:lineRule="auto"/>
              <w:jc w:val="center"/>
              <w:textAlignment w:val="baseline"/>
              <w:rPr>
                <w:rFonts w:ascii="Times New Roman" w:eastAsia="Calibri" w:hAnsi="Times New Roman" w:cs="Times New Roman"/>
                <w:b/>
                <w:lang w:eastAsia="en-US"/>
              </w:rPr>
            </w:pPr>
            <w:r w:rsidRPr="00B0543A">
              <w:rPr>
                <w:rFonts w:ascii="Times New Roman" w:eastAsia="Calibri" w:hAnsi="Times New Roman" w:cs="Times New Roman"/>
                <w:b/>
                <w:lang w:eastAsia="en-US"/>
              </w:rPr>
              <w:t>Функциональная зона</w:t>
            </w:r>
          </w:p>
        </w:tc>
        <w:tc>
          <w:tcPr>
            <w:tcW w:w="19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D24E1" w:rsidRPr="00B0543A" w:rsidRDefault="009D24E1" w:rsidP="007D3758">
            <w:pPr>
              <w:widowControl w:val="0"/>
              <w:suppressAutoHyphens/>
              <w:spacing w:after="0" w:line="240" w:lineRule="auto"/>
              <w:jc w:val="center"/>
              <w:textAlignment w:val="baseline"/>
              <w:rPr>
                <w:rFonts w:ascii="Times New Roman" w:eastAsia="Calibri" w:hAnsi="Times New Roman" w:cs="Times New Roman"/>
                <w:b/>
                <w:lang w:eastAsia="en-US"/>
              </w:rPr>
            </w:pPr>
            <w:r w:rsidRPr="00B0543A">
              <w:rPr>
                <w:rFonts w:ascii="Times New Roman" w:eastAsia="Calibri" w:hAnsi="Times New Roman" w:cs="Times New Roman"/>
                <w:b/>
                <w:lang w:eastAsia="en-US"/>
              </w:rPr>
              <w:t>местоположение</w:t>
            </w:r>
          </w:p>
        </w:tc>
      </w:tr>
      <w:tr w:rsidR="009D24E1" w:rsidRPr="00B0543A" w:rsidTr="00051EAA">
        <w:trPr>
          <w:jc w:val="right"/>
        </w:trPr>
        <w:tc>
          <w:tcPr>
            <w:tcW w:w="9523" w:type="dxa"/>
            <w:gridSpan w:val="6"/>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D24E1" w:rsidRPr="00B0543A" w:rsidRDefault="009D24E1" w:rsidP="007D3758">
            <w:pPr>
              <w:widowControl w:val="0"/>
              <w:suppressAutoHyphens/>
              <w:spacing w:after="0" w:line="240" w:lineRule="auto"/>
              <w:jc w:val="center"/>
              <w:textAlignment w:val="baseline"/>
              <w:rPr>
                <w:rFonts w:ascii="Times New Roman" w:eastAsia="Calibri" w:hAnsi="Times New Roman" w:cs="Times New Roman"/>
                <w:b/>
                <w:bCs/>
                <w:lang w:eastAsia="en-US"/>
              </w:rPr>
            </w:pPr>
            <w:r w:rsidRPr="00B0543A">
              <w:rPr>
                <w:rFonts w:ascii="Times New Roman" w:eastAsia="Calibri" w:hAnsi="Times New Roman" w:cs="Times New Roman"/>
                <w:b/>
                <w:bCs/>
                <w:lang w:eastAsia="en-US"/>
              </w:rPr>
              <w:t>Учреждения здравоохранения, социального обеспечения</w:t>
            </w:r>
          </w:p>
        </w:tc>
      </w:tr>
      <w:tr w:rsidR="009D24E1" w:rsidRPr="00B0543A" w:rsidTr="00051EAA">
        <w:trPr>
          <w:jc w:val="right"/>
        </w:trPr>
        <w:tc>
          <w:tcPr>
            <w:tcW w:w="439" w:type="dxa"/>
            <w:tcBorders>
              <w:top w:val="single" w:sz="4" w:space="0" w:color="000001"/>
              <w:left w:val="single" w:sz="4" w:space="0" w:color="000001"/>
              <w:bottom w:val="single" w:sz="4" w:space="0" w:color="000001"/>
            </w:tcBorders>
            <w:shd w:val="clear" w:color="auto" w:fill="auto"/>
            <w:tcMar>
              <w:left w:w="103" w:type="dxa"/>
            </w:tcMar>
          </w:tcPr>
          <w:p w:rsidR="009D24E1" w:rsidRPr="00B0543A" w:rsidRDefault="009D24E1" w:rsidP="007D3758">
            <w:pPr>
              <w:widowControl w:val="0"/>
              <w:suppressAutoHyphens/>
              <w:snapToGrid w:val="0"/>
              <w:spacing w:after="0" w:line="240" w:lineRule="auto"/>
              <w:jc w:val="center"/>
              <w:textAlignment w:val="baseline"/>
              <w:rPr>
                <w:rFonts w:ascii="Times New Roman" w:eastAsia="Calibri" w:hAnsi="Times New Roman" w:cs="Times New Roman"/>
                <w:lang w:eastAsia="en-US"/>
              </w:rPr>
            </w:pPr>
            <w:r w:rsidRPr="00B0543A">
              <w:rPr>
                <w:rFonts w:ascii="Times New Roman" w:eastAsia="Calibri" w:hAnsi="Times New Roman" w:cs="Times New Roman"/>
                <w:lang w:eastAsia="en-US"/>
              </w:rPr>
              <w:t>1</w:t>
            </w:r>
          </w:p>
        </w:tc>
        <w:tc>
          <w:tcPr>
            <w:tcW w:w="1476" w:type="dxa"/>
            <w:tcBorders>
              <w:top w:val="single" w:sz="4" w:space="0" w:color="000001"/>
              <w:left w:val="single" w:sz="4" w:space="0" w:color="000001"/>
              <w:bottom w:val="single" w:sz="4" w:space="0" w:color="000001"/>
            </w:tcBorders>
            <w:shd w:val="clear" w:color="auto" w:fill="auto"/>
            <w:tcMar>
              <w:left w:w="103" w:type="dxa"/>
            </w:tcMar>
          </w:tcPr>
          <w:p w:rsidR="009D24E1" w:rsidRPr="00B0543A" w:rsidRDefault="009D24E1" w:rsidP="007D3758">
            <w:pPr>
              <w:widowControl w:val="0"/>
              <w:suppressAutoHyphens/>
              <w:snapToGrid w:val="0"/>
              <w:spacing w:after="0" w:line="240" w:lineRule="auto"/>
              <w:jc w:val="both"/>
              <w:textAlignment w:val="baseline"/>
              <w:rPr>
                <w:rFonts w:ascii="Times New Roman" w:eastAsia="Calibri" w:hAnsi="Times New Roman" w:cs="Times New Roman"/>
                <w:lang w:eastAsia="en-US"/>
              </w:rPr>
            </w:pPr>
            <w:r w:rsidRPr="00B0543A">
              <w:rPr>
                <w:rFonts w:ascii="Times New Roman" w:eastAsia="Calibri" w:hAnsi="Times New Roman" w:cs="Times New Roman"/>
                <w:lang w:eastAsia="en-US"/>
              </w:rPr>
              <w:t>Больничный комплекс, в составе: поликлиника взрослая,поликлиника детская, стационар взрослый;стационар детский</w:t>
            </w:r>
          </w:p>
        </w:tc>
        <w:tc>
          <w:tcPr>
            <w:tcW w:w="1878" w:type="dxa"/>
            <w:tcBorders>
              <w:top w:val="single" w:sz="4" w:space="0" w:color="000001"/>
              <w:left w:val="single" w:sz="4" w:space="0" w:color="000001"/>
              <w:bottom w:val="single" w:sz="4" w:space="0" w:color="000001"/>
            </w:tcBorders>
            <w:shd w:val="clear" w:color="auto" w:fill="auto"/>
            <w:tcMar>
              <w:left w:w="103" w:type="dxa"/>
            </w:tcMar>
          </w:tcPr>
          <w:p w:rsidR="009D24E1" w:rsidRPr="00B0543A" w:rsidRDefault="009D24E1" w:rsidP="007D3758">
            <w:pPr>
              <w:widowControl w:val="0"/>
              <w:suppressAutoHyphens/>
              <w:snapToGrid w:val="0"/>
              <w:spacing w:after="0" w:line="240" w:lineRule="auto"/>
              <w:jc w:val="both"/>
              <w:textAlignment w:val="baseline"/>
              <w:rPr>
                <w:rFonts w:ascii="Times New Roman" w:eastAsia="Calibri" w:hAnsi="Times New Roman" w:cs="Times New Roman"/>
                <w:lang w:eastAsia="en-US"/>
              </w:rPr>
            </w:pPr>
            <w:r w:rsidRPr="00B0543A">
              <w:rPr>
                <w:rFonts w:ascii="Times New Roman" w:eastAsia="Calibri" w:hAnsi="Times New Roman" w:cs="Times New Roman"/>
                <w:lang w:eastAsia="en-US"/>
              </w:rPr>
              <w:t>619 пос./см;</w:t>
            </w:r>
          </w:p>
          <w:p w:rsidR="009D24E1" w:rsidRPr="00B0543A" w:rsidRDefault="009D24E1" w:rsidP="007D3758">
            <w:pPr>
              <w:widowControl w:val="0"/>
              <w:suppressAutoHyphens/>
              <w:snapToGrid w:val="0"/>
              <w:spacing w:after="0" w:line="240" w:lineRule="auto"/>
              <w:jc w:val="both"/>
              <w:textAlignment w:val="baseline"/>
              <w:rPr>
                <w:rFonts w:ascii="Times New Roman" w:eastAsia="Calibri" w:hAnsi="Times New Roman" w:cs="Times New Roman"/>
                <w:lang w:eastAsia="en-US"/>
              </w:rPr>
            </w:pPr>
            <w:r w:rsidRPr="00B0543A">
              <w:rPr>
                <w:rFonts w:ascii="Times New Roman" w:eastAsia="Calibri" w:hAnsi="Times New Roman" w:cs="Times New Roman"/>
                <w:lang w:eastAsia="en-US"/>
              </w:rPr>
              <w:t>86 пос/см;</w:t>
            </w:r>
          </w:p>
          <w:p w:rsidR="009D24E1" w:rsidRPr="00B0543A" w:rsidRDefault="009D24E1" w:rsidP="007D3758">
            <w:pPr>
              <w:widowControl w:val="0"/>
              <w:suppressAutoHyphens/>
              <w:snapToGrid w:val="0"/>
              <w:spacing w:after="0" w:line="240" w:lineRule="auto"/>
              <w:jc w:val="both"/>
              <w:textAlignment w:val="baseline"/>
              <w:rPr>
                <w:rFonts w:ascii="Times New Roman" w:eastAsia="Calibri" w:hAnsi="Times New Roman" w:cs="Times New Roman"/>
                <w:lang w:eastAsia="en-US"/>
              </w:rPr>
            </w:pPr>
            <w:r w:rsidRPr="00B0543A">
              <w:rPr>
                <w:rFonts w:ascii="Times New Roman" w:eastAsia="Calibri" w:hAnsi="Times New Roman" w:cs="Times New Roman"/>
                <w:lang w:eastAsia="en-US"/>
              </w:rPr>
              <w:t>110коек;</w:t>
            </w:r>
          </w:p>
          <w:p w:rsidR="009D24E1" w:rsidRPr="00B0543A" w:rsidRDefault="009D24E1" w:rsidP="007D3758">
            <w:pPr>
              <w:widowControl w:val="0"/>
              <w:suppressAutoHyphens/>
              <w:snapToGrid w:val="0"/>
              <w:spacing w:after="0" w:line="240" w:lineRule="auto"/>
              <w:jc w:val="both"/>
              <w:textAlignment w:val="baseline"/>
              <w:rPr>
                <w:rFonts w:ascii="Times New Roman" w:eastAsia="Calibri" w:hAnsi="Times New Roman" w:cs="Times New Roman"/>
                <w:lang w:eastAsia="en-US"/>
              </w:rPr>
            </w:pPr>
            <w:r w:rsidRPr="00B0543A">
              <w:rPr>
                <w:rFonts w:ascii="Times New Roman" w:eastAsia="Calibri" w:hAnsi="Times New Roman" w:cs="Times New Roman"/>
                <w:lang w:eastAsia="en-US"/>
              </w:rPr>
              <w:t>125коек</w:t>
            </w:r>
          </w:p>
        </w:tc>
        <w:tc>
          <w:tcPr>
            <w:tcW w:w="2108" w:type="dxa"/>
            <w:tcBorders>
              <w:top w:val="single" w:sz="4" w:space="0" w:color="000001"/>
              <w:left w:val="single" w:sz="4" w:space="0" w:color="000001"/>
              <w:bottom w:val="single" w:sz="4" w:space="0" w:color="000001"/>
            </w:tcBorders>
            <w:shd w:val="clear" w:color="auto" w:fill="auto"/>
            <w:tcMar>
              <w:left w:w="103" w:type="dxa"/>
            </w:tcMar>
          </w:tcPr>
          <w:p w:rsidR="009D24E1" w:rsidRPr="00B0543A" w:rsidRDefault="009D24E1" w:rsidP="007D3758">
            <w:pPr>
              <w:widowControl w:val="0"/>
              <w:suppressAutoHyphens/>
              <w:snapToGrid w:val="0"/>
              <w:spacing w:after="0" w:line="240" w:lineRule="auto"/>
              <w:jc w:val="both"/>
              <w:textAlignment w:val="baseline"/>
              <w:rPr>
                <w:rFonts w:ascii="Times New Roman" w:eastAsia="Calibri" w:hAnsi="Times New Roman" w:cs="Times New Roman"/>
                <w:lang w:eastAsia="en-US"/>
              </w:rPr>
            </w:pPr>
            <w:r w:rsidRPr="00B0543A">
              <w:rPr>
                <w:rFonts w:ascii="Times New Roman" w:eastAsia="Calibri" w:hAnsi="Times New Roman" w:cs="Times New Roman"/>
                <w:lang w:eastAsia="en-US"/>
              </w:rPr>
              <w:t>проектируемые</w:t>
            </w:r>
          </w:p>
        </w:tc>
        <w:tc>
          <w:tcPr>
            <w:tcW w:w="1651" w:type="dxa"/>
            <w:tcBorders>
              <w:top w:val="single" w:sz="4" w:space="0" w:color="000001"/>
              <w:left w:val="single" w:sz="4" w:space="0" w:color="000001"/>
              <w:bottom w:val="single" w:sz="4" w:space="0" w:color="000001"/>
            </w:tcBorders>
            <w:shd w:val="clear" w:color="auto" w:fill="auto"/>
            <w:tcMar>
              <w:left w:w="103" w:type="dxa"/>
            </w:tcMar>
          </w:tcPr>
          <w:p w:rsidR="009D24E1" w:rsidRPr="00B0543A" w:rsidRDefault="009D24E1" w:rsidP="007D3758">
            <w:pPr>
              <w:widowControl w:val="0"/>
              <w:suppressAutoHyphens/>
              <w:snapToGrid w:val="0"/>
              <w:spacing w:after="0" w:line="240" w:lineRule="auto"/>
              <w:ind w:firstLine="567"/>
              <w:jc w:val="both"/>
              <w:textAlignment w:val="baseline"/>
              <w:rPr>
                <w:rFonts w:ascii="Times New Roman" w:eastAsia="Calibri" w:hAnsi="Times New Roman" w:cs="Times New Roman"/>
                <w:lang w:eastAsia="en-US"/>
              </w:rPr>
            </w:pPr>
            <w:r w:rsidRPr="00B0543A">
              <w:rPr>
                <w:rFonts w:ascii="Times New Roman" w:eastAsia="Calibri" w:hAnsi="Times New Roman" w:cs="Times New Roman"/>
                <w:lang w:eastAsia="en-US"/>
              </w:rPr>
              <w:t>Зона размещения объектов здравоохранения</w:t>
            </w:r>
          </w:p>
        </w:tc>
        <w:tc>
          <w:tcPr>
            <w:tcW w:w="19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D24E1" w:rsidRPr="00B0543A" w:rsidRDefault="009D24E1" w:rsidP="007D3758">
            <w:pPr>
              <w:widowControl w:val="0"/>
              <w:suppressAutoHyphens/>
              <w:snapToGrid w:val="0"/>
              <w:spacing w:after="0" w:line="240" w:lineRule="auto"/>
              <w:jc w:val="both"/>
              <w:textAlignment w:val="baseline"/>
              <w:rPr>
                <w:rFonts w:ascii="Times New Roman" w:eastAsia="Calibri" w:hAnsi="Times New Roman" w:cs="Times New Roman"/>
                <w:lang w:eastAsia="en-US"/>
              </w:rPr>
            </w:pPr>
            <w:r w:rsidRPr="00B0543A">
              <w:rPr>
                <w:rFonts w:ascii="Times New Roman" w:eastAsia="Calibri" w:hAnsi="Times New Roman" w:cs="Times New Roman"/>
                <w:lang w:eastAsia="en-US"/>
              </w:rPr>
              <w:t>Радужный1, м-н1</w:t>
            </w:r>
          </w:p>
        </w:tc>
      </w:tr>
    </w:tbl>
    <w:p w:rsidR="009D24E1" w:rsidRPr="00B0543A" w:rsidRDefault="009D24E1" w:rsidP="007D3758">
      <w:pPr>
        <w:widowControl w:val="0"/>
        <w:suppressAutoHyphens/>
        <w:autoSpaceDN w:val="0"/>
        <w:spacing w:after="0" w:line="240" w:lineRule="auto"/>
        <w:ind w:firstLine="708"/>
        <w:jc w:val="both"/>
        <w:textAlignment w:val="baseline"/>
        <w:rPr>
          <w:rFonts w:ascii="Times New Roman" w:hAnsi="Times New Roman" w:cs="Times New Roman"/>
          <w:b/>
          <w:kern w:val="3"/>
          <w:sz w:val="24"/>
          <w:szCs w:val="24"/>
          <w:lang w:eastAsia="en-US"/>
        </w:rPr>
      </w:pPr>
    </w:p>
    <w:p w:rsidR="009D24E1" w:rsidRPr="00B0543A" w:rsidRDefault="009D24E1" w:rsidP="007D3758">
      <w:pPr>
        <w:widowControl w:val="0"/>
        <w:suppressAutoHyphens/>
        <w:autoSpaceDN w:val="0"/>
        <w:spacing w:after="0" w:line="240" w:lineRule="auto"/>
        <w:ind w:firstLine="708"/>
        <w:jc w:val="both"/>
        <w:textAlignment w:val="baseline"/>
        <w:rPr>
          <w:rFonts w:ascii="Times New Roman" w:hAnsi="Times New Roman" w:cs="Times New Roman"/>
          <w:b/>
          <w:kern w:val="3"/>
          <w:sz w:val="24"/>
          <w:szCs w:val="24"/>
          <w:lang w:eastAsia="en-US"/>
        </w:rPr>
      </w:pPr>
    </w:p>
    <w:p w:rsidR="009D24E1" w:rsidRPr="00B0543A" w:rsidRDefault="009D24E1" w:rsidP="007D3758">
      <w:pPr>
        <w:widowControl w:val="0"/>
        <w:suppressAutoHyphens/>
        <w:autoSpaceDN w:val="0"/>
        <w:spacing w:after="0" w:line="240" w:lineRule="auto"/>
        <w:ind w:firstLine="708"/>
        <w:jc w:val="both"/>
        <w:textAlignment w:val="baseline"/>
        <w:rPr>
          <w:rFonts w:ascii="Times New Roman" w:hAnsi="Times New Roman" w:cs="Times New Roman"/>
          <w:b/>
          <w:kern w:val="3"/>
          <w:sz w:val="24"/>
          <w:szCs w:val="24"/>
          <w:lang w:eastAsia="en-US"/>
        </w:rPr>
      </w:pPr>
    </w:p>
    <w:p w:rsidR="009D24E1" w:rsidRPr="00B0543A" w:rsidRDefault="009D24E1" w:rsidP="007D3758">
      <w:pPr>
        <w:widowControl w:val="0"/>
        <w:suppressAutoHyphens/>
        <w:autoSpaceDN w:val="0"/>
        <w:spacing w:after="0" w:line="240" w:lineRule="auto"/>
        <w:ind w:firstLine="708"/>
        <w:jc w:val="both"/>
        <w:textAlignment w:val="baseline"/>
        <w:rPr>
          <w:rFonts w:ascii="Times New Roman" w:hAnsi="Times New Roman" w:cs="Times New Roman"/>
          <w:b/>
          <w:kern w:val="3"/>
          <w:sz w:val="24"/>
          <w:szCs w:val="24"/>
          <w:lang w:eastAsia="en-US"/>
        </w:rPr>
      </w:pPr>
    </w:p>
    <w:p w:rsidR="009D24E1" w:rsidRPr="00B0543A" w:rsidRDefault="009D24E1" w:rsidP="007D3758">
      <w:pPr>
        <w:widowControl w:val="0"/>
        <w:suppressAutoHyphens/>
        <w:autoSpaceDN w:val="0"/>
        <w:spacing w:after="0" w:line="240" w:lineRule="auto"/>
        <w:ind w:firstLine="708"/>
        <w:jc w:val="both"/>
        <w:textAlignment w:val="baseline"/>
        <w:rPr>
          <w:rFonts w:ascii="Times New Roman" w:hAnsi="Times New Roman" w:cs="Times New Roman"/>
          <w:b/>
          <w:kern w:val="3"/>
          <w:sz w:val="24"/>
          <w:szCs w:val="24"/>
          <w:lang w:eastAsia="en-US"/>
        </w:rPr>
      </w:pPr>
    </w:p>
    <w:p w:rsidR="009D24E1" w:rsidRPr="00B0543A" w:rsidRDefault="009D24E1" w:rsidP="007D3758">
      <w:pPr>
        <w:widowControl w:val="0"/>
        <w:suppressAutoHyphens/>
        <w:autoSpaceDN w:val="0"/>
        <w:spacing w:after="0" w:line="240" w:lineRule="auto"/>
        <w:ind w:firstLine="708"/>
        <w:jc w:val="both"/>
        <w:textAlignment w:val="baseline"/>
        <w:rPr>
          <w:rFonts w:ascii="Times New Roman" w:hAnsi="Times New Roman" w:cs="Times New Roman"/>
          <w:b/>
          <w:kern w:val="3"/>
          <w:sz w:val="24"/>
          <w:szCs w:val="24"/>
          <w:lang w:eastAsia="en-US"/>
        </w:rPr>
      </w:pPr>
    </w:p>
    <w:p w:rsidR="009D24E1" w:rsidRPr="00B0543A" w:rsidRDefault="009D24E1" w:rsidP="007D3758">
      <w:pPr>
        <w:widowControl w:val="0"/>
        <w:suppressAutoHyphens/>
        <w:autoSpaceDN w:val="0"/>
        <w:spacing w:after="0" w:line="240" w:lineRule="auto"/>
        <w:ind w:firstLine="708"/>
        <w:jc w:val="both"/>
        <w:textAlignment w:val="baseline"/>
        <w:rPr>
          <w:rFonts w:ascii="Times New Roman" w:hAnsi="Times New Roman" w:cs="Times New Roman"/>
          <w:b/>
          <w:kern w:val="3"/>
          <w:sz w:val="24"/>
          <w:szCs w:val="24"/>
          <w:lang w:eastAsia="en-US"/>
        </w:rPr>
      </w:pPr>
      <w:r w:rsidRPr="00B0543A">
        <w:rPr>
          <w:rFonts w:ascii="Times New Roman" w:hAnsi="Times New Roman" w:cs="Times New Roman"/>
          <w:b/>
          <w:kern w:val="3"/>
          <w:sz w:val="24"/>
          <w:szCs w:val="24"/>
          <w:lang w:eastAsia="en-US"/>
        </w:rPr>
        <w:t>2.2.4. Объекты транспортнойинфраструктуры регионального значения</w:t>
      </w:r>
    </w:p>
    <w:p w:rsidR="009D24E1" w:rsidRPr="00B0543A" w:rsidRDefault="009D24E1" w:rsidP="007D3758">
      <w:pPr>
        <w:widowControl w:val="0"/>
        <w:suppressAutoHyphens/>
        <w:autoSpaceDN w:val="0"/>
        <w:spacing w:after="0" w:line="240" w:lineRule="auto"/>
        <w:jc w:val="both"/>
        <w:textAlignment w:val="baseline"/>
        <w:rPr>
          <w:rFonts w:ascii="Times New Roman" w:hAnsi="Times New Roman" w:cs="Times New Roman"/>
          <w:kern w:val="3"/>
          <w:sz w:val="24"/>
          <w:szCs w:val="24"/>
          <w:shd w:val="clear" w:color="auto" w:fill="FFFF00"/>
          <w:lang w:eastAsia="en-US"/>
        </w:rPr>
      </w:pPr>
    </w:p>
    <w:tbl>
      <w:tblPr>
        <w:tblW w:w="5000" w:type="pct"/>
        <w:tblCellMar>
          <w:left w:w="10" w:type="dxa"/>
          <w:right w:w="10" w:type="dxa"/>
        </w:tblCellMar>
        <w:tblLook w:val="0000"/>
      </w:tblPr>
      <w:tblGrid>
        <w:gridCol w:w="531"/>
        <w:gridCol w:w="1758"/>
        <w:gridCol w:w="1813"/>
        <w:gridCol w:w="884"/>
        <w:gridCol w:w="1621"/>
        <w:gridCol w:w="1967"/>
        <w:gridCol w:w="1847"/>
      </w:tblGrid>
      <w:tr w:rsidR="009D24E1" w:rsidRPr="00B0543A" w:rsidTr="00051EAA">
        <w:trPr>
          <w:tblHeader/>
        </w:trPr>
        <w:tc>
          <w:tcPr>
            <w:tcW w:w="200"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b/>
                <w:kern w:val="3"/>
                <w:lang w:eastAsia="en-US"/>
              </w:rPr>
              <w:t>№ п/п</w:t>
            </w:r>
          </w:p>
        </w:tc>
        <w:tc>
          <w:tcPr>
            <w:tcW w:w="754"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kern w:val="3"/>
                <w:lang w:eastAsia="en-US"/>
              </w:rPr>
              <w:t>Наименование</w:t>
            </w:r>
          </w:p>
        </w:tc>
        <w:tc>
          <w:tcPr>
            <w:tcW w:w="583"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kern w:val="3"/>
                <w:lang w:eastAsia="en-US"/>
              </w:rPr>
              <w:t>Краткая характеристика объекта</w:t>
            </w:r>
          </w:p>
        </w:tc>
        <w:tc>
          <w:tcPr>
            <w:tcW w:w="849"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kern w:val="3"/>
                <w:lang w:eastAsia="en-US"/>
              </w:rPr>
              <w:t>СЗЗ</w:t>
            </w:r>
          </w:p>
        </w:tc>
        <w:tc>
          <w:tcPr>
            <w:tcW w:w="770"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kern w:val="3"/>
                <w:lang w:eastAsia="en-US"/>
              </w:rPr>
              <w:t>Статус объекта</w:t>
            </w:r>
          </w:p>
        </w:tc>
        <w:tc>
          <w:tcPr>
            <w:tcW w:w="941"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kern w:val="3"/>
                <w:lang w:eastAsia="en-US"/>
              </w:rPr>
              <w:t>Функциональная зона</w:t>
            </w:r>
          </w:p>
        </w:tc>
        <w:tc>
          <w:tcPr>
            <w:tcW w:w="90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kern w:val="3"/>
                <w:lang w:eastAsia="en-US"/>
              </w:rPr>
              <w:t>местоположение</w:t>
            </w:r>
          </w:p>
        </w:tc>
      </w:tr>
      <w:tr w:rsidR="009D24E1" w:rsidRPr="00B0543A" w:rsidTr="00051EAA">
        <w:trPr>
          <w:trHeight w:val="70"/>
        </w:trPr>
        <w:tc>
          <w:tcPr>
            <w:tcW w:w="200"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1</w:t>
            </w:r>
          </w:p>
        </w:tc>
        <w:tc>
          <w:tcPr>
            <w:tcW w:w="754"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Автостанция для маршрутного городского и междугороднего автотранспорта</w:t>
            </w:r>
          </w:p>
        </w:tc>
        <w:tc>
          <w:tcPr>
            <w:tcW w:w="583"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25-50 пассажиров</w:t>
            </w:r>
          </w:p>
        </w:tc>
        <w:tc>
          <w:tcPr>
            <w:tcW w:w="849"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50м</w:t>
            </w:r>
          </w:p>
        </w:tc>
        <w:tc>
          <w:tcPr>
            <w:tcW w:w="770"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проектируемая</w:t>
            </w:r>
          </w:p>
        </w:tc>
        <w:tc>
          <w:tcPr>
            <w:tcW w:w="941"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размещения объектов транспорта</w:t>
            </w:r>
          </w:p>
        </w:tc>
        <w:tc>
          <w:tcPr>
            <w:tcW w:w="90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Прибрежный 2</w:t>
            </w:r>
          </w:p>
        </w:tc>
      </w:tr>
      <w:tr w:rsidR="009D24E1" w:rsidRPr="00B0543A" w:rsidTr="00051EAA">
        <w:trPr>
          <w:trHeight w:val="70"/>
        </w:trPr>
        <w:tc>
          <w:tcPr>
            <w:tcW w:w="200"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2</w:t>
            </w:r>
          </w:p>
        </w:tc>
        <w:tc>
          <w:tcPr>
            <w:tcW w:w="754"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Вертолетная площадка</w:t>
            </w:r>
          </w:p>
        </w:tc>
        <w:tc>
          <w:tcPr>
            <w:tcW w:w="583"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1 объект</w:t>
            </w:r>
          </w:p>
        </w:tc>
        <w:tc>
          <w:tcPr>
            <w:tcW w:w="849"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2км</w:t>
            </w:r>
          </w:p>
        </w:tc>
        <w:tc>
          <w:tcPr>
            <w:tcW w:w="770"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проектируемая</w:t>
            </w:r>
          </w:p>
        </w:tc>
        <w:tc>
          <w:tcPr>
            <w:tcW w:w="941"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размещения объектов транспорта</w:t>
            </w:r>
          </w:p>
        </w:tc>
        <w:tc>
          <w:tcPr>
            <w:tcW w:w="90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Северная часть города</w:t>
            </w:r>
          </w:p>
        </w:tc>
      </w:tr>
      <w:tr w:rsidR="009D24E1" w:rsidRPr="00B0543A" w:rsidTr="00051EAA">
        <w:trPr>
          <w:trHeight w:val="70"/>
        </w:trPr>
        <w:tc>
          <w:tcPr>
            <w:tcW w:w="200"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3</w:t>
            </w:r>
          </w:p>
        </w:tc>
        <w:tc>
          <w:tcPr>
            <w:tcW w:w="754"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Вертолетная площадка</w:t>
            </w:r>
          </w:p>
        </w:tc>
        <w:tc>
          <w:tcPr>
            <w:tcW w:w="583"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1 объект</w:t>
            </w:r>
          </w:p>
        </w:tc>
        <w:tc>
          <w:tcPr>
            <w:tcW w:w="849"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100м</w:t>
            </w:r>
          </w:p>
        </w:tc>
        <w:tc>
          <w:tcPr>
            <w:tcW w:w="770"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проектируемая</w:t>
            </w:r>
          </w:p>
        </w:tc>
        <w:tc>
          <w:tcPr>
            <w:tcW w:w="941"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размещения объектов транспорта</w:t>
            </w:r>
          </w:p>
        </w:tc>
        <w:tc>
          <w:tcPr>
            <w:tcW w:w="90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кв48</w:t>
            </w:r>
          </w:p>
        </w:tc>
      </w:tr>
    </w:tbl>
    <w:p w:rsidR="009D24E1" w:rsidRPr="00B0543A" w:rsidRDefault="009D24E1" w:rsidP="007D3758">
      <w:pPr>
        <w:widowControl w:val="0"/>
        <w:suppressAutoHyphens/>
        <w:autoSpaceDN w:val="0"/>
        <w:spacing w:after="0" w:line="240" w:lineRule="auto"/>
        <w:jc w:val="both"/>
        <w:textAlignment w:val="baseline"/>
        <w:rPr>
          <w:rFonts w:ascii="Times New Roman" w:hAnsi="Times New Roman" w:cs="Times New Roman"/>
          <w:b/>
          <w:color w:val="FF0000"/>
          <w:kern w:val="3"/>
          <w:sz w:val="24"/>
          <w:szCs w:val="24"/>
          <w:lang w:eastAsia="en-US"/>
        </w:rPr>
      </w:pPr>
    </w:p>
    <w:p w:rsidR="009D24E1" w:rsidRPr="00B0543A" w:rsidRDefault="009D24E1" w:rsidP="007D3758">
      <w:pPr>
        <w:widowControl w:val="0"/>
        <w:suppressAutoHyphens/>
        <w:autoSpaceDN w:val="0"/>
        <w:spacing w:after="0" w:line="240" w:lineRule="auto"/>
        <w:ind w:firstLine="708"/>
        <w:jc w:val="both"/>
        <w:textAlignment w:val="baseline"/>
        <w:rPr>
          <w:rFonts w:ascii="Times New Roman" w:hAnsi="Times New Roman" w:cs="Times New Roman"/>
          <w:b/>
          <w:kern w:val="3"/>
          <w:sz w:val="24"/>
          <w:szCs w:val="24"/>
          <w:lang w:eastAsia="en-US"/>
        </w:rPr>
      </w:pPr>
      <w:r w:rsidRPr="00B0543A">
        <w:rPr>
          <w:rFonts w:ascii="Times New Roman" w:hAnsi="Times New Roman" w:cs="Times New Roman"/>
          <w:b/>
          <w:kern w:val="3"/>
          <w:sz w:val="24"/>
          <w:szCs w:val="24"/>
          <w:lang w:eastAsia="en-US"/>
        </w:rPr>
        <w:t>2.2.5.  Ритуальные объекты регионального значения</w:t>
      </w:r>
    </w:p>
    <w:p w:rsidR="009D24E1" w:rsidRPr="00B0543A" w:rsidRDefault="009D24E1" w:rsidP="007D3758">
      <w:pPr>
        <w:widowControl w:val="0"/>
        <w:suppressAutoHyphens/>
        <w:autoSpaceDN w:val="0"/>
        <w:spacing w:after="0" w:line="240" w:lineRule="auto"/>
        <w:jc w:val="both"/>
        <w:textAlignment w:val="baseline"/>
        <w:rPr>
          <w:rFonts w:ascii="Times New Roman" w:hAnsi="Times New Roman" w:cs="Times New Roman"/>
          <w:kern w:val="3"/>
          <w:sz w:val="24"/>
          <w:szCs w:val="24"/>
          <w:lang w:eastAsia="en-US"/>
        </w:rPr>
      </w:pPr>
    </w:p>
    <w:tbl>
      <w:tblPr>
        <w:tblW w:w="5000" w:type="pct"/>
        <w:jc w:val="center"/>
        <w:tblCellMar>
          <w:left w:w="10" w:type="dxa"/>
          <w:right w:w="10" w:type="dxa"/>
        </w:tblCellMar>
        <w:tblLook w:val="0000"/>
      </w:tblPr>
      <w:tblGrid>
        <w:gridCol w:w="531"/>
        <w:gridCol w:w="1683"/>
        <w:gridCol w:w="1813"/>
        <w:gridCol w:w="891"/>
        <w:gridCol w:w="1689"/>
        <w:gridCol w:w="1967"/>
        <w:gridCol w:w="1847"/>
      </w:tblGrid>
      <w:tr w:rsidR="009D24E1" w:rsidRPr="00B0543A" w:rsidTr="00051EAA">
        <w:trPr>
          <w:tblHeader/>
          <w:jc w:val="center"/>
        </w:trPr>
        <w:tc>
          <w:tcPr>
            <w:tcW w:w="200"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b/>
                <w:kern w:val="3"/>
                <w:lang w:eastAsia="en-US"/>
              </w:rPr>
              <w:t>№ п/п</w:t>
            </w:r>
          </w:p>
        </w:tc>
        <w:tc>
          <w:tcPr>
            <w:tcW w:w="625"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kern w:val="3"/>
                <w:lang w:eastAsia="en-US"/>
              </w:rPr>
              <w:t>Наименование</w:t>
            </w:r>
          </w:p>
        </w:tc>
        <w:tc>
          <w:tcPr>
            <w:tcW w:w="688"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kern w:val="3"/>
                <w:lang w:eastAsia="en-US"/>
              </w:rPr>
              <w:t>Краткая характеристика объекта</w:t>
            </w:r>
          </w:p>
        </w:tc>
        <w:tc>
          <w:tcPr>
            <w:tcW w:w="873"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kern w:val="3"/>
                <w:lang w:eastAsia="en-US"/>
              </w:rPr>
              <w:t>СЗЗ</w:t>
            </w:r>
          </w:p>
        </w:tc>
        <w:tc>
          <w:tcPr>
            <w:tcW w:w="959"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kern w:val="3"/>
                <w:lang w:eastAsia="en-US"/>
              </w:rPr>
              <w:t>Статус объекта</w:t>
            </w:r>
          </w:p>
        </w:tc>
        <w:tc>
          <w:tcPr>
            <w:tcW w:w="752"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kern w:val="3"/>
                <w:lang w:eastAsia="en-US"/>
              </w:rPr>
              <w:t>Функциональная зона</w:t>
            </w:r>
          </w:p>
        </w:tc>
        <w:tc>
          <w:tcPr>
            <w:tcW w:w="9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kern w:val="3"/>
                <w:lang w:eastAsia="en-US"/>
              </w:rPr>
              <w:t>местоположение</w:t>
            </w:r>
          </w:p>
        </w:tc>
      </w:tr>
      <w:tr w:rsidR="009D24E1" w:rsidRPr="00B0543A" w:rsidTr="00051EAA">
        <w:trPr>
          <w:trHeight w:val="70"/>
          <w:jc w:val="center"/>
        </w:trPr>
        <w:tc>
          <w:tcPr>
            <w:tcW w:w="200"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1</w:t>
            </w:r>
          </w:p>
        </w:tc>
        <w:tc>
          <w:tcPr>
            <w:tcW w:w="625"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крематорий</w:t>
            </w:r>
          </w:p>
        </w:tc>
        <w:tc>
          <w:tcPr>
            <w:tcW w:w="688"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1объект</w:t>
            </w:r>
          </w:p>
        </w:tc>
        <w:tc>
          <w:tcPr>
            <w:tcW w:w="873"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1000м</w:t>
            </w:r>
          </w:p>
        </w:tc>
        <w:tc>
          <w:tcPr>
            <w:tcW w:w="959"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проектируемый</w:t>
            </w:r>
          </w:p>
        </w:tc>
        <w:tc>
          <w:tcPr>
            <w:tcW w:w="752"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Специального назначения</w:t>
            </w:r>
          </w:p>
        </w:tc>
        <w:tc>
          <w:tcPr>
            <w:tcW w:w="9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Северная часть города</w:t>
            </w:r>
          </w:p>
        </w:tc>
      </w:tr>
    </w:tbl>
    <w:p w:rsidR="009D24E1" w:rsidRPr="00B0543A" w:rsidRDefault="009D24E1" w:rsidP="007D3758">
      <w:pPr>
        <w:widowControl w:val="0"/>
        <w:suppressAutoHyphens/>
        <w:autoSpaceDN w:val="0"/>
        <w:spacing w:after="0" w:line="240" w:lineRule="auto"/>
        <w:jc w:val="both"/>
        <w:textAlignment w:val="baseline"/>
        <w:rPr>
          <w:rFonts w:ascii="Times New Roman" w:hAnsi="Times New Roman" w:cs="Times New Roman"/>
          <w:b/>
          <w:color w:val="FF0000"/>
          <w:kern w:val="3"/>
          <w:sz w:val="24"/>
          <w:szCs w:val="24"/>
          <w:lang w:eastAsia="en-US"/>
        </w:rPr>
      </w:pPr>
    </w:p>
    <w:p w:rsidR="009D24E1" w:rsidRPr="00B0543A" w:rsidRDefault="009D24E1" w:rsidP="007D3758">
      <w:pPr>
        <w:widowControl w:val="0"/>
        <w:suppressAutoHyphens/>
        <w:autoSpaceDN w:val="0"/>
        <w:spacing w:after="0" w:line="240" w:lineRule="auto"/>
        <w:jc w:val="both"/>
        <w:textAlignment w:val="baseline"/>
        <w:rPr>
          <w:rFonts w:ascii="Times New Roman" w:hAnsi="Times New Roman" w:cs="Times New Roman"/>
          <w:b/>
          <w:kern w:val="3"/>
          <w:sz w:val="24"/>
          <w:szCs w:val="24"/>
          <w:lang w:eastAsia="en-US"/>
        </w:rPr>
      </w:pPr>
    </w:p>
    <w:p w:rsidR="009D24E1" w:rsidRPr="00B0543A" w:rsidRDefault="009D24E1" w:rsidP="007D3758">
      <w:pPr>
        <w:widowControl w:val="0"/>
        <w:suppressAutoHyphens/>
        <w:autoSpaceDN w:val="0"/>
        <w:spacing w:after="0" w:line="240" w:lineRule="auto"/>
        <w:ind w:firstLine="708"/>
        <w:jc w:val="both"/>
        <w:textAlignment w:val="baseline"/>
        <w:rPr>
          <w:rFonts w:ascii="Times New Roman" w:hAnsi="Times New Roman" w:cs="Times New Roman"/>
          <w:b/>
          <w:kern w:val="3"/>
          <w:sz w:val="24"/>
          <w:szCs w:val="24"/>
          <w:lang w:eastAsia="en-US"/>
        </w:rPr>
      </w:pPr>
      <w:r w:rsidRPr="00B0543A">
        <w:rPr>
          <w:rFonts w:ascii="Times New Roman" w:hAnsi="Times New Roman" w:cs="Times New Roman"/>
          <w:b/>
          <w:kern w:val="3"/>
          <w:sz w:val="24"/>
          <w:szCs w:val="24"/>
          <w:lang w:eastAsia="en-US"/>
        </w:rPr>
        <w:t>2.2.6. Объекты инженерной инфраструктуры регионального значения</w:t>
      </w:r>
    </w:p>
    <w:p w:rsidR="009D24E1" w:rsidRPr="00B0543A" w:rsidRDefault="009D24E1" w:rsidP="007D3758">
      <w:pPr>
        <w:widowControl w:val="0"/>
        <w:suppressAutoHyphens/>
        <w:autoSpaceDN w:val="0"/>
        <w:spacing w:after="0" w:line="240" w:lineRule="auto"/>
        <w:jc w:val="both"/>
        <w:textAlignment w:val="baseline"/>
        <w:rPr>
          <w:rFonts w:ascii="Times New Roman" w:hAnsi="Times New Roman" w:cs="Times New Roman"/>
          <w:kern w:val="3"/>
          <w:sz w:val="24"/>
          <w:szCs w:val="24"/>
          <w:lang w:eastAsia="en-US"/>
        </w:rPr>
      </w:pPr>
    </w:p>
    <w:tbl>
      <w:tblPr>
        <w:tblW w:w="5000" w:type="pct"/>
        <w:tblCellMar>
          <w:left w:w="10" w:type="dxa"/>
          <w:right w:w="10" w:type="dxa"/>
        </w:tblCellMar>
        <w:tblLook w:val="0000"/>
      </w:tblPr>
      <w:tblGrid>
        <w:gridCol w:w="531"/>
        <w:gridCol w:w="1683"/>
        <w:gridCol w:w="1813"/>
        <w:gridCol w:w="867"/>
        <w:gridCol w:w="1713"/>
        <w:gridCol w:w="1967"/>
        <w:gridCol w:w="1847"/>
      </w:tblGrid>
      <w:tr w:rsidR="009D24E1" w:rsidRPr="00B0543A" w:rsidTr="00051EAA">
        <w:trPr>
          <w:tblHeader/>
        </w:trPr>
        <w:tc>
          <w:tcPr>
            <w:tcW w:w="200"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b/>
                <w:kern w:val="3"/>
                <w:lang w:eastAsia="en-US"/>
              </w:rPr>
              <w:t>№ п/п</w:t>
            </w:r>
          </w:p>
        </w:tc>
        <w:tc>
          <w:tcPr>
            <w:tcW w:w="748"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kern w:val="3"/>
                <w:lang w:eastAsia="en-US"/>
              </w:rPr>
              <w:t>Наименование</w:t>
            </w:r>
          </w:p>
        </w:tc>
        <w:tc>
          <w:tcPr>
            <w:tcW w:w="756"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kern w:val="3"/>
                <w:lang w:eastAsia="en-US"/>
              </w:rPr>
              <w:t>Краткая характеристика объекта</w:t>
            </w:r>
          </w:p>
        </w:tc>
        <w:tc>
          <w:tcPr>
            <w:tcW w:w="616"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kern w:val="3"/>
                <w:lang w:eastAsia="en-US"/>
              </w:rPr>
              <w:t>СЗЗ</w:t>
            </w:r>
          </w:p>
        </w:tc>
        <w:tc>
          <w:tcPr>
            <w:tcW w:w="1021"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kern w:val="3"/>
                <w:lang w:eastAsia="en-US"/>
              </w:rPr>
              <w:t>Статус объекта</w:t>
            </w:r>
          </w:p>
        </w:tc>
        <w:tc>
          <w:tcPr>
            <w:tcW w:w="751"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kern w:val="3"/>
                <w:lang w:eastAsia="en-US"/>
              </w:rPr>
              <w:t>Функциональная зона</w:t>
            </w:r>
          </w:p>
        </w:tc>
        <w:tc>
          <w:tcPr>
            <w:tcW w:w="90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kern w:val="3"/>
                <w:lang w:eastAsia="en-US"/>
              </w:rPr>
              <w:t>местоположение</w:t>
            </w:r>
          </w:p>
        </w:tc>
      </w:tr>
      <w:tr w:rsidR="009D24E1" w:rsidRPr="00B0543A" w:rsidTr="00051EAA">
        <w:trPr>
          <w:trHeight w:val="70"/>
        </w:trPr>
        <w:tc>
          <w:tcPr>
            <w:tcW w:w="200"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1</w:t>
            </w:r>
          </w:p>
        </w:tc>
        <w:tc>
          <w:tcPr>
            <w:tcW w:w="748"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Подстанция</w:t>
            </w:r>
          </w:p>
        </w:tc>
        <w:tc>
          <w:tcPr>
            <w:tcW w:w="756"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110/35/10кВ</w:t>
            </w:r>
          </w:p>
        </w:tc>
        <w:tc>
          <w:tcPr>
            <w:tcW w:w="616"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50м</w:t>
            </w:r>
          </w:p>
        </w:tc>
        <w:tc>
          <w:tcPr>
            <w:tcW w:w="1021"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проектируемый</w:t>
            </w:r>
          </w:p>
        </w:tc>
        <w:tc>
          <w:tcPr>
            <w:tcW w:w="751"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размещения коммунально-складских и инженерных объектов</w:t>
            </w:r>
          </w:p>
        </w:tc>
        <w:tc>
          <w:tcPr>
            <w:tcW w:w="90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7D3758">
            <w:pPr>
              <w:widowControl w:val="0"/>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Западный 2</w:t>
            </w:r>
          </w:p>
        </w:tc>
      </w:tr>
    </w:tbl>
    <w:p w:rsidR="009D24E1" w:rsidRPr="00B0543A" w:rsidRDefault="009D24E1" w:rsidP="007D3758">
      <w:pPr>
        <w:widowControl w:val="0"/>
        <w:suppressAutoHyphens/>
        <w:autoSpaceDN w:val="0"/>
        <w:spacing w:after="0" w:line="240" w:lineRule="auto"/>
        <w:jc w:val="both"/>
        <w:textAlignment w:val="baseline"/>
        <w:rPr>
          <w:rFonts w:ascii="Times New Roman" w:hAnsi="Times New Roman" w:cs="Times New Roman"/>
          <w:b/>
          <w:color w:val="FF0000"/>
          <w:kern w:val="3"/>
          <w:sz w:val="24"/>
          <w:szCs w:val="24"/>
          <w:lang w:eastAsia="en-US"/>
        </w:rPr>
      </w:pPr>
    </w:p>
    <w:p w:rsidR="009D24E1" w:rsidRPr="00B0543A" w:rsidRDefault="009D24E1" w:rsidP="007D3758">
      <w:pPr>
        <w:widowControl w:val="0"/>
        <w:shd w:val="clear" w:color="auto" w:fill="FFFFFF"/>
        <w:tabs>
          <w:tab w:val="left" w:pos="1080"/>
        </w:tabs>
        <w:suppressAutoHyphens/>
        <w:autoSpaceDN w:val="0"/>
        <w:spacing w:after="0" w:line="240" w:lineRule="auto"/>
        <w:jc w:val="both"/>
        <w:textAlignment w:val="baseline"/>
        <w:rPr>
          <w:rFonts w:ascii="Times New Roman" w:hAnsi="Times New Roman" w:cs="Times New Roman"/>
          <w:color w:val="000000"/>
          <w:kern w:val="3"/>
          <w:sz w:val="24"/>
          <w:szCs w:val="24"/>
          <w:lang w:eastAsia="en-US"/>
        </w:rPr>
      </w:pPr>
      <w:r w:rsidRPr="00B0543A">
        <w:rPr>
          <w:rFonts w:ascii="Times New Roman" w:hAnsi="Times New Roman" w:cs="Times New Roman"/>
          <w:color w:val="000000"/>
          <w:kern w:val="3"/>
          <w:sz w:val="24"/>
          <w:szCs w:val="24"/>
          <w:lang w:eastAsia="en-US"/>
        </w:rPr>
        <w:t xml:space="preserve">Объекты местного значения и их размещение в проектируемых функциональных зонах ( кроме линейных объектов)смотри  в Главе I. </w:t>
      </w:r>
    </w:p>
    <w:p w:rsidR="009D24E1" w:rsidRPr="00B0543A" w:rsidRDefault="009D24E1" w:rsidP="007D3758">
      <w:pPr>
        <w:spacing w:after="0" w:line="240" w:lineRule="auto"/>
        <w:rPr>
          <w:rFonts w:ascii="Times New Roman" w:hAnsi="Times New Roman" w:cs="Times New Roman"/>
        </w:rPr>
      </w:pPr>
      <w:r w:rsidRPr="00B0543A">
        <w:rPr>
          <w:rFonts w:ascii="Times New Roman" w:hAnsi="Times New Roman" w:cs="Times New Roman"/>
        </w:rPr>
        <w:br w:type="page"/>
      </w:r>
    </w:p>
    <w:p w:rsidR="009D24E1" w:rsidRPr="00B0543A" w:rsidRDefault="009D24E1" w:rsidP="007D3758">
      <w:pPr>
        <w:spacing w:after="0" w:line="240" w:lineRule="auto"/>
        <w:rPr>
          <w:rFonts w:ascii="Times New Roman" w:hAnsi="Times New Roman" w:cs="Times New Roman"/>
        </w:rPr>
      </w:pPr>
    </w:p>
    <w:p w:rsidR="009D24E1" w:rsidRPr="00B0543A" w:rsidRDefault="009D24E1" w:rsidP="007D3758">
      <w:pPr>
        <w:suppressAutoHyphens/>
        <w:spacing w:after="0" w:line="240" w:lineRule="auto"/>
        <w:jc w:val="center"/>
        <w:rPr>
          <w:rFonts w:ascii="Times New Roman" w:eastAsia="Lucida Sans Unicode" w:hAnsi="Times New Roman" w:cs="Times New Roman"/>
          <w:kern w:val="1"/>
          <w:sz w:val="24"/>
          <w:szCs w:val="24"/>
          <w:lang w:eastAsia="zh-CN" w:bidi="hi-IN"/>
        </w:rPr>
      </w:pPr>
      <w:r w:rsidRPr="00B0543A">
        <w:rPr>
          <w:rFonts w:ascii="Times New Roman" w:eastAsia="Lucida Sans Unicode" w:hAnsi="Times New Roman" w:cs="Times New Roman"/>
          <w:b/>
          <w:bCs/>
          <w:kern w:val="1"/>
          <w:lang w:eastAsia="zh-CN" w:bidi="hi-IN"/>
        </w:rPr>
        <w:t>ОПИСАНИЕ МЕСТОПОЛОЖЕНИЯ ГРАНИЦ</w:t>
      </w:r>
    </w:p>
    <w:p w:rsidR="009D24E1" w:rsidRPr="00B0543A" w:rsidRDefault="009D24E1" w:rsidP="007D3758">
      <w:pPr>
        <w:suppressAutoHyphens/>
        <w:spacing w:after="0" w:line="240" w:lineRule="auto"/>
        <w:jc w:val="center"/>
        <w:rPr>
          <w:rFonts w:ascii="Times New Roman" w:eastAsia="Lucida Sans Unicode" w:hAnsi="Times New Roman" w:cs="Times New Roman"/>
          <w:kern w:val="1"/>
          <w:sz w:val="24"/>
          <w:szCs w:val="24"/>
          <w:lang w:eastAsia="zh-CN" w:bidi="hi-IN"/>
        </w:rPr>
      </w:pPr>
      <w:r w:rsidRPr="00B0543A">
        <w:rPr>
          <w:rFonts w:ascii="Times New Roman" w:eastAsia="Lucida Sans Unicode" w:hAnsi="Times New Roman" w:cs="Times New Roman"/>
          <w:b/>
          <w:bCs/>
          <w:kern w:val="1"/>
          <w:lang w:eastAsia="zh-CN" w:bidi="hi-IN"/>
        </w:rPr>
        <w:t>населенного пункта город Стерлитамак Республики Башкортостан</w:t>
      </w:r>
    </w:p>
    <w:p w:rsidR="009D24E1" w:rsidRPr="00B0543A" w:rsidRDefault="009D24E1" w:rsidP="007D3758">
      <w:pPr>
        <w:suppressAutoHyphens/>
        <w:spacing w:after="0" w:line="240" w:lineRule="auto"/>
        <w:jc w:val="center"/>
        <w:rPr>
          <w:rFonts w:ascii="Times New Roman" w:eastAsia="Lucida Sans Unicode" w:hAnsi="Times New Roman" w:cs="Times New Roman"/>
          <w:b/>
          <w:bCs/>
          <w:kern w:val="1"/>
          <w:lang w:eastAsia="zh-CN" w:bidi="hi-IN"/>
        </w:rPr>
      </w:pPr>
    </w:p>
    <w:p w:rsidR="009D24E1" w:rsidRPr="00B0543A" w:rsidRDefault="009D24E1" w:rsidP="007D3758">
      <w:pPr>
        <w:suppressAutoHyphens/>
        <w:spacing w:after="0" w:line="240" w:lineRule="auto"/>
        <w:jc w:val="center"/>
        <w:rPr>
          <w:rFonts w:ascii="Times New Roman" w:eastAsia="Lucida Sans Unicode" w:hAnsi="Times New Roman" w:cs="Times New Roman"/>
          <w:kern w:val="1"/>
          <w:sz w:val="24"/>
          <w:szCs w:val="24"/>
          <w:lang w:eastAsia="zh-CN" w:bidi="hi-IN"/>
        </w:rPr>
      </w:pPr>
      <w:r w:rsidRPr="00B0543A">
        <w:rPr>
          <w:rFonts w:ascii="Times New Roman" w:eastAsia="Lucida Sans Unicode" w:hAnsi="Times New Roman" w:cs="Times New Roman"/>
          <w:b/>
          <w:bCs/>
          <w:kern w:val="1"/>
          <w:lang w:eastAsia="zh-CN" w:bidi="hi-IN"/>
        </w:rPr>
        <w:t>Раздел 1</w:t>
      </w:r>
    </w:p>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p>
    <w:tbl>
      <w:tblPr>
        <w:tblW w:w="0" w:type="auto"/>
        <w:tblInd w:w="55" w:type="dxa"/>
        <w:tblLayout w:type="fixed"/>
        <w:tblCellMar>
          <w:top w:w="55" w:type="dxa"/>
          <w:left w:w="55" w:type="dxa"/>
          <w:bottom w:w="55" w:type="dxa"/>
          <w:right w:w="55" w:type="dxa"/>
        </w:tblCellMar>
        <w:tblLook w:val="0000"/>
      </w:tblPr>
      <w:tblGrid>
        <w:gridCol w:w="855"/>
        <w:gridCol w:w="4245"/>
        <w:gridCol w:w="4549"/>
      </w:tblGrid>
      <w:tr w:rsidR="009D24E1" w:rsidRPr="00B0543A" w:rsidTr="00051EAA">
        <w:tc>
          <w:tcPr>
            <w:tcW w:w="9649" w:type="dxa"/>
            <w:gridSpan w:val="3"/>
            <w:tcBorders>
              <w:top w:val="single" w:sz="1" w:space="0" w:color="000000"/>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Сведения об объекте</w:t>
            </w:r>
          </w:p>
        </w:tc>
      </w:tr>
      <w:tr w:rsidR="009D24E1" w:rsidRPr="00B0543A" w:rsidTr="00051EAA">
        <w:tc>
          <w:tcPr>
            <w:tcW w:w="9649" w:type="dxa"/>
            <w:gridSpan w:val="3"/>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Населенный пункт город Стерлитамак Республики Башкортостан</w:t>
            </w:r>
          </w:p>
        </w:tc>
      </w:tr>
      <w:tr w:rsidR="009D24E1" w:rsidRPr="00B0543A" w:rsidTr="00051EAA">
        <w:tc>
          <w:tcPr>
            <w:tcW w:w="855" w:type="dxa"/>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№п/п</w:t>
            </w:r>
          </w:p>
        </w:tc>
        <w:tc>
          <w:tcPr>
            <w:tcW w:w="4245" w:type="dxa"/>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Характеристика объекта</w:t>
            </w:r>
          </w:p>
        </w:tc>
        <w:tc>
          <w:tcPr>
            <w:tcW w:w="4549" w:type="dxa"/>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Описание характеристик</w:t>
            </w:r>
          </w:p>
        </w:tc>
      </w:tr>
      <w:tr w:rsidR="009D24E1" w:rsidRPr="00B0543A" w:rsidTr="00051EAA">
        <w:tc>
          <w:tcPr>
            <w:tcW w:w="855" w:type="dxa"/>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w:t>
            </w:r>
          </w:p>
        </w:tc>
        <w:tc>
          <w:tcPr>
            <w:tcW w:w="4245" w:type="dxa"/>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Местоположение объекта</w:t>
            </w:r>
          </w:p>
        </w:tc>
        <w:tc>
          <w:tcPr>
            <w:tcW w:w="4549" w:type="dxa"/>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Республика Башкортостан, городской округ город Стерлитамак</w:t>
            </w:r>
          </w:p>
        </w:tc>
      </w:tr>
      <w:tr w:rsidR="009D24E1" w:rsidRPr="00B0543A" w:rsidTr="00051EAA">
        <w:tc>
          <w:tcPr>
            <w:tcW w:w="855" w:type="dxa"/>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w:t>
            </w:r>
          </w:p>
        </w:tc>
        <w:tc>
          <w:tcPr>
            <w:tcW w:w="4245" w:type="dxa"/>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Площадь объекта (населенный пункт)</w:t>
            </w:r>
          </w:p>
        </w:tc>
        <w:tc>
          <w:tcPr>
            <w:tcW w:w="4549" w:type="dxa"/>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11024</w:t>
            </w:r>
          </w:p>
        </w:tc>
      </w:tr>
      <w:tr w:rsidR="009D24E1" w:rsidRPr="00B0543A" w:rsidTr="00051EAA">
        <w:tc>
          <w:tcPr>
            <w:tcW w:w="855" w:type="dxa"/>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w:t>
            </w:r>
          </w:p>
        </w:tc>
        <w:tc>
          <w:tcPr>
            <w:tcW w:w="4245" w:type="dxa"/>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Иные характеристики объекта:</w:t>
            </w:r>
          </w:p>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Площадь объекта (городской округ)</w:t>
            </w:r>
          </w:p>
        </w:tc>
        <w:tc>
          <w:tcPr>
            <w:tcW w:w="4549" w:type="dxa"/>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11289</w:t>
            </w:r>
          </w:p>
        </w:tc>
      </w:tr>
    </w:tbl>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p>
    <w:p w:rsidR="009D24E1" w:rsidRPr="00B0543A" w:rsidRDefault="009D24E1" w:rsidP="007D3758">
      <w:pPr>
        <w:suppressAutoHyphens/>
        <w:spacing w:after="0" w:line="240" w:lineRule="auto"/>
        <w:jc w:val="center"/>
        <w:rPr>
          <w:rFonts w:ascii="Times New Roman" w:eastAsia="Lucida Sans Unicode" w:hAnsi="Times New Roman" w:cs="Times New Roman"/>
          <w:kern w:val="1"/>
          <w:sz w:val="24"/>
          <w:szCs w:val="24"/>
          <w:lang w:eastAsia="zh-CN" w:bidi="hi-IN"/>
        </w:rPr>
      </w:pPr>
      <w:r w:rsidRPr="00B0543A">
        <w:rPr>
          <w:rFonts w:ascii="Times New Roman" w:eastAsia="Lucida Sans Unicode" w:hAnsi="Times New Roman" w:cs="Times New Roman"/>
          <w:b/>
          <w:bCs/>
          <w:kern w:val="1"/>
          <w:lang w:eastAsia="zh-CN" w:bidi="hi-IN"/>
        </w:rPr>
        <w:t>Раздел 2</w:t>
      </w:r>
    </w:p>
    <w:p w:rsidR="009D24E1" w:rsidRPr="00B0543A" w:rsidRDefault="009D24E1" w:rsidP="007D3758">
      <w:pPr>
        <w:suppressAutoHyphens/>
        <w:spacing w:after="0" w:line="240" w:lineRule="auto"/>
        <w:jc w:val="center"/>
        <w:rPr>
          <w:rFonts w:ascii="Times New Roman" w:eastAsia="Lucida Sans Unicode" w:hAnsi="Times New Roman" w:cs="Times New Roman"/>
          <w:b/>
          <w:bCs/>
          <w:kern w:val="1"/>
          <w:lang w:eastAsia="zh-CN" w:bidi="hi-IN"/>
        </w:rPr>
      </w:pPr>
    </w:p>
    <w:tbl>
      <w:tblPr>
        <w:tblW w:w="5000" w:type="pct"/>
        <w:tblCellMar>
          <w:top w:w="55" w:type="dxa"/>
          <w:left w:w="55" w:type="dxa"/>
          <w:bottom w:w="55" w:type="dxa"/>
          <w:right w:w="55" w:type="dxa"/>
        </w:tblCellMar>
        <w:tblLook w:val="0000"/>
      </w:tblPr>
      <w:tblGrid>
        <w:gridCol w:w="1508"/>
        <w:gridCol w:w="1789"/>
        <w:gridCol w:w="1789"/>
        <w:gridCol w:w="2133"/>
        <w:gridCol w:w="1547"/>
        <w:gridCol w:w="1549"/>
      </w:tblGrid>
      <w:tr w:rsidR="009D24E1" w:rsidRPr="00B0543A" w:rsidTr="00051EAA">
        <w:trPr>
          <w:tblHeader/>
        </w:trPr>
        <w:tc>
          <w:tcPr>
            <w:tcW w:w="5000" w:type="pct"/>
            <w:gridSpan w:val="6"/>
            <w:tcBorders>
              <w:top w:val="single" w:sz="1" w:space="0" w:color="000000"/>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Сведения о местоположении объекта</w:t>
            </w:r>
          </w:p>
        </w:tc>
      </w:tr>
      <w:tr w:rsidR="009D24E1" w:rsidRPr="00B0543A" w:rsidTr="00051EAA">
        <w:trPr>
          <w:tblHeader/>
        </w:trPr>
        <w:tc>
          <w:tcPr>
            <w:tcW w:w="5000" w:type="pct"/>
            <w:gridSpan w:val="6"/>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 Система координат - МСК-02</w:t>
            </w:r>
          </w:p>
        </w:tc>
      </w:tr>
      <w:tr w:rsidR="009D24E1" w:rsidRPr="00B0543A" w:rsidTr="00051EAA">
        <w:trPr>
          <w:tblHeader/>
        </w:trPr>
        <w:tc>
          <w:tcPr>
            <w:tcW w:w="5000" w:type="pct"/>
            <w:gridSpan w:val="6"/>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 Сведения о характерных точках объекта</w:t>
            </w:r>
          </w:p>
        </w:tc>
      </w:tr>
      <w:tr w:rsidR="009D24E1" w:rsidRPr="00B0543A" w:rsidTr="00051EAA">
        <w:trPr>
          <w:tblHeader/>
        </w:trPr>
        <w:tc>
          <w:tcPr>
            <w:tcW w:w="731" w:type="pct"/>
            <w:vMerge w:val="restar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Обозначение характерных точек границ</w:t>
            </w:r>
          </w:p>
        </w:tc>
        <w:tc>
          <w:tcPr>
            <w:tcW w:w="1734" w:type="pct"/>
            <w:gridSpan w:val="2"/>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Координаты, м</w:t>
            </w:r>
          </w:p>
        </w:tc>
        <w:tc>
          <w:tcPr>
            <w:tcW w:w="1034" w:type="pct"/>
            <w:vMerge w:val="restar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 xml:space="preserve">Метод определения координат характерной точки </w:t>
            </w:r>
          </w:p>
        </w:tc>
        <w:tc>
          <w:tcPr>
            <w:tcW w:w="750" w:type="pct"/>
            <w:vMerge w:val="restar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Средняя квадратичная погрешность положения характерной точки (</w:t>
            </w:r>
            <w:r w:rsidRPr="00B0543A">
              <w:rPr>
                <w:rFonts w:ascii="Times New Roman" w:eastAsia="Lucida Sans Unicode" w:hAnsi="Times New Roman" w:cs="Times New Roman"/>
                <w:kern w:val="1"/>
                <w:lang w:val="en-US" w:eastAsia="zh-CN" w:bidi="hi-IN"/>
              </w:rPr>
              <w:t>Mt</w:t>
            </w:r>
            <w:r w:rsidRPr="00B0543A">
              <w:rPr>
                <w:rFonts w:ascii="Times New Roman" w:eastAsia="Lucida Sans Unicode" w:hAnsi="Times New Roman" w:cs="Times New Roman"/>
                <w:kern w:val="1"/>
                <w:lang w:eastAsia="zh-CN" w:bidi="hi-IN"/>
              </w:rPr>
              <w:t xml:space="preserve">), м </w:t>
            </w:r>
          </w:p>
        </w:tc>
        <w:tc>
          <w:tcPr>
            <w:tcW w:w="751" w:type="pct"/>
            <w:vMerge w:val="restar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bookmarkStart w:id="3" w:name="__DdeLink__9264_1122848964"/>
            <w:bookmarkEnd w:id="3"/>
            <w:r w:rsidRPr="00B0543A">
              <w:rPr>
                <w:rFonts w:ascii="Times New Roman" w:eastAsia="Lucida Sans Unicode" w:hAnsi="Times New Roman" w:cs="Times New Roman"/>
                <w:kern w:val="1"/>
                <w:lang w:eastAsia="zh-CN" w:bidi="hi-IN"/>
              </w:rPr>
              <w:t xml:space="preserve">Описание обозначения точки на местности ( при наличии) </w:t>
            </w:r>
          </w:p>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p>
        </w:tc>
      </w:tr>
      <w:tr w:rsidR="009D24E1" w:rsidRPr="00B0543A" w:rsidTr="00051EAA">
        <w:trPr>
          <w:trHeight w:val="283"/>
          <w:tblHeader/>
        </w:trPr>
        <w:tc>
          <w:tcPr>
            <w:tcW w:w="731" w:type="pct"/>
            <w:vMerge/>
            <w:tcBorders>
              <w:left w:val="single" w:sz="1" w:space="0" w:color="000000"/>
              <w:bottom w:val="single" w:sz="1" w:space="0" w:color="000000"/>
            </w:tcBorders>
            <w:shd w:val="clear" w:color="auto" w:fill="auto"/>
          </w:tcPr>
          <w:p w:rsidR="009D24E1" w:rsidRPr="00B0543A" w:rsidRDefault="009D24E1" w:rsidP="007D3758">
            <w:pPr>
              <w:suppressLineNumbers/>
              <w:suppressAutoHyphens/>
              <w:snapToGrid w:val="0"/>
              <w:spacing w:after="0" w:line="240" w:lineRule="auto"/>
              <w:jc w:val="center"/>
              <w:rPr>
                <w:rFonts w:ascii="Times New Roman" w:eastAsia="Lucida Sans Unicode" w:hAnsi="Times New Roman" w:cs="Times New Roman"/>
                <w:kern w:val="1"/>
                <w:lang w:eastAsia="zh-CN" w:bidi="hi-IN"/>
              </w:rPr>
            </w:pPr>
          </w:p>
        </w:tc>
        <w:tc>
          <w:tcPr>
            <w:tcW w:w="867"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val="en-US" w:eastAsia="zh-CN" w:bidi="hi-IN"/>
              </w:rPr>
              <w:t>X</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val="en-US" w:eastAsia="zh-CN" w:bidi="hi-IN"/>
              </w:rPr>
              <w:t>Y</w:t>
            </w:r>
          </w:p>
        </w:tc>
        <w:tc>
          <w:tcPr>
            <w:tcW w:w="1034" w:type="pct"/>
            <w:vMerge/>
            <w:tcBorders>
              <w:left w:val="single" w:sz="1" w:space="0" w:color="000000"/>
              <w:bottom w:val="single" w:sz="1" w:space="0" w:color="000000"/>
            </w:tcBorders>
            <w:shd w:val="clear" w:color="auto" w:fill="auto"/>
          </w:tcPr>
          <w:p w:rsidR="009D24E1" w:rsidRPr="00B0543A" w:rsidRDefault="009D24E1" w:rsidP="007D3758">
            <w:pPr>
              <w:suppressLineNumbers/>
              <w:suppressAutoHyphens/>
              <w:snapToGrid w:val="0"/>
              <w:spacing w:after="0" w:line="240" w:lineRule="auto"/>
              <w:jc w:val="center"/>
              <w:rPr>
                <w:rFonts w:ascii="Times New Roman" w:eastAsia="Lucida Sans Unicode" w:hAnsi="Times New Roman" w:cs="Times New Roman"/>
                <w:kern w:val="1"/>
                <w:lang w:eastAsia="zh-CN" w:bidi="hi-IN"/>
              </w:rPr>
            </w:pPr>
          </w:p>
        </w:tc>
        <w:tc>
          <w:tcPr>
            <w:tcW w:w="750" w:type="pct"/>
            <w:vMerge/>
            <w:tcBorders>
              <w:left w:val="single" w:sz="1" w:space="0" w:color="000000"/>
              <w:bottom w:val="single" w:sz="1" w:space="0" w:color="000000"/>
            </w:tcBorders>
            <w:shd w:val="clear" w:color="auto" w:fill="auto"/>
          </w:tcPr>
          <w:p w:rsidR="009D24E1" w:rsidRPr="00B0543A" w:rsidRDefault="009D24E1" w:rsidP="007D3758">
            <w:pPr>
              <w:suppressLineNumbers/>
              <w:suppressAutoHyphens/>
              <w:snapToGrid w:val="0"/>
              <w:spacing w:after="0" w:line="240" w:lineRule="auto"/>
              <w:jc w:val="center"/>
              <w:rPr>
                <w:rFonts w:ascii="Times New Roman" w:eastAsia="Lucida Sans Unicode" w:hAnsi="Times New Roman" w:cs="Times New Roman"/>
                <w:kern w:val="1"/>
                <w:lang w:eastAsia="zh-CN" w:bidi="hi-IN"/>
              </w:rPr>
            </w:pPr>
          </w:p>
        </w:tc>
        <w:tc>
          <w:tcPr>
            <w:tcW w:w="751" w:type="pct"/>
            <w:vMerge/>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napToGrid w:val="0"/>
              <w:spacing w:after="0" w:line="240" w:lineRule="auto"/>
              <w:jc w:val="center"/>
              <w:rPr>
                <w:rFonts w:ascii="Times New Roman" w:eastAsia="Lucida Sans Unicode" w:hAnsi="Times New Roman" w:cs="Times New Roman"/>
                <w:kern w:val="1"/>
                <w:lang w:eastAsia="zh-CN" w:bidi="hi-IN"/>
              </w:rPr>
            </w:pP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529845,93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1359198,10</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529857,64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1359502,15</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529859,40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1359534,80</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529885,28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1359528,18</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529986,38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1359529,39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530041,14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1359512,54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530124,17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1359467,19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530160,30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1359448,14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530178,38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1359444,12</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530198,73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1359444,12</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530224,44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1359456,03</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530251,70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1359486,36</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530270,13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1359510,93</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530289,06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1359554,79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530309,77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1359625,34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530312,64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1359654,21</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530326,24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1359700,30</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530371,27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1359721,55</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530414,51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1359750,14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530439,88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1359751,93</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530472,39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1359753,84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530507,15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1359765,73</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530554,73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1359793,23</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530590,92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1359794,62</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530630,85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1359788,25</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530672,06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1359784,42</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530723,47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1359786,54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530766,38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1359804,39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530810,99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1359862,17</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530842,43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1359909,75</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530863,25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1359952,24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530884,49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1360007,47</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530878,54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1360051,66</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530881,94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1360112,84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530894,69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1360174,02</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530904,46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1360217,35</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530881,09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1360307,84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530868,77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1360335,46</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530868,52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1360335,61</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530868,46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1360335,74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530844,25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1360350,61</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530840,25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1360354,25</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530825,44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1360367,75</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530813,97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1360409,38</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530823,74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1360443,79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530848,80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1360461,21</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530884,49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1360475,66</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530922,31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1360462,06</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530946,95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1360449,32</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530959,81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1360439,36</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530957,26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1360394,37</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530962,35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1360361,23</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530987,46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1360334,89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530987,73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1360334,61</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531020,02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1360333,33</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531046,78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1360319,74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531073,98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1360309,97</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531119,44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1360323,14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531139,40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1360346,08</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60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531168,30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1360387,71</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61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531163,62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1360460,79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62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531178,92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1360485,43</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63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531188,26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1360499,45</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64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531211,21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1360515,17</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65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531243,40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1360517,44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66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531181,04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1360740,34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67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531155,98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1360849,95</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68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531120,71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1360952,34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69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531089,70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1361026,26</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70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531042,12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1361114,49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71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531041,99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1361114,45</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72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531041,81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1361114,78</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73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531037,05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1361113,25</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74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531043,00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1361078,84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75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531033,33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1361068,21</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76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530931,70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1361085,08</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77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530915,31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1361188,18</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78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530895,98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1361372,66</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79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530929,80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1361468,78</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80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531039,56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1361413,00</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81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531090,18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1361390,42</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82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531118,47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1361377,31</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83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531175,45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1361375,34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84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531225,22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1361392,37</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85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531257,96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1361420,52</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86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531261,96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1361489,79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87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531246,83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1361599,31</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88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531267,78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1361670,03</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89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531340,50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1361825,60</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90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531340,30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1361826,33</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91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531316,90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1361913,36</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92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531312,66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1361929,09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93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531350,18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1361973,31</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94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531362,32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1361979,38</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95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531384,50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1362058,89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96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531386,43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1362064,41</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97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531464,76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1362140,84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98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531513,49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1362240,20</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99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531580,37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1362285,10</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100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531687,37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1362242,11</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101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531762,84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1362296,57</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102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531788,64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1362367,27</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103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531785,77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1362449,42</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104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531835,45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1362539,23</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105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531857,42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1362610,89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106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531861,25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1362765,66</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107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531904,24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1362860,24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108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531986,40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1362924,25</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109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532145,95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1362972,97</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110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532294,03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1363012,15</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111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532467,91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1363021,70</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112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532532,88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1363196,53</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113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532637,01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1363318,82</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114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532737,33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1363427,74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115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532799,43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1363573,91</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116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532795,61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1363682,82</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117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532748,79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1363806,06</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118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532748,62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1363806,19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119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532748,53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1363806,43</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120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532668,27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1363867,57</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121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532577,51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1363875,21</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122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532415,09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1363858,01</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123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532202,04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1363750,05</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124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532117,29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1363699,58</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125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532116,20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1363856,00</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126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532101,35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1363900,87</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127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532088,69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1363949,32</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128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532103,60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1364031,11</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129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532098,20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1364113,12</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532075,21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1364163,15</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532030,15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1364248,32</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532004,54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1364312,92</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532004,54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1364354,99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532013,17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1364415,42</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532044,46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1364477,99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532063,88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1364523,31</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532084,37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1364567,54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532087,61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1364607,46</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532075,46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1364635,90</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140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532031,22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1364697,40</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141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531969,72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1364756,74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142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531933,04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1364789,11</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143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531928,75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1364794,90</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144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531894,53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1364841,07</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145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531886,93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1364851,31</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146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531883,69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1364864,25</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147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531904,19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1364895,54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148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531959,22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1364952,72</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149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532026,12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1365036,88</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150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532099,48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1365119,95</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151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532129,69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1365174,98</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152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532159,90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1365226,77</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153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532190,11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1365316,32</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154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532203,06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1365381,05</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155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532210,61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1365442,55</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156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532804,87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1365760,76</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157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532881,18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1365589,08</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158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532962,25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1365486,55</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159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533067,17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1365410,24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160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533169,70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1365395,94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161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533224,55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1365405,47</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162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533262,70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1365446,01</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163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533327,08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1365531,85</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164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533355,69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1365617,69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165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533379,54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1365691,62</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166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533377,15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1365772,69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167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533358,08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1365934,84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168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533334,23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1366030,21</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169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533327,08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1366111,29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170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533339,00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1366197,13</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171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533370,00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1366273,43</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172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533429,61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1366328,28</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173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533501,15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1366344,97</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174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533608,45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1366354,50</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175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533763,44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1366359,27</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176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533916,05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1366349,74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177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534042,43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1366328,28</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178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534159,27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1366316,36</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179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534264,19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1366318,74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180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534435,87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1366364,04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181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534593,25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1366430,81</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182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534722,01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1366526,20</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183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534829,31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1366650,19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184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534888,93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1366759,88</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185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534955,69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1366809,95</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186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535015,30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1366817,10</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187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535074,92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1366786,10</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188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535287,14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1366633,49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189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535365,82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1366566,73</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190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535411,13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1366509,50</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191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535420,67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1366457,04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192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535420,67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1366406,97</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193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535396,82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1366359,27</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194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535327,67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1366290,13</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195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535234,68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1366199,51</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196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535172,68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1366113,68</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197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535101,15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1365977,76</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198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535074,92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1365946,76</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199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535058,22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1365908,61</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200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535041,53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1365846,61</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201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535039,15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1365784,61</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202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535043,92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1365741,69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203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535055,84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1365698,77</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204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535072,53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1365660,62</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205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535093,99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1365617,69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206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535122,61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1365591,46</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207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535163,14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1365560,46</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208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535201,29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1365546,16</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209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535332,44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1365519,93</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210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535566,12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1365457,93</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211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535742,58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1365419,78</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212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535811,73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1365376,86</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213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535904,72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1365300,56</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214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535985,79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1365226,64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215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536045,41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1365169,41</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216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536100,25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1365102,64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217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536116,76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1365050,58</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218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536131,25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1364966,72</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219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536136,02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1364899,96</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220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536095,48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1364775,97</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221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536109,60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1364645,20</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222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536159,87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1364573,29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223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536250,47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1364496,99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224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536374,47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1364463,60</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225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536543,77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1364437,37</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226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536705,92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1364392,06</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227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536848,99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1364313,37</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228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536956,29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1364189,38</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229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537020,67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1364065,39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230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537025,44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1363958,08</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231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537034,98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1363846,02</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232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537163,74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1363705,33</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233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537349,73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1363612,33</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234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537492,80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1363590,87</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235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537669,25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1363588,49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236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537783,71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1363605,18</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237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537941,09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1363657,64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238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538110,39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1363705,33</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239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538149,00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1363722,07</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240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538193,84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1363726,79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241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538253,45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1363714,86</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242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538305,91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1363695,79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243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538499,06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1363674,33</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244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538637,36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1363626,64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245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538766,12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1363559,87</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246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538851,97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1363516,95</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247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538997,42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1363474,03</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248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539059,42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1363469,27</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249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539140,49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1363507,41</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250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539209,64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1363550,34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251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539254,95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1363602,80</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252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539281,18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1363679,10</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253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539278,79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1363798,32</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254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539293,10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1363908,01</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255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539281,18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1364094,00</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256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539238,26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1364389,68</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257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539223,95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1364432,60</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258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539202,49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1364475,52</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259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539185,80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1364508,90</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260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539150,03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1364549,44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261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539135,72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1364609,05</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262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539014,11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1364969,11</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263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538933,04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1365195,64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264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538916,35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1365286,25</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265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538921,12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1365367,32</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266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538933,04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1365424,55</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267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538937,81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1365477,01</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268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538902,04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1365553,31</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269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538871,04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1365615,31</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270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538880,58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1365691,62</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271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538906,81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1365806,07</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272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538966,42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1365949,14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273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539047,50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1366120,83</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274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539142,88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1366282,97</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275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539231,10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1366428,43</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276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539281,18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1366542,88</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277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539300,31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1366638,21</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278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539307,41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1366724,11</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279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539262,10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1366845,71</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280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539185,80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1367019,78</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281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539119,03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1367205,77</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282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539097,57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1367334,54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283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539126,66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1367465,31</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284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539181,23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1367523,19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285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539260,61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1367574,45</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286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539378,01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1367602,56</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287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539518,57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1367629,02</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288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539532,73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1367663,29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289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539525,50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1367679,58</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290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539492,92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1367710,34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291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539465,78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1367732,06</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292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539444,07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1367753,77</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293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539427,78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1367766,44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294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539395,21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1367775,49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295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539362,64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1367788,16</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296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539348,16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1367802,63</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297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539333,85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1367818,72</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298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539315,48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1367850,14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299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539295,68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1367878,63</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300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539277,58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1367914,82</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301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539266,73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1367938,35</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302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539246,83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1367972,73</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303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539221,49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1368010,73</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304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539188,08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1368048,52</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305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538673,43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1368088,80</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306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538373,77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1367889,87</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307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537466,57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1368327,18</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308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537453,31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1368838,38</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309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537357,06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1368833,06</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310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537268,55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1368999,27</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311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537337,80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1369243,60</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312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537434,69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1369172,35</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313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537466,96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1369160,19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314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537506,88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1369181,62</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315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537534,74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1369221,52</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316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537555,49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1369229,19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317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537574,75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1369214,63</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318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537587,59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1369158,89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319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537598,95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1369085,93</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320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537639,39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1369069,64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321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537673,15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1369049,58</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322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537726,12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1369033,09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323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537767,36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1369006,67</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324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537828,22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1368976,39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325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537826,34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1368936,07</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326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537835,02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1368909,91</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327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537849,17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1368885,97</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328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537872,28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1368856,50</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329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537897,76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1368843,31</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330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537919,91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1368840,47</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331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537950,57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1368814,94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332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537992,82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1368761,65</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333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538046,94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1368727,06</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334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538064,97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1368709,02</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335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538120,75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1368662,78</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336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538149,81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1368624,79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337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538164,45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1368612,25</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338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538187,45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1368602,93</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339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538196,95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1368602,17</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340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538204,37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1368603,69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341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538211,78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1368607,11</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342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538219,38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1368613,77</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343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538227,36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1368622,13</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344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538239,53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1368641,71</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345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538250,17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1368659,77</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346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538265,75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1368679,92</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347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538286,28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1368701,02</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348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538301,85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1368718,77</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349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538318,99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1368731,14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350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538334,62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1368724,78</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351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538348,97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1368702,45</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352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538685,77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1369015,72</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353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539719,25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1369070,70</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354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539706,09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1368998,39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355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539737,64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1368858,70</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356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539822,24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1368698,97</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357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540026,45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1368551,20</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358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540241,83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1368482,92</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359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540483,20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1368472,67</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360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540800,22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1368472,67</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361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541027,38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1368430,73</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362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541151,82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1368323,42</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363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541182,29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1368114,59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364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541152,82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1367918,88</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365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541219,52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1367838,92</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366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541495,85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1367428,85</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367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541512,66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1367403,53</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368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541837,43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1367234,75</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369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542268,78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1367220,88</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370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542557,61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1367249,03</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371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542551,82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1366041,15</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372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542495,75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1365901,69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373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542496,04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1365901,65</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374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542495,92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1365901,34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375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542835,59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1365850,94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376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543289,29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1366146,80</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377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543303,64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1365595,06</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378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543353,57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1365018,61</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379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543547,15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1364880,24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380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544105,91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1364959,21</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381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544214,73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1364436,70</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382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544642,90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1364613,99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383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544729,17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1364654,43</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384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545287,15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1364582,67</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385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545758,46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1364580,58</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386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545756,91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1364493,64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387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545748,70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1364490,95</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388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545727,09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1364395,80</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389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545691,98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1364146,04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390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545686,01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1364103,57</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391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545116,65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1364160,95</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392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545027,51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1364266,47</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393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545000,58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1364339,53</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394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545000,61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1364404,69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395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545000,64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1364464,38</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396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544976,58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1364453,45</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397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544986,46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1364382,63</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398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544978,19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1363801,40</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399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545023,75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1363800,30</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400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545020,87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1363446,07</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401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545244,22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1363428,47</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402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545260,77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1363265,61</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403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545592,58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1363256,42</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404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546014,00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1363517,28</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405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546005,39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1362886,27</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406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546510,85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1363499,37</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407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546945,26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1363996,90</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408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547449,94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1363667,70</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409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547038,89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1363252,09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410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546643,83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1362847,49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411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546438,61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1362636,34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412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546431,64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1362630,50</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413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546317,04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1362534,54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414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545658,55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1361864,29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415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545658,68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1361864,16</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416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545645,83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1361851,08</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417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545550,35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1361737,31</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418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545549,06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1361736,04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419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545531,22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1361714,78</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420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545282,15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1361442,21</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421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545282,13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1361441,91</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422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545258,99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1361416,59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423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545293,48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1361241,72</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424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545238,28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1360648,17</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425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544727,87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1360704,32</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426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544482,12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1360723,41</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427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544298,31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1360737,90</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428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544109,01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1360756,53</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429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544115,11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1360357,94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430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543907,79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1360366,75</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431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543265,83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1360394,89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432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543217,62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1360279,92</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433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543215,43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1360252,21</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434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543189,77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1359928,14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435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543182,24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1359833,04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436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542402,61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1359913,48</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437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542389,54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1359634,33</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438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542380,61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1359480,75</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439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542458,83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1358754,73</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440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542321,20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1358738,84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441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541431,57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1358637,76</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442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540804,43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1358610,39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443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540804,48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1358610,05</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444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540803,29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1358610,00</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445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540818,08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1358523,33</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446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539774,11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1358550,62</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447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539769,44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1358373,14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448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539076,25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1358395,45</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449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539070,91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1357931,35</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450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537814,47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1357155,25</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451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537979,86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1356863,00</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452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537970,38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1356841,18</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453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537450,09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1356532,71</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454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537004,55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1357330,73</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455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536968,54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1357347,24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456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535962,97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1357656,33</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457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535955,46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1357165,64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458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536163,42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1357102,36</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459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536737,01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1356924,88</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460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536323,71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1356256,12</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461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535981,76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1356361,87</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462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535031,94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1356335,53</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463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534690,43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1356323,82</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464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534707,03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1355731,76</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465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534610,47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1355580,30</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466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533592,40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1355547,23</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467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533391,53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1355700,69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468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532533,02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1356356,83</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469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532979,84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1356922,75</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470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533080,81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1356970,45</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471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533144,50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1356997,20</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472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533218,64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1357064,42</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473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533187,10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1357108,77</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474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533137,67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1357141,22</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475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533085,04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1357179,73</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476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533026,90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1357188,27</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477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533005,66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1357184,69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478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532915,67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1357207,52</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479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532857,80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1357228,89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480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532849,38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1357245,62</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481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532859,38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1357270,82</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482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532823,89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1357298,87</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483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532821,55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1357313,52</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484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532844,41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1357352,64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485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532824,86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1357383,53</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486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532825,27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1357427,65</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487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532812,27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1357482,84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488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532821,20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1357518,86</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489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532858,46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1357547,33</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490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532890,82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1357587,43</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491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532881,87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1357619,78</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492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532779,68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1357661,69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493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532761,83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1357678,84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494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532756,31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1357704,49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495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532776,49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1357737,26</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496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532833,61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1357758,47</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497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532885,53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1357780,98</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498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532922,98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1357819,91</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499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532927,96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1357877,72</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500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532923,99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1357899,40</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501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532931,90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1357920,75</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502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532982,51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1357991,88</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503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533001,64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1358008,35</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504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533053,14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1357998,39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505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533096,44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1357990,86</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506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533136,38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1357989,32</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507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533169,90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1358009,39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508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533205,48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1358041,05</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509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533234,26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1358080,08</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510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533229,83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1358143,71</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511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533206,96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1358217,44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512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533164,31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1358281,51</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513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533135,55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1358304,92</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514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533088,29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1358315,83</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515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533037,85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1358288,08</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516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533000,89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1358297,75</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517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532993,39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1358311,54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518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532927,99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1358277,39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519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532874,94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1358236,65</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532728,80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1358126,16</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532680,70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1358093,17</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532641,89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1358073,83</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532612,56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1358045,57</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532575,13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1357984,54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532551,86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1357926,71</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532538,73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1357918,30</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532520,09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1357914,14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531342,59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1358580,23</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530040,98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1358408,21</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529998,32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1358736,39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529872,84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1358716,33</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529855,86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1358830,82</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530052,04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1358899,33</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529994,06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1358964,43</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530047,45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1359027,29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529872,16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1359175,88</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529845,93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1359198,10</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540319,50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1362399,68</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540390,05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1362227,10</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540453,55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1362086,53</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540519,88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1362092,10</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540558,26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1362105,18</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540573,50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1362096,28</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540766,82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1362178,39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540786,58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1362210,40</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540806,33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1362231,28</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540782,34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1362268,86</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540744,24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1362309,22</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540751,30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1362335,66</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541053,28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1362583,40</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550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541231,08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1362481,80</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551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541334,09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1362669,69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552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541380,65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1362728,14</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553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541469,55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1362806,08</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554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541509,06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1362832,53</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555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541537,29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1362843,66</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556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541655,82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1362856,19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557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541702,39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1362871,50</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558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541741,90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1362903,51</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559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541778,59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1362924,39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560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541835,03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1363013,46</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561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541871,72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1363060,78</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562</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541895,71</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1363076,09</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563</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541912,64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1363145,68</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564</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541856,20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1363151,25</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565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541075,85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1362811,65</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566</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541063,15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1362792,17</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567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540916,40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1362725,36</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568</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540898,05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1362680,82</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569</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540351,95</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1362451,18</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540319,50</w:t>
            </w:r>
          </w:p>
        </w:tc>
        <w:tc>
          <w:tcPr>
            <w:tcW w:w="867" w:type="pct"/>
            <w:tcBorders>
              <w:left w:val="single" w:sz="1" w:space="0" w:color="000000"/>
              <w:bottom w:val="single" w:sz="1"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1362399,68</w:t>
            </w:r>
          </w:p>
        </w:tc>
        <w:tc>
          <w:tcPr>
            <w:tcW w:w="1034"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bl>
    <w:p w:rsidR="009D24E1" w:rsidRPr="00B0543A" w:rsidRDefault="009D24E1" w:rsidP="007D3758">
      <w:pPr>
        <w:suppressAutoHyphens/>
        <w:spacing w:after="0" w:line="240" w:lineRule="auto"/>
        <w:rPr>
          <w:rFonts w:ascii="Times New Roman" w:eastAsia="Lucida Sans Unicode" w:hAnsi="Times New Roman" w:cs="Times New Roman"/>
          <w:kern w:val="1"/>
          <w:lang w:eastAsia="zh-CN" w:bidi="hi-IN"/>
        </w:rPr>
      </w:pPr>
    </w:p>
    <w:p w:rsidR="009D24E1" w:rsidRPr="00B0543A" w:rsidRDefault="009D24E1" w:rsidP="007D3758">
      <w:pPr>
        <w:suppressAutoHyphens/>
        <w:spacing w:after="0" w:line="240" w:lineRule="auto"/>
        <w:jc w:val="center"/>
        <w:rPr>
          <w:rFonts w:ascii="Times New Roman" w:eastAsia="Lucida Sans Unicode" w:hAnsi="Times New Roman" w:cs="Times New Roman"/>
          <w:b/>
          <w:bCs/>
          <w:kern w:val="1"/>
          <w:lang w:eastAsia="zh-CN" w:bidi="hi-IN"/>
        </w:rPr>
      </w:pPr>
    </w:p>
    <w:p w:rsidR="009D24E1" w:rsidRPr="00B0543A" w:rsidRDefault="009D24E1" w:rsidP="007D3758">
      <w:pPr>
        <w:suppressAutoHyphens/>
        <w:spacing w:after="0" w:line="240" w:lineRule="auto"/>
        <w:jc w:val="center"/>
        <w:rPr>
          <w:rFonts w:ascii="Times New Roman" w:eastAsia="Lucida Sans Unicode" w:hAnsi="Times New Roman" w:cs="Times New Roman"/>
          <w:b/>
          <w:bCs/>
          <w:kern w:val="1"/>
          <w:lang w:eastAsia="zh-CN" w:bidi="hi-IN"/>
        </w:rPr>
      </w:pPr>
    </w:p>
    <w:p w:rsidR="009D24E1" w:rsidRPr="00B0543A" w:rsidRDefault="009D24E1" w:rsidP="007D3758">
      <w:pPr>
        <w:suppressAutoHyphens/>
        <w:spacing w:after="0" w:line="240" w:lineRule="auto"/>
        <w:jc w:val="center"/>
        <w:rPr>
          <w:rFonts w:ascii="Times New Roman" w:eastAsia="Lucida Sans Unicode" w:hAnsi="Times New Roman" w:cs="Times New Roman"/>
          <w:b/>
          <w:bCs/>
          <w:kern w:val="1"/>
          <w:lang w:eastAsia="zh-CN" w:bidi="hi-IN"/>
        </w:rPr>
      </w:pPr>
    </w:p>
    <w:p w:rsidR="009D24E1" w:rsidRPr="00B0543A" w:rsidRDefault="009D24E1" w:rsidP="007D3758">
      <w:pPr>
        <w:suppressAutoHyphens/>
        <w:spacing w:after="0" w:line="240" w:lineRule="auto"/>
        <w:jc w:val="center"/>
        <w:rPr>
          <w:rFonts w:ascii="Times New Roman" w:eastAsia="Lucida Sans Unicode" w:hAnsi="Times New Roman" w:cs="Times New Roman"/>
          <w:b/>
          <w:bCs/>
          <w:kern w:val="1"/>
          <w:lang w:eastAsia="zh-CN" w:bidi="hi-IN"/>
        </w:rPr>
      </w:pPr>
    </w:p>
    <w:p w:rsidR="009D24E1" w:rsidRPr="00B0543A" w:rsidRDefault="009D24E1" w:rsidP="007D3758">
      <w:pPr>
        <w:suppressAutoHyphens/>
        <w:spacing w:after="0" w:line="240" w:lineRule="auto"/>
        <w:jc w:val="center"/>
        <w:rPr>
          <w:rFonts w:ascii="Times New Roman" w:eastAsia="Lucida Sans Unicode" w:hAnsi="Times New Roman" w:cs="Times New Roman"/>
          <w:b/>
          <w:bCs/>
          <w:kern w:val="1"/>
          <w:lang w:eastAsia="zh-CN" w:bidi="hi-IN"/>
        </w:rPr>
      </w:pPr>
    </w:p>
    <w:p w:rsidR="009D24E1" w:rsidRPr="00B0543A" w:rsidRDefault="009D24E1" w:rsidP="007D3758">
      <w:pPr>
        <w:suppressAutoHyphens/>
        <w:spacing w:after="0" w:line="240" w:lineRule="auto"/>
        <w:jc w:val="center"/>
        <w:rPr>
          <w:rFonts w:ascii="Times New Roman" w:eastAsia="Lucida Sans Unicode" w:hAnsi="Times New Roman" w:cs="Times New Roman"/>
          <w:b/>
          <w:bCs/>
          <w:kern w:val="1"/>
          <w:lang w:eastAsia="zh-CN" w:bidi="hi-IN"/>
        </w:rPr>
      </w:pPr>
    </w:p>
    <w:p w:rsidR="009D24E1" w:rsidRPr="00B0543A" w:rsidRDefault="009D24E1" w:rsidP="007D3758">
      <w:pPr>
        <w:suppressAutoHyphens/>
        <w:spacing w:after="0" w:line="240" w:lineRule="auto"/>
        <w:jc w:val="center"/>
        <w:rPr>
          <w:rFonts w:ascii="Times New Roman" w:eastAsia="Lucida Sans Unicode" w:hAnsi="Times New Roman" w:cs="Times New Roman"/>
          <w:b/>
          <w:bCs/>
          <w:kern w:val="1"/>
          <w:lang w:eastAsia="zh-CN" w:bidi="hi-IN"/>
        </w:rPr>
      </w:pPr>
    </w:p>
    <w:p w:rsidR="009D24E1" w:rsidRPr="00B0543A" w:rsidRDefault="009D24E1" w:rsidP="007D3758">
      <w:pPr>
        <w:suppressAutoHyphens/>
        <w:spacing w:after="0" w:line="240" w:lineRule="auto"/>
        <w:jc w:val="center"/>
        <w:rPr>
          <w:rFonts w:ascii="Times New Roman" w:eastAsia="Lucida Sans Unicode" w:hAnsi="Times New Roman" w:cs="Times New Roman"/>
          <w:b/>
          <w:bCs/>
          <w:kern w:val="1"/>
          <w:lang w:eastAsia="zh-CN" w:bidi="hi-IN"/>
        </w:rPr>
      </w:pPr>
    </w:p>
    <w:p w:rsidR="009D24E1" w:rsidRPr="00B0543A" w:rsidRDefault="009D24E1" w:rsidP="007D3758">
      <w:pPr>
        <w:suppressAutoHyphens/>
        <w:spacing w:after="0" w:line="240" w:lineRule="auto"/>
        <w:jc w:val="center"/>
        <w:rPr>
          <w:rFonts w:ascii="Times New Roman" w:eastAsia="Lucida Sans Unicode" w:hAnsi="Times New Roman" w:cs="Times New Roman"/>
          <w:b/>
          <w:bCs/>
          <w:kern w:val="1"/>
          <w:lang w:eastAsia="zh-CN" w:bidi="hi-IN"/>
        </w:rPr>
      </w:pPr>
    </w:p>
    <w:p w:rsidR="009D24E1" w:rsidRPr="00B0543A" w:rsidRDefault="009D24E1" w:rsidP="007D3758">
      <w:pPr>
        <w:suppressAutoHyphens/>
        <w:spacing w:after="0" w:line="240" w:lineRule="auto"/>
        <w:jc w:val="center"/>
        <w:rPr>
          <w:rFonts w:ascii="Times New Roman" w:eastAsia="Lucida Sans Unicode" w:hAnsi="Times New Roman" w:cs="Times New Roman"/>
          <w:b/>
          <w:bCs/>
          <w:kern w:val="1"/>
          <w:lang w:eastAsia="zh-CN" w:bidi="hi-IN"/>
        </w:rPr>
      </w:pPr>
    </w:p>
    <w:p w:rsidR="009D24E1" w:rsidRPr="00B0543A" w:rsidRDefault="009D24E1" w:rsidP="007D3758">
      <w:pPr>
        <w:suppressAutoHyphens/>
        <w:spacing w:after="0" w:line="240" w:lineRule="auto"/>
        <w:jc w:val="center"/>
        <w:rPr>
          <w:rFonts w:ascii="Times New Roman" w:eastAsia="Lucida Sans Unicode" w:hAnsi="Times New Roman" w:cs="Times New Roman"/>
          <w:kern w:val="1"/>
          <w:sz w:val="24"/>
          <w:szCs w:val="24"/>
          <w:lang w:eastAsia="zh-CN" w:bidi="hi-IN"/>
        </w:rPr>
      </w:pPr>
      <w:r w:rsidRPr="00B0543A">
        <w:rPr>
          <w:rFonts w:ascii="Times New Roman" w:eastAsia="Lucida Sans Unicode" w:hAnsi="Times New Roman" w:cs="Times New Roman"/>
          <w:b/>
          <w:bCs/>
          <w:kern w:val="1"/>
          <w:lang w:eastAsia="zh-CN" w:bidi="hi-IN"/>
        </w:rPr>
        <w:t>Раздел 3</w:t>
      </w:r>
    </w:p>
    <w:p w:rsidR="009D24E1" w:rsidRPr="00B0543A" w:rsidRDefault="009D24E1" w:rsidP="007D3758">
      <w:pPr>
        <w:suppressAutoHyphens/>
        <w:spacing w:after="0" w:line="240" w:lineRule="auto"/>
        <w:jc w:val="center"/>
        <w:rPr>
          <w:rFonts w:ascii="Times New Roman" w:eastAsia="Lucida Sans Unicode" w:hAnsi="Times New Roman" w:cs="Times New Roman"/>
          <w:b/>
          <w:bCs/>
          <w:kern w:val="1"/>
          <w:lang w:eastAsia="zh-CN" w:bidi="hi-IN"/>
        </w:rPr>
      </w:pPr>
    </w:p>
    <w:tbl>
      <w:tblPr>
        <w:tblW w:w="5000" w:type="pct"/>
        <w:tblLook w:val="0000"/>
      </w:tblPr>
      <w:tblGrid>
        <w:gridCol w:w="1369"/>
        <w:gridCol w:w="1103"/>
        <w:gridCol w:w="1208"/>
        <w:gridCol w:w="1103"/>
        <w:gridCol w:w="1208"/>
        <w:gridCol w:w="1799"/>
        <w:gridCol w:w="1358"/>
        <w:gridCol w:w="1273"/>
      </w:tblGrid>
      <w:tr w:rsidR="009D24E1" w:rsidRPr="00B0543A" w:rsidTr="00051EAA">
        <w:trPr>
          <w:trHeight w:val="253"/>
          <w:tblHead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Сведения о местоположении объекта</w:t>
            </w:r>
          </w:p>
        </w:tc>
      </w:tr>
      <w:tr w:rsidR="009D24E1" w:rsidRPr="00B0543A" w:rsidTr="00051EAA">
        <w:trPr>
          <w:trHeight w:val="129"/>
          <w:tblHead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AutoHyphens/>
              <w:spacing w:after="0" w:line="240" w:lineRule="auto"/>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 Система координат – МСК-02</w:t>
            </w:r>
          </w:p>
        </w:tc>
      </w:tr>
      <w:tr w:rsidR="009D24E1" w:rsidRPr="00B0543A" w:rsidTr="00051EAA">
        <w:trPr>
          <w:trHeight w:val="119"/>
          <w:tblHead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AutoHyphens/>
              <w:spacing w:after="0" w:line="240" w:lineRule="auto"/>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2.Сведения о характерных точках объекта</w:t>
            </w:r>
          </w:p>
        </w:tc>
      </w:tr>
      <w:tr w:rsidR="009D24E1" w:rsidRPr="00B0543A" w:rsidTr="00051EAA">
        <w:trPr>
          <w:trHeight w:val="283"/>
          <w:tblHeader/>
        </w:trPr>
        <w:tc>
          <w:tcPr>
            <w:tcW w:w="490" w:type="pct"/>
            <w:vMerge w:val="restar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Обозначение характерных точек границ</w:t>
            </w:r>
          </w:p>
        </w:tc>
        <w:tc>
          <w:tcPr>
            <w:tcW w:w="1207" w:type="pct"/>
            <w:gridSpan w:val="2"/>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Существующие координаты, м</w:t>
            </w:r>
          </w:p>
        </w:tc>
        <w:tc>
          <w:tcPr>
            <w:tcW w:w="1257" w:type="pct"/>
            <w:gridSpan w:val="2"/>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Измененные (уточненные) координаты, м</w:t>
            </w:r>
          </w:p>
        </w:tc>
        <w:tc>
          <w:tcPr>
            <w:tcW w:w="870" w:type="pct"/>
            <w:vMerge w:val="restar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113"/>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 xml:space="preserve">Метод определения координат характерной точки </w:t>
            </w:r>
          </w:p>
        </w:tc>
        <w:tc>
          <w:tcPr>
            <w:tcW w:w="599" w:type="pct"/>
            <w:vMerge w:val="restar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Средняя квадратичная погрешность положения характерной точки (</w:t>
            </w:r>
            <w:r w:rsidRPr="00B0543A">
              <w:rPr>
                <w:rFonts w:ascii="Times New Roman" w:eastAsia="Lucida Sans Unicode" w:hAnsi="Times New Roman" w:cs="Times New Roman"/>
                <w:kern w:val="1"/>
                <w:lang w:val="en-US" w:eastAsia="zh-CN" w:bidi="hi-IN"/>
              </w:rPr>
              <w:t>Mt</w:t>
            </w:r>
            <w:r w:rsidRPr="00B0543A">
              <w:rPr>
                <w:rFonts w:ascii="Times New Roman" w:eastAsia="Lucida Sans Unicode" w:hAnsi="Times New Roman" w:cs="Times New Roman"/>
                <w:kern w:val="1"/>
                <w:lang w:eastAsia="zh-CN" w:bidi="hi-IN"/>
              </w:rPr>
              <w:t xml:space="preserve">), м </w:t>
            </w:r>
          </w:p>
        </w:tc>
        <w:tc>
          <w:tcPr>
            <w:tcW w:w="577"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 xml:space="preserve">Описание обозначения точки на местности ( при наличии) </w:t>
            </w:r>
          </w:p>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p>
        </w:tc>
      </w:tr>
      <w:tr w:rsidR="009D24E1" w:rsidRPr="00B0543A" w:rsidTr="00051EAA">
        <w:trPr>
          <w:trHeight w:val="283"/>
          <w:tblHeader/>
        </w:trPr>
        <w:tc>
          <w:tcPr>
            <w:tcW w:w="490" w:type="pct"/>
            <w:vMerge/>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rPr>
                <w:rFonts w:ascii="Times New Roman" w:eastAsia="Lucida Sans Unicode" w:hAnsi="Times New Roman" w:cs="Times New Roman"/>
                <w:kern w:val="1"/>
                <w:lang w:eastAsia="zh-CN" w:bidi="hi-IN"/>
              </w:rPr>
            </w:pP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val="en-US" w:eastAsia="zh-CN" w:bidi="hi-IN"/>
              </w:rPr>
              <w:t>X</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val="en-US" w:eastAsia="zh-CN" w:bidi="hi-IN"/>
              </w:rPr>
              <w:t>Y</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val="en-US" w:eastAsia="zh-CN" w:bidi="hi-IN"/>
              </w:rPr>
              <w:t>X</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val="en-US" w:eastAsia="zh-CN" w:bidi="hi-IN"/>
              </w:rPr>
              <w:t>Y</w:t>
            </w:r>
          </w:p>
        </w:tc>
        <w:tc>
          <w:tcPr>
            <w:tcW w:w="870" w:type="pct"/>
            <w:vMerge/>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rPr>
                <w:rFonts w:ascii="Times New Roman" w:eastAsia="Lucida Sans Unicode" w:hAnsi="Times New Roman" w:cs="Times New Roman"/>
                <w:kern w:val="1"/>
                <w:lang w:eastAsia="zh-CN" w:bidi="hi-IN"/>
              </w:rPr>
            </w:pPr>
          </w:p>
        </w:tc>
        <w:tc>
          <w:tcPr>
            <w:tcW w:w="599" w:type="pct"/>
            <w:vMerge/>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rPr>
                <w:rFonts w:ascii="Times New Roman" w:eastAsia="Lucida Sans Unicode" w:hAnsi="Times New Roman" w:cs="Times New Roman"/>
                <w:kern w:val="1"/>
                <w:lang w:eastAsia="zh-CN" w:bidi="hi-IN"/>
              </w:rPr>
            </w:pPr>
          </w:p>
        </w:tc>
        <w:tc>
          <w:tcPr>
            <w:tcW w:w="577" w:type="pct"/>
            <w:vMerge/>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AutoHyphens/>
              <w:snapToGrid w:val="0"/>
              <w:spacing w:after="0" w:line="240" w:lineRule="auto"/>
              <w:rPr>
                <w:rFonts w:ascii="Times New Roman" w:eastAsia="Lucida Sans Unicode" w:hAnsi="Times New Roman" w:cs="Times New Roman"/>
                <w:kern w:val="1"/>
                <w:lang w:eastAsia="zh-CN" w:bidi="hi-IN"/>
              </w:rPr>
            </w:pP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529845,93</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1359198,10</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529845,93</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1359198,10</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529857,64</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1359502,15</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529857,64</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1359502,15</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529859,40</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1359534,80</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529859,40</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1359534,80</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529885,28</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1359528,18</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529885,28</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1359528,18</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529986,38</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1359529,39</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529986,38</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1359529,39</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6</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530041,14</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1359512,54</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530041,14</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1359512,54</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7</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530124,17</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1359467,19</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530124,17</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1359467,19</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8</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530160,30</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1359448,14</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530160,30</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1359448,14</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9</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530178,38</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1359444,12</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530178,38</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1359444,12</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10</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530198,73</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1359444,12</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530198,73</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1359444,12</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11</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530224,44</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1359456,03</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530224,44</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1359456,03</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12</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530251,70</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1359486,36</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530251,70</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1359486,36</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530270,13</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1359510,93</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530270,13</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1359510,93</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14</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530289,06</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1359554,79</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530289,06</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1359554,79</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15</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530309,77</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1359625,34</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530309,77</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1359625,34</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16</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530312,64</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1359654,21</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530312,64</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1359654,21</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17</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530326,24</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1359700,30</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530326,24</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1359700,30</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18</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530371,27</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1359721,55</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530371,27</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1359721,55</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19</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530414,51</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1359750,14</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530414,51</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1359750,14</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20</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530439,88</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1359751,93</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530439,88</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1359751,93</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21</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530472,39</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1359753,84</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530472,39</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1359753,84</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22</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530507,15</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1359765,73</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530507,15</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1359765,73</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23</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530554,73</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1359793,23</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530554,73</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1359793,23</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24</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530590,92</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1359794,62</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530590,92</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1359794,62</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25</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530630,85</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1359788,25</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530630,85</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1359788,25</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26</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530672,06</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1359784,42</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530672,06</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1359784,42</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27</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530723,47</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1359786,54</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530723,47</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1359786,54</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28</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530766,38</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1359804,39</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530766,38</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1359804,39</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29</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530810,99</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1359862,17</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530810,99</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1359862,17</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30</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530842,43</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1359909,75</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530842,43</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1359909,75</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31</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530863,25</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1359952,24</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530863,25</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1359952,24</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32</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530884,49</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1360007,47</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530884,49</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1360007,47</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33</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530878,54</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1360051,66</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530878,54</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1360051,66</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34</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530881,94</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1360112,84</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530881,94</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1360112,84</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35</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530894,69</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1360174,02</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530894,69</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1360174,02</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36</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530904,46</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1360217,35</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530904,46</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1360217,35</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37</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530881,09</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1360307,84</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530881,09</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1360307,84</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38</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530868,77</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1360335,46</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530868,77</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1360335,46</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39</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530868,52</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1360335,61</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530868,52</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1360335,61</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40</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530868,46</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1360335,74</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530868,46</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1360335,74</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41</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530844,25</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1360350,61</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530844,25</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1360350,61</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42</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530840,25</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1360354,25</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530840,25</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1360354,25</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43</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530825,44</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1360367,75</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530825,44</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1360367,75</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44</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530813,97</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1360409,38</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530813,97</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1360409,38</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45</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530823,74</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1360443,79</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530823,74</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1360443,79</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46</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530848,80</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1360461,21</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530848,80</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1360461,21</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47</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530884,49</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1360475,66</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530884,49</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1360475,66</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48</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530922,31</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1360462,06</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530922,31</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1360462,06</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49</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530946,95</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1360449,32</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530946,95</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1360449,32</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50</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530959,81</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1360439,36</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530959,81</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1360439,36</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51</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530957,26</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1360394,37</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530957,26</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1360394,37</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530962,35</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1360361,23</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530962,35</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1360361,23</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530987,46</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1360334,89</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530987,46</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1360334,89</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530987,73</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1360334,61</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530987,73</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1360334,61</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55</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531020,02</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1360333,33</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531020,02</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1360333,33</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56</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531046,78</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1360319,74</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531046,78</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1360319,74</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57</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531073,98</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1360309,97</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531073,98</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1360309,97</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58</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531119,44</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1360323,14</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531119,44</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1360323,14</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59</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531139,40</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1360346,08</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531139,40</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1360346,08</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60</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531168,30</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1360387,71</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531168,30</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1360387,71</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61</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531163,62</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1360460,79</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531163,62</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1360460,79</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62</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531178,92</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1360485,43</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531178,92</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1360485,43</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63</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531188,26</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1360499,45</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531188,26</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1360499,45</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64</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531211,21</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1360515,17</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531211,21</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1360515,17</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65</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531243,40</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1360517,44</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531243,40</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1360517,44</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66</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531181,04</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1360740,34</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531181,04</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1360740,34</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67</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531155,98</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1360849,95</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531155,98</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1360849,95</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68</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531120,71</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1360952,34</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531120,71</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1360952,34</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69</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531089,70</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1361026,26</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531089,70</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1361026,26</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70</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531042,12</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1361114,49</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531042,12</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1361114,49</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71</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531041,99</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1361114,45</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531041,99</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1361114,45</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72</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531041,81</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1361114,78</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531041,81</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1361114,78</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73</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531037,05</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1361113,25</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531037,05</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1361113,25</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74</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531043,00</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1361078,84</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531043,00</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1361078,84</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75</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531033,33</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1361068,21</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531033,33</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1361068,21</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76</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530931,70</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1361085,08</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530931,70</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1361085,08</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77</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530915,31</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1361188,18</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530915,31</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1361188,18</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78</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530895,98</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1361372,66</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530895,98</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1361372,66</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79</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530929,80</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1361468,78</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530929,80</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1361468,78</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80</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531039,56</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1361413,00</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531039,56</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1361413,00</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81</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531090,18</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1361390,42</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531090,18</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1361390,42</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82</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531118,47</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1361377,31</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531118,47</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1361377,31</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83</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531175,45</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1361375,34</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531175,45</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1361375,34</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84</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531225,22</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1361392,37</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531225,22</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1361392,37</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85</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531257,96</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1361420,52</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531257,96</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1361420,52</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86</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531261,96</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1361489,79</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531261,96</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1361489,79</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87</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531246,83</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1361599,31</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531246,83</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1361599,31</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88</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531267,78</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1361670,03</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531267,78</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1361670,03</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89</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531340,50</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1361825,60</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531340,50</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1361825,60</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90</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531340,30</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1361826,33</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531340,30</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1361826,33</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91</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531316,90</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1361913,36</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531316,90</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1361913,36</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92</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531312,66</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1361929,09</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531312,66</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1361929,09</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93</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531350,18</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1361973,31</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531350,18</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1361973,31</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94</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531362,32</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1361979,38</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531362,32</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1361979,38</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95</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531384,50</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1362058,89</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531384,50</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1362058,89</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96</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531386,43</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1362064,41</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531386,43</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1362064,41</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97</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531464,76</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1362140,84</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531464,76</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1362140,84</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98</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531513,49</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1362240,20</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531513,49</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1362240,20</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99</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531580,37</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1362285,10</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531580,37</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1362285,10</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100</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531687,37</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1362242,11</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531687,37</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1362242,11</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101</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531762,84</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1362296,57</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531762,84</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1362296,57</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102</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531788,64</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1362367,27</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531788,64</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1362367,27</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103</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531785,77</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1362449,42</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531785,77</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1362449,42</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104</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531835,45</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1362539,23</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531835,45</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1362539,23</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105</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531857,42</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1362610,89</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531857,42</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1362610,89</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106</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531861,25</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1362765,66</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531861,25</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1362765,66</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107</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531904,24</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1362860,24</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531904,24</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1362860,24</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108</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531986,40</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1362924,25</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531986,40</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1362924,25</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109</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532145,95</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1362972,97</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532145,95</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1362972,97</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110</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532294,03</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1363012,15</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532294,03</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1363012,15</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111</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532467,91</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1363021,70</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532467,91</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1363021,70</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112</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532532,88</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1363196,53</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532532,88</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1363196,53</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113</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532637,01</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1363318,82</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532637,01</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1363318,82</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114</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532737,33</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1363427,74</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532737,33</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1363427,74</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115</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532799,43</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1363573,91</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532799,43</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1363573,91</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116</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532795,61</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1363682,82</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532795,61</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1363682,82</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117</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532748,79</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1363806,06</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532748,79</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1363806,06</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118</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532748,62</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1363806,19</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532748,62</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1363806,19</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119</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532748,53</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1363806,43</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532748,53</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1363806,43</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120</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532668,27</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1363867,57</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532668,27</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1363867,57</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121</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532577,51</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1363875,21</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532577,51</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1363875,21</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122</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532415,09</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1363858,01</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532415,09</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1363858,01</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123</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532202,04</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1363750,05</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532202,04</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1363750,05</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124</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532117,29</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1363699,58</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532117,29</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1363699,58</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125</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532116,20</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1363856,00</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532116,20</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1363856,00</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126</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532101,35</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1363900,87</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532101,35</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1363900,87</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127</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532088,69</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1363949,32</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532088,69</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1363949,32</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128</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532103,60</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1364031,11</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532103,60</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1364031,11</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129</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532098,20</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1364113,12</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532098,20</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1364113,12</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130</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532075,21</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1364163,15</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532075,21</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1364163,15</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131</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532030,15</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1364248,32</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532030,15</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1364248,32</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132</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532004,54</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1364312,92</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532004,54</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1364312,92</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133</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532004,54</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1364354,99</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532004,54</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1364354,99</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134</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532013,17</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1364415,42</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532013,17</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1364415,42</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532044,46</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1364477,99</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532044,46</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1364477,99</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532063,88</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1364523,31</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532063,88</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1364523,31</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137</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532084,37</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1364567,54</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532084,37</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1364567,54</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138</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532087,61</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1364607,46</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532087,61</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1364607,46</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139</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532075,46</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1364635,90</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532075,46</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1364635,90</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140</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532031,22</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1364697,40</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532031,22</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1364697,40</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141</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531969,72</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1364756,74</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531969,72</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1364756,74</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142</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531933,04</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1364789,11</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531933,04</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1364789,11</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143</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531928,75</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1364794,90</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531928,75</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1364794,90</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144</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531894,53</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1364841,07</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531894,53</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1364841,07</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145</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531886,93</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1364851,31</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531886,93</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1364851,31</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146</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531883,69</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1364864,25</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531883,69</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1364864,25</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147</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531904,19</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1364895,54</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531904,19</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1364895,54</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148</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531959,22</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1364952,72</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531959,22</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1364952,72</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149</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532026,12</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1365036,88</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532026,12</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1365036,88</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150</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532099,48</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1365119,95</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532099,48</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1365119,95</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151</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532129,69</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1365174,98</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532129,69</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1365174,98</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152</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532159,90</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1365226,77</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532159,90</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1365226,77</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153</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532190,11</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1365316,32</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532190,11</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1365316,32</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154</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532203,06</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1365381,05</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532203,06</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1365381,05</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155</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532210,61</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1365442,55</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532210,61</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1365442,55</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156</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532804,87</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1365760,76</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532804,87</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1365760,76</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157</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532881,18</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1365589,08</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532881,18</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1365589,08</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158</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532962,25</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1365486,55</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532962,25</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1365486,55</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159</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533067,17</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1365410,24</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533067,17</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1365410,24</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160</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533169,70</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1365395,94</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533169,70</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1365395,94</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161</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533224,55</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1365405,47</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533224,55</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1365405,47</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162</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533262,70</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1365446,01</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533262,70</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1365446,01</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163</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533327,08</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1365531,85</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533327,08</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1365531,85</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164</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533355,69</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1365617,69</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533355,69</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1365617,69</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165</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533379,54</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1365691,62</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533379,54</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1365691,62</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166</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533377,15</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1365772,69</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533377,15</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1365772,69</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167</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533358,08</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1365934,84</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533358,08</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1365934,84</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168</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533334,23</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1366030,21</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533334,23</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1366030,21</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169</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533327,08</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1366111,29</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533327,08</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1366111,29</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170</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533339,00</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1366197,13</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533339,00</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1366197,13</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171</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533370,00</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1366273,43</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533370,00</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1366273,43</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172</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533429,61</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1366328,28</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533429,61</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1366328,28</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173</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533501,15</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1366344,97</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533501,15</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1366344,97</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174</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533608,45</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1366354,50</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533608,45</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1366354,50</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175</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533763,44</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1366359,27</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533763,44</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1366359,27</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176</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533916,05</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1366349,74</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533916,05</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1366349,74</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177</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534042,43</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1366328,28</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534042,43</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1366328,28</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178</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534159,27</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1366316,36</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534159,27</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1366316,36</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179</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534264,19</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1366318,74</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534264,19</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1366318,74</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180</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534435,87</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1366364,04</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534435,87</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1366364,04</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181</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534593,25</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1366430,81</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534593,25</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1366430,81</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182</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534722,01</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1366526,20</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534722,01</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1366526,20</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183</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534829,31</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1366650,19</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534829,31</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1366650,19</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184</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534888,93</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1366759,88</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534888,93</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1366759,88</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185</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534955,69</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1366809,95</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534955,69</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1366809,95</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186</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535015,30</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1366817,10</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535015,30</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1366817,10</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187</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535074,92</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1366786,10</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535074,92</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1366786,10</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188</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535287,14</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1366633,49</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535287,14</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1366633,49</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189</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535365,82</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1366566,73</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535365,82</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1366566,73</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190</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535411,13</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1366509,50</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535411,13</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1366509,50</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191</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535420,67</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1366457,04</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535420,67</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1366457,04</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192</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535420,67</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1366406,97</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535420,67</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1366406,97</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193</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535396,82</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1366359,27</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535396,82</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1366359,27</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194</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535327,67</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1366290,13</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535327,67</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1366290,13</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195</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535234,68</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1366199,51</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535234,68</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1366199,51</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196</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535172,68</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1366113,68</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535172,68</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1366113,68</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197</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535101,15</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1365977,76</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535101,15</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1365977,76</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198</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535074,92</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1365946,76</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535074,92</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1365946,76</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199</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535058,22</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1365908,61</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535058,22</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1365908,61</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200</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535041,53</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1365846,61</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535041,53</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1365846,61</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201</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535039,15</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1365784,61</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535039,15</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1365784,61</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202</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535043,92</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1365741,69</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535043,92</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1365741,69</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203</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535055,84</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1365698,77</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535055,84</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1365698,77</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204</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535072,53</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1365660,62</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535072,53</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1365660,62</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205</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535093,99</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1365617,69</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535093,99</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1365617,69</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206</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535122,61</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1365591,46</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535122,61</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1365591,46</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207</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535163,14</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1365560,46</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535163,14</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1365560,46</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208</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535201,29</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1365546,16</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535201,29</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1365546,16</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209</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535332,44</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1365519,93</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535332,44</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1365519,93</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210</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535566,12</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1365457,93</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535566,12</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1365457,93</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211</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535742,58</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1365419,78</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535742,58</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1365419,78</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212</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535811,73</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1365376,86</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535811,73</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1365376,86</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213</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535904,72</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1365300,56</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535904,72</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1365300,56</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214</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535985,79</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1365226,64</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535985,79</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1365226,64</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215</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536045,41</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1365169,41</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536045,41</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1365169,41</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216</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536100,25</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1365102,64</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536100,25</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1365102,64</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217</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536116,76</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1365050,58</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536116,76</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1365050,58</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218</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536131,25</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1364966,72</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536131,25</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1364966,72</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219</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536136,02</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1364899,96</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536136,02</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1364899,96</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220</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536095,48</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1364775,97</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536095,48</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1364775,97</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221</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536109,60</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1364645,20</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536109,60</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1364645,20</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222</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536159,87</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1364573,29</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536159,87</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1364573,29</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223</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536250,47</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1364496,99</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536250,47</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1364496,99</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224</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536374,47</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1364463,60</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536374,47</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1364463,60</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225</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536543,77</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1364437,37</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536543,77</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1364437,37</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226</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536705,92</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1364392,06</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536705,92</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1364392,06</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227</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536848,99</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1364313,37</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536848,99</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1364313,37</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228</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536956,29</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1364189,38</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536956,29</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1364189,38</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229</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537020,67</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1364065,39</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537020,67</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1364065,39</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230</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537025,44</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1363958,08</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537025,44</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1363958,08</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231</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537034,98</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1363846,02</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537034,98</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1363846,02</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232</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537163,74</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1363705,33</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537163,74</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1363705,33</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233</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537349,73</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1363612,33</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537349,73</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1363612,33</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234</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537492,80</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1363590,87</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537492,80</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1363590,87</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235</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537669,25</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1363588,49</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537669,25</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1363588,49</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236</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537783,71</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1363605,18</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537783,71</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1363605,18</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237</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537941,09</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1363657,64</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537941,09</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1363657,64</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238</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538110,39</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1363705,33</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538110,39</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1363705,33</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239</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538149,00</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1363722,07</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538149,00</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1363722,07</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240</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538193,84</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1363726,79</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538193,84</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1363726,79</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241</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538253,45</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1363714,86</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538253,45</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1363714,86</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242</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538305,91</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1363695,79</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538305,91</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1363695,79</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243</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538499,06</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1363674,33</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538499,06</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1363674,33</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244</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538637,36</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1363626,64</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538637,36</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1363626,64</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245</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538766,12</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1363559,87</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538766,12</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1363559,87</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246</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538851,97</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1363516,95</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538851,97</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1363516,95</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247</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538997,42</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1363474,03</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538997,42</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1363474,03</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248</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539059,42</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1363469,27</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539059,42</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1363469,27</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249</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539140,49</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1363507,41</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539140,49</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1363507,41</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250</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539209,64</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1363550,34</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539209,64</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1363550,34</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251</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539254,95</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1363602,80</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539254,95</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1363602,80</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252</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539281,18</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1363679,10</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539281,18</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1363679,10</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253</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539278,79</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1363798,32</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539278,79</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1363798,32</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254</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539293,10</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1363908,01</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539293,10</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1363908,01</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255</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539281,18</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1364094,00</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539281,18</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1364094,00</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256</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539238,26</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1364389,68</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539238,26</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1364389,68</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257</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539223,95</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1364432,60</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539223,95</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1364432,60</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258</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539202,49</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1364475,52</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539202,49</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1364475,52</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259</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539185,80</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1364508,90</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539185,80</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1364508,90</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260</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539150,03</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1364549,44</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539150,03</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1364549,44</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261</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539135,72</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1364609,05</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539135,72</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1364609,05</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262</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539014,11</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1364969,11</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539014,11</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1364969,11</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263</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538933,04</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1365195,64</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538933,04</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1365195,64</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264</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538916,35</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1365286,25</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538916,35</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1365286,25</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265</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538921,12</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1365367,32</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538921,12</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1365367,32</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266</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538933,04</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1365424,55</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538933,04</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1365424,55</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267</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538937,81</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1365477,01</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538937,81</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1365477,01</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268</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538902,04</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1365553,31</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538902,04</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1365553,31</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269</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538871,04</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1365615,31</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538871,04</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1365615,31</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270</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538880,58</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1365691,62</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538880,58</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1365691,62</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271</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538906,81</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1365806,07</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538906,81</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1365806,07</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272</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538966,42</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1365949,14</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538966,42</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1365949,14</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273</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539047,50</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1366120,83</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539047,50</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1366120,83</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274</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539142,88</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1366282,97</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539142,88</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1366282,97</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275</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539231,10</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1366428,43</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539231,10</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1366428,43</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276</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539281,18</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1366542,88</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539281,18</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1366542,88</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277</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539300,31</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1366638,21</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539300,31</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1366638,21</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278</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539307,41</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1366724,11</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539307,41</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1366724,11</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279</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539262,10</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1366845,71</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539262,10</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1366845,71</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280</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539185,80</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1367019,78</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539185,80</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1367019,78</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281</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539119,03</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1367205,77</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539119,03</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1367205,77</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282</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539097,57</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1367334,54</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539097,57</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1367334,54</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283</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539126,66</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1367465,31</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539126,66</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1367465,31</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284</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539181,23</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1367523,19</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539181,23</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1367523,19</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285</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539260,61</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1367574,45</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539260,61</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1367574,45</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286</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539378,01</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1367602,56</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539378,01</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1367602,56</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287</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539518,57</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1367629,02</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539518,57</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1367629,02</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288</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539532,73</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1367663,29</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539532,73</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1367663,29</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289</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539525,50</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1367679,58</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539525,50</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1367679,58</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290</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539492,92</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1367710,34</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539492,92</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1367710,34</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291</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539465,78</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1367732,06</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539465,78</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1367732,06</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292</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539444,07</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1367753,77</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539444,07</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1367753,77</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293</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539427,78</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1367766,44</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539427,78</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1367766,44</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294</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539395,21</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1367775,49</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539395,21</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1367775,49</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295</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539362,64</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1367788,16</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539362,64</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1367788,16</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296</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539348,16</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1367802,63</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539348,16</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1367802,63</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297</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539333,85</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1367818,72</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539333,85</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1367818,72</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298</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539315,48</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1367850,14</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539315,48</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1367850,14</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299</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539295,68</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1367878,63</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539295,68</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1367878,63</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300</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539277,58</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1367914,82</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539277,58</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1367914,82</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301</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539266,73</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1367938,35</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539266,73</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1367938,35</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302</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539246,83</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1367972,73</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539246,83</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1367972,73</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303</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539221,49</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1368010,73</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539221,49</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1368010,73</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304</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539188,08</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1368048,52</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539188,08</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1368048,52</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305</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538673,43</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1368088,80</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538673,43</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1368088,80</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306</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538373,77</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1367889,87</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538373,77</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1367889,87</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307</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537466,57</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1368327,18</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537466,57</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1368327,18</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308</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537453,31</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1368838,38</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537453,31</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1368838,38</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309</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537357,06</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1368833,06</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537357,06</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1368833,06</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310</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537268,55</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1368999,27</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537268,55</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1368999,27</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311</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537337,80</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1369243,60</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537337,80</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1369243,60</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312</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537434,69</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1369172,35</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537434,69</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1369172,35</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313</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537466,96</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1369160,19</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537466,96</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1369160,19</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314</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537506,88</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1369181,62</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537506,88</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1369181,62</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315</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537534,74</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1369221,52</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537534,74</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1369221,52</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316</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537555,49</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1369229,19</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537555,49</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1369229,19</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317</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537574,75</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1369214,63</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537574,75</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1369214,63</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318</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537587,59</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1369158,89</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537587,59</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1369158,89</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319</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537598,95</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1369085,93</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537598,95</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1369085,93</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320</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537639,39</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1369069,64</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537639,39</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1369069,64</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321</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537673,15</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1369049,58</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537673,15</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1369049,58</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322</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537726,12</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1369033,09</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537726,12</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1369033,09</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323</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537767,36</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1369006,67</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537767,36</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1369006,67</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324</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537828,22</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1368976,39</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537828,22</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1368976,39</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325</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537826,34</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1368936,07</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537826,34</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1368936,07</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326</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537835,02</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1368909,91</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537835,02</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1368909,91</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327</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537849,17</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1368885,97</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537849,17</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1368885,97</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328</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537872,28</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1368856,50</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537872,28</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1368856,50</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329</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537897,76</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1368843,31</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537897,76</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1368843,31</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330</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537919,91</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1368840,47</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537919,91</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1368840,47</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331</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537950,57</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1368814,94</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537950,57</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1368814,94</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332</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537992,82</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1368761,65</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537992,82</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1368761,65</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333</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538046,94</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1368727,06</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538046,94</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1368727,06</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334</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538064,97</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1368709,02</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538064,97</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1368709,02</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335</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538120,75</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1368662,78</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538120,75</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1368662,78</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336</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538149,81</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1368624,79</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538149,81</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1368624,79</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337</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538164,45</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1368612,25</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538164,45</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1368612,25</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338</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538187,45</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1368602,93</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538187,45</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1368602,93</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339</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538196,95</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1368602,17</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538196,95</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1368602,17</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340</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538204,37</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1368603,69</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538204,37</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1368603,69</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341</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538211,78</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1368607,11</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538211,78</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1368607,11</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342</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538219,38</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1368613,77</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538219,38</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1368613,77</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343</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538227,36</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1368622,13</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538227,36</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1368622,13</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344</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538239,53</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1368641,71</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538239,53</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1368641,71</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345</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538250,17</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1368659,77</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538250,17</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1368659,77</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346</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538265,75</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1368679,92</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538265,75</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1368679,92</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347</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538286,28</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1368701,02</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538286,28</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1368701,02</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348</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538301,85</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1368718,77</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538301,85</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1368718,77</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349</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538318,99</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1368731,14</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538318,99</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1368731,14</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350</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538334,62</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1368724,78</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538334,62</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1368724,78</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351</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538348,97</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1368702,45</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538348,97</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1368702,45</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352</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538685,77</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1369015,72</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538685,77</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1369015,72</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353</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539719,25</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1369070,70</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539719,25</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1369070,70</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354</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539706,09</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1368998,39</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539706,09</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1368998,39</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355</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539737,64</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1368858,70</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539737,64</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1368858,70</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356</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539822,24</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1368698,97</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539822,24</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1368698,97</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357</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540026,45</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1368551,20</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540026,45</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1368551,20</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358</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540241,83</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1368482,92</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540241,83</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1368482,92</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359</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540483,20</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1368472,67</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540483,20</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1368472,67</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360</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540800,22</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1368472,67</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540800,22</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1368472,67</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361</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541027,38</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1368430,73</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541027,38</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1368430,73</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362</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541151,82</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1368323,42</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541151,82</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1368323,42</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363</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541182,29</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1368114,59</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541182,29</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1368114,59</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364</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541152,82</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1367918,88</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541152,82</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1367918,88</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365</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541219,52</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1367838,92</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541219,52</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1367838,92</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366</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541495,85</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1367428,85</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541495,85</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1367428,85</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367</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541512,66</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1367403,53</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541512,66</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1367403,53</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368</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541837,43</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1367234,75</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541837,43</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1367234,75</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369</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542268,78</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1367220,88</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542268,78</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1367220,88</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370</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542557,61</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1367249,03</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542557,61</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1367249,03</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371</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542551,82</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1366041,15</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542551,82</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1366041,15</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372</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542495,75</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1365901,69</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542495,75</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1365901,69</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373</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542496,04</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1365901,65</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542496,04</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1365901,65</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374</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542495,92</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1365901,34</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542495,92</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1365901,34</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375</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542835,59</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1365850,94</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542835,59</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1365850,94</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376</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543289,29</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1366146,80</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543289,29</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1366146,80</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377</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543303,64</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1365595,06</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543303,64</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1365595,06</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378</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543353,57</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1365018,61</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543353,57</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1365018,61</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379</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543547,15</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1364880,24</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543547,15</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1364880,24</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380</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544105,91</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1364959,21</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544105,91</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1364959,21</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381</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544214,73</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1364436,70</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544214,73</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1364436,70</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382</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544642,90</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1364613,99</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544642,90</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1364613,99</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383</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544729,17</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1364654,43</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544729,17</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1364654,43</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384</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545287,15</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1364582,67</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545287,15</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1364582,67</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385</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545758,46</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1364580,58</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545758,46</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1364580,58</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386</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545756,91</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1364493,64</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545756,91</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1364493,64</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387</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545748,70</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1364490,95</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545748,70</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1364490,95</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388</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545727,09</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1364395,80</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545727,09</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1364395,80</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389</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545691,98</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1364146,04</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545691,98</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1364146,04</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390</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545686,01</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1364103,57</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545686,01</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1364103,57</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391</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545116,65</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1364160,95</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545116,65</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1364160,95</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392</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545027,51</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1364266,47</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545027,51</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1364266,47</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393</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545000,58</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1364339,53</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545000,58</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1364339,53</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394</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545000,61</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1364404,69</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545000,61</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1364404,69</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395</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545000,64</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1364464,38</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545000,64</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1364464,38</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396</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544976,58</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1364453,45</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544976,58</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1364453,45</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397</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544986,46</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1364382,63</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544986,46</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1364382,63</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398</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544978,19</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1363801,40</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544978,19</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1363801,40</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399</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545023,75</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1363800,30</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545023,75</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1363800,30</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400</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545020,87</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1363446,07</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545020,87</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1363446,07</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401</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545244,22</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1363428,47</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545244,22</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1363428,47</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402</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545260,77</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1363265,61</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545260,77</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1363265,61</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403</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545592,58</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1363256,42</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545592,58</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1363256,42</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404</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546014,00</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1363517,28</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546014,00</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1363517,28</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405</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546005,39</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1362886,27</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546005,39</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1362886,27</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406</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546510,85</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1363499,37</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546510,85</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1363499,37</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407</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546945,26</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1363996,90</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546945,26</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1363996,90</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408</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547449,94</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1363667,70</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547449,94</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1363667,70</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409</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547038,89</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1363252,09</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547038,89</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1363252,09</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410</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546643,83</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1362847,49</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546643,83</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1362847,49</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411</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546438,61</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1362636,34</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546438,61</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1362636,34</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412</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546431,64</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1362630,50</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546431,64</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1362630,50</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413</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546317,04</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1362534,54</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546317,04</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1362534,54</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414</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545658,55</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1361864,29</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545658,55</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1361864,29</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415</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545658,68</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1361864,16</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545658,68</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1361864,16</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416</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545645,83</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1361851,08</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545645,83</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1361851,08</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417</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545550,35</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1361737,31</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545550,35</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1361737,31</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418</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545549,06</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1361736,04</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545549,06</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1361736,04</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419</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545531,22</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1361714,78</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545531,22</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1361714,78</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420</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545282,15</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1361442,21</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545282,15</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1361442,21</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421</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545282,13</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1361441,91</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545282,13</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1361441,91</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422</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545258,99</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1361416,59</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545258,99</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1361416,59</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423</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545293,48</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1361241,72</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545293,48</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1361241,72</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424</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545238,28</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1360648,17</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545238,28</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1360648,17</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425</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544727,87</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1360704,32</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544727,87</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1360704,32</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426</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544482,12</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1360723,41</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544482,12</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1360723,41</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427</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544298,31</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1360737,90</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544298,31</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1360737,90</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428</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544109,01</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1360756,53</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544109,01</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1360756,53</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429</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544115,11</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1360357,94</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544115,11</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1360357,94</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430</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543907,79</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1360366,75</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543907,79</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1360366,75</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431</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543265,83</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1360394,89</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543265,83</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1360394,89</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432</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543217,62</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1360279,92</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543217,62</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1360279,92</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433</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543215,43</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1360252,21</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543215,43</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1360252,21</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434</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543189,77</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1359928,14</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543189,77</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1359928,14</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435</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543182,24</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1359833,04</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543182,24</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1359833,04</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436</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542402,61</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1359913,48</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542402,61</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1359913,48</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437</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542389,54</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1359634,33</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542389,54</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1359634,33</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438</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542380,61</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1359480,75</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542380,61</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1359480,75</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439</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542458,83</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1358754,73</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542458,83</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1358754,73</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440</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542321,20</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1358738,84</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542321,20</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1358738,84</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441</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541431,57</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1358637,76</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541431,57</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1358637,76</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442</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540804,43</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1358610,39</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540804,43</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1358610,39</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443</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540804,48</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1358610,05</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540804,48</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1358610,05</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444</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540803,29</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1358610,00</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540803,29</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1358610,00</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445</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540818,08</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1358523,33</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540818,08</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1358523,33</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446</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539774,11</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1358550,62</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539774,11</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1358550,62</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447</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539769,44</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1358373,14</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539769,44</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1358373,14</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448</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539076,25</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1358395,45</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539076,25</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1358395,45</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449</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539070,91</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1357931,35</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539070,91</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1357931,35</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450</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537814,47</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1357155,25</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537814,47</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1357155,25</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451</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537979,86</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1356863,00</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537979,86</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1356863,00</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452</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537970,38</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1356841,18</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537970,38</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1356841,18</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453</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537450,09</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1356532,71</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537450,09</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1356532,71</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454</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537004,55</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1357330,73</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537004,55</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1357330,73</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455</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536968,54</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1357347,24</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536968,54</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1357347,24</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456</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535962,97</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1357656,33</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535962,97</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1357656,33</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457</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535955,46</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1357165,64</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535955,46</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1357165,64</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458</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536163,42</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1357102,36</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536163,42</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1357102,36</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459</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536737,01</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1356924,88</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536737,01</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1356924,88</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460</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536323,71</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1356256,12</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536323,71</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1356256,12</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461</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535981,76</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1356361,87</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535981,76</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1356361,87</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462</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535031,94</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1356335,53</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535031,94</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1356335,53</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463</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534690,43</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1356323,82</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534690,43</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1356323,82</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464</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534707,03</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1355731,76</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534707,03</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1355731,76</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465</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534610,47</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1355580,30</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534610,47</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1355580,30</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466</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533592,40</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1355547,23</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533592,40</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1355547,23</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467</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533391,53</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1355700,69</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533391,53</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1355700,69</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468</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532533,02</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1356356,83</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532533,02</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1356356,83</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469</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532979,84</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1356922,75</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532979,84</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1356922,75</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470</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533080,81</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1356970,45</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533080,81</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1356970,45</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471</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533144,50</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1356997,20</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533144,50</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1356997,20</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472</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533218,64</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1357064,42</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533218,64</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1357064,42</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473</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533187,10</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1357108,77</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533187,10</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1357108,77</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474</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533137,67</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1357141,22</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533137,67</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1357141,22</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475</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533085,04</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1357179,73</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533085,04</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1357179,73</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476</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533026,90</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1357188,27</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533026,90</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1357188,27</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477</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533005,66</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1357184,69</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533005,66</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1357184,69</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478</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532915,67</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1357207,52</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532915,67</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1357207,52</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479</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532857,80</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1357228,89</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532857,80</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1357228,89</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480</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532849,38</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1357245,62</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532849,38</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1357245,62</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481</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532859,38</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1357270,82</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532859,38</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1357270,82</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482</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532823,89</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1357298,87</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532823,89</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1357298,87</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483</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532821,55</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1357313,52</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532821,55</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1357313,52</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484</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532844,41</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1357352,64</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532844,41</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1357352,64</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485</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532824,86</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1357383,53</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532824,86</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1357383,53</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486</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532825,27</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1357427,65</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532825,27</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1357427,65</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487</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532812,27</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1357482,84</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532812,27</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1357482,84</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488</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532821,20</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1357518,86</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532821,20</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1357518,86</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489</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532858,46</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1357547,33</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532858,46</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1357547,33</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490</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532890,82</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1357587,43</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532890,82</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1357587,43</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491</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532881,87</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1357619,78</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532881,87</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1357619,78</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492</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532779,68</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1357661,69</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532779,68</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1357661,69</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493</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532761,83</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1357678,84</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532761,83</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1357678,84</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494</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532756,31</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1357704,49</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532756,31</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1357704,49</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495</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532776,49</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1357737,26</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532776,49</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1357737,26</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496</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532833,61</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1357758,47</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532833,61</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1357758,47</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497</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532885,53</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1357780,98</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532885,53</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1357780,98</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498</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532922,98</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1357819,91</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532922,98</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1357819,91</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499</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532927,96</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1357877,72</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532927,96</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1357877,72</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500</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532923,99</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1357899,40</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532923,99</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1357899,40</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501</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532931,90</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1357920,75</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532931,90</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1357920,75</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502</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532982,51</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1357991,88</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532982,51</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1357991,88</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503</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533001,64</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1358008,35</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533001,64</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1358008,35</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504</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533053,14</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1357998,39</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533053,14</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1357998,39</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505</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533096,44</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1357990,86</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533096,44</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1357990,86</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506</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533136,38</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1357989,32</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533136,38</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1357989,32</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507</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533169,90</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1358009,39</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533169,90</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1358009,39</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508</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533205,48</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1358041,05</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533205,48</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1358041,05</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509</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533234,26</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1358080,08</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533234,26</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1358080,08</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510</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533229,83</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1358143,71</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533229,83</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1358143,71</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511</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533206,96</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1358217,44</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533206,96</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1358217,44</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512</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533164,31</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1358281,51</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533164,31</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1358281,51</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513</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533135,55</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1358304,92</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533135,55</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1358304,92</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514</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533088,29</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1358315,83</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533088,29</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1358315,83</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515</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533037,85</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1358288,08</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533037,85</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1358288,08</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516</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533000,89</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1358297,75</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533000,89</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1358297,75</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517</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532993,39</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1358311,54</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532993,39</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1358311,54</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518</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532927,99</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1358277,39</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532927,99</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1358277,39</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519</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532874,94</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1358236,65</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532874,94</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1358236,65</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520</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532728,80</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1358126,16</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532728,80</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1358126,16</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521</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532680,70</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1358093,17</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532680,70</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1358093,17</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522</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532641,89</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1358073,83</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532641,89</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1358073,83</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523</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532612,56</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1358045,57</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532612,56</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1358045,57</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524</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532575,13</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1357984,54</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532575,13</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1357984,54</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525</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532551,86</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1357926,71</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532551,86</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1357926,71</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526</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532538,73</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1357918,30</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532538,73</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1357918,30</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527</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532520,09</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1357914,14</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532520,09</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1357914,14</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528</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531342,59</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1358580,23</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531342,59</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1358580,23</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530040,98</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1358408,21</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530040,98</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1358408,21</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529998,32</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1358736,39</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529998,32</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1358736,39</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529872,84</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1358716,33</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529872,84</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1358716,33</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529855,86</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1358830,82</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529855,86</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1358830,82</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530052,04</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1358899,33</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530052,04</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1358899,33</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529994,06</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1358964,43</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529994,06</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1358964,43</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530047,45</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1359027,29</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530047,45</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1359027,29</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529872,16</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1359175,88</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529872,16</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1359175,88</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529845,93</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1359198,10</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529845,93</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1359198,10</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540319,50</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1362399,68</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540319,50</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1362399,68</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540390,05</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1362227,10</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540390,05</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1362227,10</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540453,55</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1362086,53</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540453,55</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1362086,53</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540519,88</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1362092,10</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540519,88</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1362092,10</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540558,26</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1362105,18</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540558,26</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1362105,18</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540573,50</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1362096,28</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540573,50</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1362096,28</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540766,82</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1362178,39</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540766,82</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1362178,39</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540786,58</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1362210,40</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540786,58</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1362210,40</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540806,33</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1362231,28</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540806,33</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1362231,28</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546</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540782,34</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1362268,86</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540782,34</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1362268,86</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547</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540744,24</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1362309,22</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540744,24</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1362309,22</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548</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540751,30</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1362335,66</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540751,30</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1362335,66</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549</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541053,28</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1362583,40</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541053,28</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1362583,40</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550</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541231,08</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1362481,80</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541231,08</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1362481,80</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551</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541334,09</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1362669,69</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541334,09</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1362669,69</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552</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541380,65</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1362728,14</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541380,65</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1362728,14</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553</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541469,55</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1362806,08</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541469,55</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1362806,08</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554</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541509,06</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1362832,53</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541509,06</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1362832,53</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555</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541537,29</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1362843,66</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541537,29</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1362843,66</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556</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541655,82</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1362856,19</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541655,82</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1362856,19</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557</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541702,39</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1362871,50</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541702,39</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1362871,50</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558</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541741,90</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1362903,51</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541741,90</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1362903,51</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559</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541778,59</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1362924,39</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541778,59</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1362924,39</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560</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541835,03</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1363013,46</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541835,03</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1363013,46</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561</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541871,72</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1363060,78</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541871,72</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1363060,78</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562</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541895,71</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1363076,09</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541895,71</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1363076,09</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563</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541912,64</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1363145,68</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541912,64</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1363145,68</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564</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541856,20</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1363151,25</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541856,20</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1363151,25</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565</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541075,85</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1362811,65</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541075,85</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1362811,65</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566</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541063,15</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1362792,17</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541063,15</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1362792,17</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567</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540916,40</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1362725,36</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540916,40</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1362725,36</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568</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540898,05</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1362680,82</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540898,05</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1362680,82</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569</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540351,95</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1362451,18</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540351,95</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1362451,18</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540319,50</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1362399,68</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540319,50</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1362399,68</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570</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540940,95</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1364387,98</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571</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540997,62</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1364351,01</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572</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541044,46</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1364286,06</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573</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541040,75</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1364253,32</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574</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541054,76</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1364239,09</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575</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541039,13</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1364189,48</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576</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541024,64</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1364136,56</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577</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541051,69</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1364086,33</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578</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541055,21</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1364088,23</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579</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541033,98</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1364127,65</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580</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541034,17</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1364132,68</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581</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541072,24</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1364155,69</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582</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541104,36</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1364175,10</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583</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541124,58</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1364185,40</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584</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541145,47</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1364196,03</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585</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541173,92</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1364210,51</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586</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541189,56</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1364222,36</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587</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541214,52</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1364250,98</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588</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541231,29</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1364270,20</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589</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541257,37</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1364293,52</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590</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541258,09</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1364311,19</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591</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541235,69</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1364373,00</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592</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541216,51</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1364393,17</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593</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541212,53</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1364397,36</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594</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541167,75</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1364453,05</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595</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541155,95</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1364463,36</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596</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541146,02</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1364464,84</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597</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541139,18</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1364464,08</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598</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541131,42</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1364464,61</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599</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541123,59</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1364473,19</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600</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541117,10</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1364473,67</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601</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541107,63</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1364471,51</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602</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541088,57</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1364463,37</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603</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541077,75</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1364458,96</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604</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541063,46</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1364451,54</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605</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541052,53</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1364444,09</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606</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541016,77</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1364425,04</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607</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540998,42</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1364417,04</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608</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540969,91</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1364402,02</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570</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7D3758">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540940,95</w:t>
            </w:r>
          </w:p>
        </w:tc>
        <w:tc>
          <w:tcPr>
            <w:tcW w:w="624" w:type="pct"/>
            <w:tcBorders>
              <w:left w:val="single" w:sz="4" w:space="0" w:color="000000"/>
              <w:bottom w:val="single" w:sz="4" w:space="0" w:color="000000"/>
            </w:tcBorders>
            <w:shd w:val="clear" w:color="auto" w:fill="auto"/>
          </w:tcPr>
          <w:p w:rsidR="009D24E1" w:rsidRPr="00B0543A" w:rsidRDefault="009D24E1" w:rsidP="007D3758">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1364387,98</w:t>
            </w:r>
          </w:p>
        </w:tc>
        <w:tc>
          <w:tcPr>
            <w:tcW w:w="870"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7D3758">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bl>
    <w:p w:rsidR="009D24E1" w:rsidRPr="00B0543A" w:rsidRDefault="009D24E1" w:rsidP="007D3758">
      <w:pPr>
        <w:spacing w:after="0" w:line="240" w:lineRule="auto"/>
        <w:rPr>
          <w:rFonts w:ascii="Times New Roman" w:hAnsi="Times New Roman" w:cs="Times New Roman"/>
        </w:rPr>
      </w:pPr>
    </w:p>
    <w:p w:rsidR="009D24E1" w:rsidRPr="00B0543A" w:rsidRDefault="009D24E1" w:rsidP="007D3758">
      <w:pPr>
        <w:spacing w:after="0" w:line="240" w:lineRule="auto"/>
        <w:rPr>
          <w:rFonts w:ascii="Times New Roman" w:hAnsi="Times New Roman" w:cs="Times New Roman"/>
        </w:rPr>
      </w:pPr>
    </w:p>
    <w:p w:rsidR="009D24E1" w:rsidRPr="00B0543A" w:rsidRDefault="009D24E1" w:rsidP="007D3758">
      <w:pPr>
        <w:spacing w:after="0" w:line="240" w:lineRule="auto"/>
        <w:rPr>
          <w:rFonts w:ascii="Times New Roman" w:hAnsi="Times New Roman" w:cs="Times New Roman"/>
          <w:sz w:val="24"/>
          <w:szCs w:val="24"/>
        </w:rPr>
      </w:pPr>
    </w:p>
    <w:sectPr w:rsidR="009D24E1" w:rsidRPr="00B0543A" w:rsidSect="007D3758">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CC"/>
    <w:family w:val="roman"/>
    <w:pitch w:val="variable"/>
    <w:sig w:usb0="00000000" w:usb1="00000000" w:usb2="00000000" w:usb3="00000000" w:csb0="00000000" w:csb1="00000000"/>
  </w:font>
  <w:font w:name="StarSymbol, 'Arial Unicode MS'">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ГОСТ тип А">
    <w:altName w:val="Times New Roman"/>
    <w:charset w:val="CC"/>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00"/>
    <w:family w:val="auto"/>
    <w:pitch w:val="variable"/>
    <w:sig w:usb0="00000000" w:usb1="00000000" w:usb2="00000000" w:usb3="00000000" w:csb0="00000000" w:csb1="00000000"/>
  </w:font>
  <w:font w:name="TimesNew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pStyle w:val="4"/>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6A10EC3"/>
    <w:multiLevelType w:val="hybridMultilevel"/>
    <w:tmpl w:val="0FEAF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C93BC6"/>
    <w:multiLevelType w:val="hybridMultilevel"/>
    <w:tmpl w:val="BD66A58A"/>
    <w:lvl w:ilvl="0" w:tplc="04190001">
      <w:start w:val="1"/>
      <w:numFmt w:val="bullet"/>
      <w:lvlText w:val=""/>
      <w:lvlJc w:val="left"/>
      <w:pPr>
        <w:ind w:left="1273" w:hanging="360"/>
      </w:pPr>
      <w:rPr>
        <w:rFonts w:ascii="Symbol" w:hAnsi="Symbol" w:hint="default"/>
      </w:rPr>
    </w:lvl>
    <w:lvl w:ilvl="1" w:tplc="04190003" w:tentative="1">
      <w:start w:val="1"/>
      <w:numFmt w:val="bullet"/>
      <w:lvlText w:val="o"/>
      <w:lvlJc w:val="left"/>
      <w:pPr>
        <w:ind w:left="1993" w:hanging="360"/>
      </w:pPr>
      <w:rPr>
        <w:rFonts w:ascii="Courier New" w:hAnsi="Courier New" w:hint="default"/>
      </w:rPr>
    </w:lvl>
    <w:lvl w:ilvl="2" w:tplc="04190005" w:tentative="1">
      <w:start w:val="1"/>
      <w:numFmt w:val="bullet"/>
      <w:lvlText w:val=""/>
      <w:lvlJc w:val="left"/>
      <w:pPr>
        <w:ind w:left="2713" w:hanging="360"/>
      </w:pPr>
      <w:rPr>
        <w:rFonts w:ascii="Wingdings" w:hAnsi="Wingdings" w:hint="default"/>
      </w:rPr>
    </w:lvl>
    <w:lvl w:ilvl="3" w:tplc="04190001" w:tentative="1">
      <w:start w:val="1"/>
      <w:numFmt w:val="bullet"/>
      <w:lvlText w:val=""/>
      <w:lvlJc w:val="left"/>
      <w:pPr>
        <w:ind w:left="3433" w:hanging="360"/>
      </w:pPr>
      <w:rPr>
        <w:rFonts w:ascii="Symbol" w:hAnsi="Symbol" w:hint="default"/>
      </w:rPr>
    </w:lvl>
    <w:lvl w:ilvl="4" w:tplc="04190003" w:tentative="1">
      <w:start w:val="1"/>
      <w:numFmt w:val="bullet"/>
      <w:lvlText w:val="o"/>
      <w:lvlJc w:val="left"/>
      <w:pPr>
        <w:ind w:left="4153" w:hanging="360"/>
      </w:pPr>
      <w:rPr>
        <w:rFonts w:ascii="Courier New" w:hAnsi="Courier New" w:hint="default"/>
      </w:rPr>
    </w:lvl>
    <w:lvl w:ilvl="5" w:tplc="04190005" w:tentative="1">
      <w:start w:val="1"/>
      <w:numFmt w:val="bullet"/>
      <w:lvlText w:val=""/>
      <w:lvlJc w:val="left"/>
      <w:pPr>
        <w:ind w:left="4873" w:hanging="360"/>
      </w:pPr>
      <w:rPr>
        <w:rFonts w:ascii="Wingdings" w:hAnsi="Wingdings" w:hint="default"/>
      </w:rPr>
    </w:lvl>
    <w:lvl w:ilvl="6" w:tplc="04190001" w:tentative="1">
      <w:start w:val="1"/>
      <w:numFmt w:val="bullet"/>
      <w:lvlText w:val=""/>
      <w:lvlJc w:val="left"/>
      <w:pPr>
        <w:ind w:left="5593" w:hanging="360"/>
      </w:pPr>
      <w:rPr>
        <w:rFonts w:ascii="Symbol" w:hAnsi="Symbol" w:hint="default"/>
      </w:rPr>
    </w:lvl>
    <w:lvl w:ilvl="7" w:tplc="04190003" w:tentative="1">
      <w:start w:val="1"/>
      <w:numFmt w:val="bullet"/>
      <w:lvlText w:val="o"/>
      <w:lvlJc w:val="left"/>
      <w:pPr>
        <w:ind w:left="6313" w:hanging="360"/>
      </w:pPr>
      <w:rPr>
        <w:rFonts w:ascii="Courier New" w:hAnsi="Courier New" w:hint="default"/>
      </w:rPr>
    </w:lvl>
    <w:lvl w:ilvl="8" w:tplc="04190005" w:tentative="1">
      <w:start w:val="1"/>
      <w:numFmt w:val="bullet"/>
      <w:lvlText w:val=""/>
      <w:lvlJc w:val="left"/>
      <w:pPr>
        <w:ind w:left="7033" w:hanging="360"/>
      </w:pPr>
      <w:rPr>
        <w:rFonts w:ascii="Wingdings" w:hAnsi="Wingdings" w:hint="default"/>
      </w:rPr>
    </w:lvl>
  </w:abstractNum>
  <w:abstractNum w:abstractNumId="4">
    <w:nsid w:val="104607B6"/>
    <w:multiLevelType w:val="multilevel"/>
    <w:tmpl w:val="F232F09E"/>
    <w:styleLink w:val="WWNum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
    <w:nsid w:val="124476E8"/>
    <w:multiLevelType w:val="multilevel"/>
    <w:tmpl w:val="DCB6DC0C"/>
    <w:styleLink w:val="WWNum2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
    <w:nsid w:val="148A1540"/>
    <w:multiLevelType w:val="multilevel"/>
    <w:tmpl w:val="F51E4900"/>
    <w:styleLink w:val="WWNum8"/>
    <w:lvl w:ilvl="0">
      <w:numFmt w:val="bullet"/>
      <w:pStyle w:val="a"/>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nsid w:val="15894F33"/>
    <w:multiLevelType w:val="multilevel"/>
    <w:tmpl w:val="33D02D40"/>
    <w:styleLink w:val="WW8Num4"/>
    <w:lvl w:ilvl="0">
      <w:numFmt w:val="bullet"/>
      <w:lvlText w:val=""/>
      <w:lvlJc w:val="left"/>
      <w:rPr>
        <w:rFonts w:ascii="Symbol" w:hAnsi="Symbol"/>
        <w:color w:val="000000"/>
        <w:sz w:val="22"/>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8">
    <w:nsid w:val="176E7E43"/>
    <w:multiLevelType w:val="hybridMultilevel"/>
    <w:tmpl w:val="49B04F54"/>
    <w:lvl w:ilvl="0" w:tplc="04190001">
      <w:start w:val="1"/>
      <w:numFmt w:val="bullet"/>
      <w:lvlText w:val=""/>
      <w:lvlJc w:val="left"/>
      <w:pPr>
        <w:tabs>
          <w:tab w:val="num" w:pos="1273"/>
        </w:tabs>
        <w:ind w:left="1273" w:hanging="360"/>
      </w:pPr>
      <w:rPr>
        <w:rFonts w:ascii="Symbol" w:hAnsi="Symbol" w:hint="default"/>
      </w:rPr>
    </w:lvl>
    <w:lvl w:ilvl="1" w:tplc="04190003" w:tentative="1">
      <w:start w:val="1"/>
      <w:numFmt w:val="bullet"/>
      <w:lvlText w:val="o"/>
      <w:lvlJc w:val="left"/>
      <w:pPr>
        <w:tabs>
          <w:tab w:val="num" w:pos="1993"/>
        </w:tabs>
        <w:ind w:left="1993" w:hanging="360"/>
      </w:pPr>
      <w:rPr>
        <w:rFonts w:ascii="Courier New" w:hAnsi="Courier New" w:hint="default"/>
      </w:rPr>
    </w:lvl>
    <w:lvl w:ilvl="2" w:tplc="04190005" w:tentative="1">
      <w:start w:val="1"/>
      <w:numFmt w:val="bullet"/>
      <w:lvlText w:val=""/>
      <w:lvlJc w:val="left"/>
      <w:pPr>
        <w:tabs>
          <w:tab w:val="num" w:pos="2713"/>
        </w:tabs>
        <w:ind w:left="2713" w:hanging="360"/>
      </w:pPr>
      <w:rPr>
        <w:rFonts w:ascii="Wingdings" w:hAnsi="Wingdings" w:hint="default"/>
      </w:rPr>
    </w:lvl>
    <w:lvl w:ilvl="3" w:tplc="04190001" w:tentative="1">
      <w:start w:val="1"/>
      <w:numFmt w:val="bullet"/>
      <w:lvlText w:val=""/>
      <w:lvlJc w:val="left"/>
      <w:pPr>
        <w:tabs>
          <w:tab w:val="num" w:pos="3433"/>
        </w:tabs>
        <w:ind w:left="3433" w:hanging="360"/>
      </w:pPr>
      <w:rPr>
        <w:rFonts w:ascii="Symbol" w:hAnsi="Symbol" w:hint="default"/>
      </w:rPr>
    </w:lvl>
    <w:lvl w:ilvl="4" w:tplc="04190003" w:tentative="1">
      <w:start w:val="1"/>
      <w:numFmt w:val="bullet"/>
      <w:lvlText w:val="o"/>
      <w:lvlJc w:val="left"/>
      <w:pPr>
        <w:tabs>
          <w:tab w:val="num" w:pos="4153"/>
        </w:tabs>
        <w:ind w:left="4153" w:hanging="360"/>
      </w:pPr>
      <w:rPr>
        <w:rFonts w:ascii="Courier New" w:hAnsi="Courier New" w:hint="default"/>
      </w:rPr>
    </w:lvl>
    <w:lvl w:ilvl="5" w:tplc="04190005" w:tentative="1">
      <w:start w:val="1"/>
      <w:numFmt w:val="bullet"/>
      <w:lvlText w:val=""/>
      <w:lvlJc w:val="left"/>
      <w:pPr>
        <w:tabs>
          <w:tab w:val="num" w:pos="4873"/>
        </w:tabs>
        <w:ind w:left="4873" w:hanging="360"/>
      </w:pPr>
      <w:rPr>
        <w:rFonts w:ascii="Wingdings" w:hAnsi="Wingdings" w:hint="default"/>
      </w:rPr>
    </w:lvl>
    <w:lvl w:ilvl="6" w:tplc="04190001" w:tentative="1">
      <w:start w:val="1"/>
      <w:numFmt w:val="bullet"/>
      <w:lvlText w:val=""/>
      <w:lvlJc w:val="left"/>
      <w:pPr>
        <w:tabs>
          <w:tab w:val="num" w:pos="5593"/>
        </w:tabs>
        <w:ind w:left="5593" w:hanging="360"/>
      </w:pPr>
      <w:rPr>
        <w:rFonts w:ascii="Symbol" w:hAnsi="Symbol" w:hint="default"/>
      </w:rPr>
    </w:lvl>
    <w:lvl w:ilvl="7" w:tplc="04190003" w:tentative="1">
      <w:start w:val="1"/>
      <w:numFmt w:val="bullet"/>
      <w:lvlText w:val="o"/>
      <w:lvlJc w:val="left"/>
      <w:pPr>
        <w:tabs>
          <w:tab w:val="num" w:pos="6313"/>
        </w:tabs>
        <w:ind w:left="6313" w:hanging="360"/>
      </w:pPr>
      <w:rPr>
        <w:rFonts w:ascii="Courier New" w:hAnsi="Courier New" w:hint="default"/>
      </w:rPr>
    </w:lvl>
    <w:lvl w:ilvl="8" w:tplc="04190005" w:tentative="1">
      <w:start w:val="1"/>
      <w:numFmt w:val="bullet"/>
      <w:lvlText w:val=""/>
      <w:lvlJc w:val="left"/>
      <w:pPr>
        <w:tabs>
          <w:tab w:val="num" w:pos="7033"/>
        </w:tabs>
        <w:ind w:left="7033" w:hanging="360"/>
      </w:pPr>
      <w:rPr>
        <w:rFonts w:ascii="Wingdings" w:hAnsi="Wingdings" w:hint="default"/>
      </w:rPr>
    </w:lvl>
  </w:abstractNum>
  <w:abstractNum w:abstractNumId="9">
    <w:nsid w:val="19F73FA0"/>
    <w:multiLevelType w:val="multilevel"/>
    <w:tmpl w:val="4608F14A"/>
    <w:styleLink w:val="WWNum6"/>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
    <w:nsid w:val="1D155D65"/>
    <w:multiLevelType w:val="hybridMultilevel"/>
    <w:tmpl w:val="602863A0"/>
    <w:lvl w:ilvl="0" w:tplc="04190001">
      <w:start w:val="1"/>
      <w:numFmt w:val="bullet"/>
      <w:lvlText w:val=""/>
      <w:lvlJc w:val="left"/>
      <w:pPr>
        <w:tabs>
          <w:tab w:val="num" w:pos="1273"/>
        </w:tabs>
        <w:ind w:left="1273" w:hanging="360"/>
      </w:pPr>
      <w:rPr>
        <w:rFonts w:ascii="Symbol" w:hAnsi="Symbol" w:hint="default"/>
      </w:rPr>
    </w:lvl>
    <w:lvl w:ilvl="1" w:tplc="04190003" w:tentative="1">
      <w:start w:val="1"/>
      <w:numFmt w:val="bullet"/>
      <w:lvlText w:val="o"/>
      <w:lvlJc w:val="left"/>
      <w:pPr>
        <w:tabs>
          <w:tab w:val="num" w:pos="1993"/>
        </w:tabs>
        <w:ind w:left="1993" w:hanging="360"/>
      </w:pPr>
      <w:rPr>
        <w:rFonts w:ascii="Courier New" w:hAnsi="Courier New" w:hint="default"/>
      </w:rPr>
    </w:lvl>
    <w:lvl w:ilvl="2" w:tplc="04190005" w:tentative="1">
      <w:start w:val="1"/>
      <w:numFmt w:val="bullet"/>
      <w:lvlText w:val=""/>
      <w:lvlJc w:val="left"/>
      <w:pPr>
        <w:tabs>
          <w:tab w:val="num" w:pos="2713"/>
        </w:tabs>
        <w:ind w:left="2713" w:hanging="360"/>
      </w:pPr>
      <w:rPr>
        <w:rFonts w:ascii="Wingdings" w:hAnsi="Wingdings" w:hint="default"/>
      </w:rPr>
    </w:lvl>
    <w:lvl w:ilvl="3" w:tplc="04190001" w:tentative="1">
      <w:start w:val="1"/>
      <w:numFmt w:val="bullet"/>
      <w:lvlText w:val=""/>
      <w:lvlJc w:val="left"/>
      <w:pPr>
        <w:tabs>
          <w:tab w:val="num" w:pos="3433"/>
        </w:tabs>
        <w:ind w:left="3433" w:hanging="360"/>
      </w:pPr>
      <w:rPr>
        <w:rFonts w:ascii="Symbol" w:hAnsi="Symbol" w:hint="default"/>
      </w:rPr>
    </w:lvl>
    <w:lvl w:ilvl="4" w:tplc="04190003" w:tentative="1">
      <w:start w:val="1"/>
      <w:numFmt w:val="bullet"/>
      <w:lvlText w:val="o"/>
      <w:lvlJc w:val="left"/>
      <w:pPr>
        <w:tabs>
          <w:tab w:val="num" w:pos="4153"/>
        </w:tabs>
        <w:ind w:left="4153" w:hanging="360"/>
      </w:pPr>
      <w:rPr>
        <w:rFonts w:ascii="Courier New" w:hAnsi="Courier New" w:hint="default"/>
      </w:rPr>
    </w:lvl>
    <w:lvl w:ilvl="5" w:tplc="04190005" w:tentative="1">
      <w:start w:val="1"/>
      <w:numFmt w:val="bullet"/>
      <w:lvlText w:val=""/>
      <w:lvlJc w:val="left"/>
      <w:pPr>
        <w:tabs>
          <w:tab w:val="num" w:pos="4873"/>
        </w:tabs>
        <w:ind w:left="4873" w:hanging="360"/>
      </w:pPr>
      <w:rPr>
        <w:rFonts w:ascii="Wingdings" w:hAnsi="Wingdings" w:hint="default"/>
      </w:rPr>
    </w:lvl>
    <w:lvl w:ilvl="6" w:tplc="04190001" w:tentative="1">
      <w:start w:val="1"/>
      <w:numFmt w:val="bullet"/>
      <w:lvlText w:val=""/>
      <w:lvlJc w:val="left"/>
      <w:pPr>
        <w:tabs>
          <w:tab w:val="num" w:pos="5593"/>
        </w:tabs>
        <w:ind w:left="5593" w:hanging="360"/>
      </w:pPr>
      <w:rPr>
        <w:rFonts w:ascii="Symbol" w:hAnsi="Symbol" w:hint="default"/>
      </w:rPr>
    </w:lvl>
    <w:lvl w:ilvl="7" w:tplc="04190003" w:tentative="1">
      <w:start w:val="1"/>
      <w:numFmt w:val="bullet"/>
      <w:lvlText w:val="o"/>
      <w:lvlJc w:val="left"/>
      <w:pPr>
        <w:tabs>
          <w:tab w:val="num" w:pos="6313"/>
        </w:tabs>
        <w:ind w:left="6313" w:hanging="360"/>
      </w:pPr>
      <w:rPr>
        <w:rFonts w:ascii="Courier New" w:hAnsi="Courier New" w:hint="default"/>
      </w:rPr>
    </w:lvl>
    <w:lvl w:ilvl="8" w:tplc="04190005" w:tentative="1">
      <w:start w:val="1"/>
      <w:numFmt w:val="bullet"/>
      <w:lvlText w:val=""/>
      <w:lvlJc w:val="left"/>
      <w:pPr>
        <w:tabs>
          <w:tab w:val="num" w:pos="7033"/>
        </w:tabs>
        <w:ind w:left="7033" w:hanging="360"/>
      </w:pPr>
      <w:rPr>
        <w:rFonts w:ascii="Wingdings" w:hAnsi="Wingdings" w:hint="default"/>
      </w:rPr>
    </w:lvl>
  </w:abstractNum>
  <w:abstractNum w:abstractNumId="11">
    <w:nsid w:val="21E5779A"/>
    <w:multiLevelType w:val="multilevel"/>
    <w:tmpl w:val="4022D522"/>
    <w:lvl w:ilvl="0">
      <w:numFmt w:val="bullet"/>
      <w:lvlText w:val="–"/>
      <w:lvlJc w:val="left"/>
      <w:pPr>
        <w:ind w:left="360" w:hanging="360"/>
      </w:pPr>
      <w:rPr>
        <w:rFonts w:ascii="StarSymbol" w:eastAsia="Times New Roman" w:hAnsi="StarSymbol"/>
        <w:sz w:val="18"/>
      </w:rPr>
    </w:lvl>
    <w:lvl w:ilvl="1">
      <w:numFmt w:val="bullet"/>
      <w:lvlText w:val="–"/>
      <w:lvlJc w:val="left"/>
      <w:pPr>
        <w:ind w:left="720" w:hanging="360"/>
      </w:pPr>
      <w:rPr>
        <w:rFonts w:ascii="StarSymbol" w:eastAsia="Times New Roman" w:hAnsi="StarSymbol"/>
        <w:sz w:val="18"/>
      </w:rPr>
    </w:lvl>
    <w:lvl w:ilvl="2">
      <w:numFmt w:val="bullet"/>
      <w:lvlText w:val="–"/>
      <w:lvlJc w:val="left"/>
      <w:pPr>
        <w:ind w:left="1080" w:hanging="360"/>
      </w:pPr>
      <w:rPr>
        <w:rFonts w:ascii="StarSymbol" w:eastAsia="Times New Roman" w:hAnsi="StarSymbol"/>
        <w:sz w:val="18"/>
      </w:rPr>
    </w:lvl>
    <w:lvl w:ilvl="3">
      <w:numFmt w:val="bullet"/>
      <w:lvlText w:val="–"/>
      <w:lvlJc w:val="left"/>
      <w:pPr>
        <w:ind w:left="1440" w:hanging="360"/>
      </w:pPr>
      <w:rPr>
        <w:rFonts w:ascii="StarSymbol" w:eastAsia="Times New Roman" w:hAnsi="StarSymbol"/>
        <w:sz w:val="18"/>
      </w:rPr>
    </w:lvl>
    <w:lvl w:ilvl="4">
      <w:numFmt w:val="bullet"/>
      <w:lvlText w:val="–"/>
      <w:lvlJc w:val="left"/>
      <w:pPr>
        <w:ind w:left="1800" w:hanging="360"/>
      </w:pPr>
      <w:rPr>
        <w:rFonts w:ascii="StarSymbol" w:eastAsia="Times New Roman" w:hAnsi="StarSymbol"/>
        <w:sz w:val="18"/>
      </w:rPr>
    </w:lvl>
    <w:lvl w:ilvl="5">
      <w:numFmt w:val="bullet"/>
      <w:lvlText w:val="–"/>
      <w:lvlJc w:val="left"/>
      <w:pPr>
        <w:ind w:left="2160" w:hanging="360"/>
      </w:pPr>
      <w:rPr>
        <w:rFonts w:ascii="StarSymbol" w:eastAsia="Times New Roman" w:hAnsi="StarSymbol"/>
        <w:sz w:val="18"/>
      </w:rPr>
    </w:lvl>
    <w:lvl w:ilvl="6">
      <w:numFmt w:val="bullet"/>
      <w:lvlText w:val="–"/>
      <w:lvlJc w:val="left"/>
      <w:pPr>
        <w:ind w:left="2520" w:hanging="360"/>
      </w:pPr>
      <w:rPr>
        <w:rFonts w:ascii="StarSymbol" w:eastAsia="Times New Roman" w:hAnsi="StarSymbol"/>
        <w:sz w:val="18"/>
      </w:rPr>
    </w:lvl>
    <w:lvl w:ilvl="7">
      <w:numFmt w:val="bullet"/>
      <w:lvlText w:val="–"/>
      <w:lvlJc w:val="left"/>
      <w:pPr>
        <w:ind w:left="2880" w:hanging="360"/>
      </w:pPr>
      <w:rPr>
        <w:rFonts w:ascii="StarSymbol" w:eastAsia="Times New Roman" w:hAnsi="StarSymbol"/>
        <w:sz w:val="18"/>
      </w:rPr>
    </w:lvl>
    <w:lvl w:ilvl="8">
      <w:numFmt w:val="bullet"/>
      <w:lvlText w:val="–"/>
      <w:lvlJc w:val="left"/>
      <w:pPr>
        <w:ind w:left="3240" w:hanging="360"/>
      </w:pPr>
      <w:rPr>
        <w:rFonts w:ascii="StarSymbol" w:eastAsia="Times New Roman" w:hAnsi="StarSymbol"/>
        <w:sz w:val="18"/>
      </w:rPr>
    </w:lvl>
  </w:abstractNum>
  <w:abstractNum w:abstractNumId="12">
    <w:nsid w:val="22D87C41"/>
    <w:multiLevelType w:val="multilevel"/>
    <w:tmpl w:val="4928D144"/>
    <w:lvl w:ilvl="0">
      <w:numFmt w:val="bullet"/>
      <w:lvlText w:val="–"/>
      <w:lvlJc w:val="left"/>
      <w:rPr>
        <w:rFonts w:ascii="StarSymbol" w:eastAsia="Times New Roman" w:hAnsi="StarSymbol"/>
        <w:sz w:val="18"/>
      </w:rPr>
    </w:lvl>
    <w:lvl w:ilvl="1">
      <w:numFmt w:val="bullet"/>
      <w:lvlText w:val="–"/>
      <w:lvlJc w:val="left"/>
      <w:rPr>
        <w:rFonts w:ascii="StarSymbol" w:eastAsia="Times New Roman" w:hAnsi="StarSymbol"/>
        <w:sz w:val="18"/>
      </w:rPr>
    </w:lvl>
    <w:lvl w:ilvl="2">
      <w:numFmt w:val="bullet"/>
      <w:lvlText w:val="–"/>
      <w:lvlJc w:val="left"/>
      <w:rPr>
        <w:rFonts w:ascii="StarSymbol" w:eastAsia="Times New Roman" w:hAnsi="StarSymbol"/>
        <w:sz w:val="18"/>
      </w:rPr>
    </w:lvl>
    <w:lvl w:ilvl="3">
      <w:numFmt w:val="bullet"/>
      <w:lvlText w:val="–"/>
      <w:lvlJc w:val="left"/>
      <w:rPr>
        <w:rFonts w:ascii="StarSymbol" w:eastAsia="Times New Roman" w:hAnsi="StarSymbol"/>
        <w:sz w:val="18"/>
      </w:rPr>
    </w:lvl>
    <w:lvl w:ilvl="4">
      <w:numFmt w:val="bullet"/>
      <w:lvlText w:val="–"/>
      <w:lvlJc w:val="left"/>
      <w:rPr>
        <w:rFonts w:ascii="StarSymbol" w:eastAsia="Times New Roman" w:hAnsi="StarSymbol"/>
        <w:sz w:val="18"/>
      </w:rPr>
    </w:lvl>
    <w:lvl w:ilvl="5">
      <w:numFmt w:val="bullet"/>
      <w:lvlText w:val="–"/>
      <w:lvlJc w:val="left"/>
      <w:rPr>
        <w:rFonts w:ascii="StarSymbol" w:eastAsia="Times New Roman" w:hAnsi="StarSymbol"/>
        <w:sz w:val="18"/>
      </w:rPr>
    </w:lvl>
    <w:lvl w:ilvl="6">
      <w:numFmt w:val="bullet"/>
      <w:lvlText w:val="–"/>
      <w:lvlJc w:val="left"/>
      <w:rPr>
        <w:rFonts w:ascii="StarSymbol" w:eastAsia="Times New Roman" w:hAnsi="StarSymbol"/>
        <w:sz w:val="18"/>
      </w:rPr>
    </w:lvl>
    <w:lvl w:ilvl="7">
      <w:numFmt w:val="bullet"/>
      <w:lvlText w:val="–"/>
      <w:lvlJc w:val="left"/>
      <w:rPr>
        <w:rFonts w:ascii="StarSymbol" w:eastAsia="Times New Roman" w:hAnsi="StarSymbol"/>
        <w:sz w:val="18"/>
      </w:rPr>
    </w:lvl>
    <w:lvl w:ilvl="8">
      <w:numFmt w:val="bullet"/>
      <w:lvlText w:val="–"/>
      <w:lvlJc w:val="left"/>
      <w:rPr>
        <w:rFonts w:ascii="StarSymbol" w:eastAsia="Times New Roman" w:hAnsi="StarSymbol"/>
        <w:sz w:val="18"/>
      </w:rPr>
    </w:lvl>
  </w:abstractNum>
  <w:abstractNum w:abstractNumId="13">
    <w:nsid w:val="22E42B41"/>
    <w:multiLevelType w:val="multilevel"/>
    <w:tmpl w:val="1AEC3860"/>
    <w:styleLink w:val="WWNum11"/>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4">
    <w:nsid w:val="2C3B0CD2"/>
    <w:multiLevelType w:val="multilevel"/>
    <w:tmpl w:val="1090B05A"/>
    <w:styleLink w:val="WWNum1"/>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5">
    <w:nsid w:val="2E0D60A6"/>
    <w:multiLevelType w:val="multilevel"/>
    <w:tmpl w:val="2A3E0C02"/>
    <w:lvl w:ilvl="0">
      <w:numFmt w:val="bullet"/>
      <w:lvlText w:val="–"/>
      <w:lvlJc w:val="left"/>
      <w:pPr>
        <w:ind w:left="360" w:hanging="360"/>
      </w:pPr>
      <w:rPr>
        <w:rFonts w:ascii="StarSymbol" w:eastAsia="Times New Roman" w:hAnsi="StarSymbol"/>
        <w:sz w:val="18"/>
      </w:rPr>
    </w:lvl>
    <w:lvl w:ilvl="1">
      <w:numFmt w:val="bullet"/>
      <w:lvlText w:val="–"/>
      <w:lvlJc w:val="left"/>
      <w:pPr>
        <w:ind w:left="720" w:hanging="360"/>
      </w:pPr>
      <w:rPr>
        <w:rFonts w:ascii="StarSymbol" w:eastAsia="Times New Roman" w:hAnsi="StarSymbol"/>
        <w:sz w:val="18"/>
      </w:rPr>
    </w:lvl>
    <w:lvl w:ilvl="2">
      <w:numFmt w:val="bullet"/>
      <w:lvlText w:val="–"/>
      <w:lvlJc w:val="left"/>
      <w:pPr>
        <w:ind w:left="1080" w:hanging="360"/>
      </w:pPr>
      <w:rPr>
        <w:rFonts w:ascii="StarSymbol" w:eastAsia="Times New Roman" w:hAnsi="StarSymbol"/>
        <w:sz w:val="18"/>
      </w:rPr>
    </w:lvl>
    <w:lvl w:ilvl="3">
      <w:numFmt w:val="bullet"/>
      <w:lvlText w:val="–"/>
      <w:lvlJc w:val="left"/>
      <w:pPr>
        <w:ind w:left="1440" w:hanging="360"/>
      </w:pPr>
      <w:rPr>
        <w:rFonts w:ascii="StarSymbol" w:eastAsia="Times New Roman" w:hAnsi="StarSymbol"/>
        <w:sz w:val="18"/>
      </w:rPr>
    </w:lvl>
    <w:lvl w:ilvl="4">
      <w:numFmt w:val="bullet"/>
      <w:lvlText w:val="–"/>
      <w:lvlJc w:val="left"/>
      <w:pPr>
        <w:ind w:left="1800" w:hanging="360"/>
      </w:pPr>
      <w:rPr>
        <w:rFonts w:ascii="StarSymbol" w:eastAsia="Times New Roman" w:hAnsi="StarSymbol"/>
        <w:sz w:val="18"/>
      </w:rPr>
    </w:lvl>
    <w:lvl w:ilvl="5">
      <w:numFmt w:val="bullet"/>
      <w:lvlText w:val="–"/>
      <w:lvlJc w:val="left"/>
      <w:pPr>
        <w:ind w:left="2160" w:hanging="360"/>
      </w:pPr>
      <w:rPr>
        <w:rFonts w:ascii="StarSymbol" w:eastAsia="Times New Roman" w:hAnsi="StarSymbol"/>
        <w:sz w:val="18"/>
      </w:rPr>
    </w:lvl>
    <w:lvl w:ilvl="6">
      <w:numFmt w:val="bullet"/>
      <w:lvlText w:val="–"/>
      <w:lvlJc w:val="left"/>
      <w:pPr>
        <w:ind w:left="2520" w:hanging="360"/>
      </w:pPr>
      <w:rPr>
        <w:rFonts w:ascii="StarSymbol" w:eastAsia="Times New Roman" w:hAnsi="StarSymbol"/>
        <w:sz w:val="18"/>
      </w:rPr>
    </w:lvl>
    <w:lvl w:ilvl="7">
      <w:numFmt w:val="bullet"/>
      <w:lvlText w:val="–"/>
      <w:lvlJc w:val="left"/>
      <w:pPr>
        <w:ind w:left="2880" w:hanging="360"/>
      </w:pPr>
      <w:rPr>
        <w:rFonts w:ascii="StarSymbol" w:eastAsia="Times New Roman" w:hAnsi="StarSymbol"/>
        <w:sz w:val="18"/>
      </w:rPr>
    </w:lvl>
    <w:lvl w:ilvl="8">
      <w:numFmt w:val="bullet"/>
      <w:lvlText w:val="–"/>
      <w:lvlJc w:val="left"/>
      <w:pPr>
        <w:ind w:left="3240" w:hanging="360"/>
      </w:pPr>
      <w:rPr>
        <w:rFonts w:ascii="StarSymbol" w:eastAsia="Times New Roman" w:hAnsi="StarSymbol"/>
        <w:sz w:val="18"/>
      </w:rPr>
    </w:lvl>
  </w:abstractNum>
  <w:abstractNum w:abstractNumId="16">
    <w:nsid w:val="2FE92945"/>
    <w:multiLevelType w:val="multilevel"/>
    <w:tmpl w:val="09F43420"/>
    <w:styleLink w:val="WW8Num5"/>
    <w:lvl w:ilvl="0">
      <w:start w:val="1"/>
      <w:numFmt w:val="decimal"/>
      <w:lvlText w:val="%1."/>
      <w:lvlJc w:val="left"/>
      <w:rPr>
        <w:rFonts w:ascii="Symbol" w:hAnsi="Symbol" w:cs="Symbol"/>
        <w:color w:val="000000"/>
        <w:sz w:val="20"/>
      </w:rPr>
    </w:lvl>
    <w:lvl w:ilvl="1">
      <w:start w:val="1"/>
      <w:numFmt w:val="decimal"/>
      <w:lvlText w:val="%2."/>
      <w:lvlJc w:val="left"/>
      <w:rPr>
        <w:rFonts w:ascii="Courier New" w:hAnsi="Courier New" w:cs="Courier New"/>
        <w:sz w:val="20"/>
      </w:rPr>
    </w:lvl>
    <w:lvl w:ilvl="2">
      <w:start w:val="1"/>
      <w:numFmt w:val="decimal"/>
      <w:lvlText w:val="%3."/>
      <w:lvlJc w:val="left"/>
      <w:rPr>
        <w:rFonts w:ascii="Wingdings" w:hAnsi="Wingdings" w:cs="Wingdings"/>
        <w:sz w:val="20"/>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7">
    <w:nsid w:val="38624615"/>
    <w:multiLevelType w:val="multilevel"/>
    <w:tmpl w:val="B0BE0F18"/>
    <w:styleLink w:val="WW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8">
    <w:nsid w:val="39AF38F7"/>
    <w:multiLevelType w:val="multilevel"/>
    <w:tmpl w:val="2E642720"/>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3F42094F"/>
    <w:multiLevelType w:val="hybridMultilevel"/>
    <w:tmpl w:val="84924386"/>
    <w:lvl w:ilvl="0" w:tplc="04190001">
      <w:start w:val="1"/>
      <w:numFmt w:val="bullet"/>
      <w:lvlText w:val=""/>
      <w:lvlJc w:val="left"/>
      <w:pPr>
        <w:tabs>
          <w:tab w:val="num" w:pos="1273"/>
        </w:tabs>
        <w:ind w:left="1273" w:hanging="360"/>
      </w:pPr>
      <w:rPr>
        <w:rFonts w:ascii="Symbol" w:hAnsi="Symbol" w:hint="default"/>
      </w:rPr>
    </w:lvl>
    <w:lvl w:ilvl="1" w:tplc="04190003" w:tentative="1">
      <w:start w:val="1"/>
      <w:numFmt w:val="bullet"/>
      <w:lvlText w:val="o"/>
      <w:lvlJc w:val="left"/>
      <w:pPr>
        <w:tabs>
          <w:tab w:val="num" w:pos="1993"/>
        </w:tabs>
        <w:ind w:left="1993" w:hanging="360"/>
      </w:pPr>
      <w:rPr>
        <w:rFonts w:ascii="Courier New" w:hAnsi="Courier New" w:hint="default"/>
      </w:rPr>
    </w:lvl>
    <w:lvl w:ilvl="2" w:tplc="04190005" w:tentative="1">
      <w:start w:val="1"/>
      <w:numFmt w:val="bullet"/>
      <w:lvlText w:val=""/>
      <w:lvlJc w:val="left"/>
      <w:pPr>
        <w:tabs>
          <w:tab w:val="num" w:pos="2713"/>
        </w:tabs>
        <w:ind w:left="2713" w:hanging="360"/>
      </w:pPr>
      <w:rPr>
        <w:rFonts w:ascii="Wingdings" w:hAnsi="Wingdings" w:hint="default"/>
      </w:rPr>
    </w:lvl>
    <w:lvl w:ilvl="3" w:tplc="04190001" w:tentative="1">
      <w:start w:val="1"/>
      <w:numFmt w:val="bullet"/>
      <w:lvlText w:val=""/>
      <w:lvlJc w:val="left"/>
      <w:pPr>
        <w:tabs>
          <w:tab w:val="num" w:pos="3433"/>
        </w:tabs>
        <w:ind w:left="3433" w:hanging="360"/>
      </w:pPr>
      <w:rPr>
        <w:rFonts w:ascii="Symbol" w:hAnsi="Symbol" w:hint="default"/>
      </w:rPr>
    </w:lvl>
    <w:lvl w:ilvl="4" w:tplc="04190003" w:tentative="1">
      <w:start w:val="1"/>
      <w:numFmt w:val="bullet"/>
      <w:lvlText w:val="o"/>
      <w:lvlJc w:val="left"/>
      <w:pPr>
        <w:tabs>
          <w:tab w:val="num" w:pos="4153"/>
        </w:tabs>
        <w:ind w:left="4153" w:hanging="360"/>
      </w:pPr>
      <w:rPr>
        <w:rFonts w:ascii="Courier New" w:hAnsi="Courier New" w:hint="default"/>
      </w:rPr>
    </w:lvl>
    <w:lvl w:ilvl="5" w:tplc="04190005" w:tentative="1">
      <w:start w:val="1"/>
      <w:numFmt w:val="bullet"/>
      <w:lvlText w:val=""/>
      <w:lvlJc w:val="left"/>
      <w:pPr>
        <w:tabs>
          <w:tab w:val="num" w:pos="4873"/>
        </w:tabs>
        <w:ind w:left="4873" w:hanging="360"/>
      </w:pPr>
      <w:rPr>
        <w:rFonts w:ascii="Wingdings" w:hAnsi="Wingdings" w:hint="default"/>
      </w:rPr>
    </w:lvl>
    <w:lvl w:ilvl="6" w:tplc="04190001" w:tentative="1">
      <w:start w:val="1"/>
      <w:numFmt w:val="bullet"/>
      <w:lvlText w:val=""/>
      <w:lvlJc w:val="left"/>
      <w:pPr>
        <w:tabs>
          <w:tab w:val="num" w:pos="5593"/>
        </w:tabs>
        <w:ind w:left="5593" w:hanging="360"/>
      </w:pPr>
      <w:rPr>
        <w:rFonts w:ascii="Symbol" w:hAnsi="Symbol" w:hint="default"/>
      </w:rPr>
    </w:lvl>
    <w:lvl w:ilvl="7" w:tplc="04190003" w:tentative="1">
      <w:start w:val="1"/>
      <w:numFmt w:val="bullet"/>
      <w:lvlText w:val="o"/>
      <w:lvlJc w:val="left"/>
      <w:pPr>
        <w:tabs>
          <w:tab w:val="num" w:pos="6313"/>
        </w:tabs>
        <w:ind w:left="6313" w:hanging="360"/>
      </w:pPr>
      <w:rPr>
        <w:rFonts w:ascii="Courier New" w:hAnsi="Courier New" w:hint="default"/>
      </w:rPr>
    </w:lvl>
    <w:lvl w:ilvl="8" w:tplc="04190005" w:tentative="1">
      <w:start w:val="1"/>
      <w:numFmt w:val="bullet"/>
      <w:lvlText w:val=""/>
      <w:lvlJc w:val="left"/>
      <w:pPr>
        <w:tabs>
          <w:tab w:val="num" w:pos="7033"/>
        </w:tabs>
        <w:ind w:left="7033" w:hanging="360"/>
      </w:pPr>
      <w:rPr>
        <w:rFonts w:ascii="Wingdings" w:hAnsi="Wingdings" w:hint="default"/>
      </w:rPr>
    </w:lvl>
  </w:abstractNum>
  <w:abstractNum w:abstractNumId="20">
    <w:nsid w:val="440E0B2E"/>
    <w:multiLevelType w:val="multilevel"/>
    <w:tmpl w:val="1A76A81E"/>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
    <w:nsid w:val="4FDA2A55"/>
    <w:multiLevelType w:val="multilevel"/>
    <w:tmpl w:val="5EF6928A"/>
    <w:styleLink w:val="WW8Num3"/>
    <w:lvl w:ilvl="0">
      <w:numFmt w:val="bullet"/>
      <w:lvlText w:val=""/>
      <w:lvlJc w:val="left"/>
      <w:rPr>
        <w:rFonts w:ascii="Symbol" w:hAnsi="Symbol"/>
        <w:color w:val="000000"/>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2">
    <w:nsid w:val="5ED14318"/>
    <w:multiLevelType w:val="multilevel"/>
    <w:tmpl w:val="4ABA1C94"/>
    <w:styleLink w:val="WW8Num17"/>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23">
    <w:nsid w:val="5FB15AF7"/>
    <w:multiLevelType w:val="multilevel"/>
    <w:tmpl w:val="F26CCE2A"/>
    <w:styleLink w:val="WW8Num2"/>
    <w:lvl w:ilvl="0">
      <w:start w:val="1"/>
      <w:numFmt w:val="decimal"/>
      <w:lvlText w:val="%1."/>
      <w:lvlJc w:val="left"/>
      <w:rPr>
        <w:rFonts w:ascii="Symbol" w:hAnsi="Symbol" w:cs="StarSymbol, 'Arial Unicode MS'"/>
        <w:sz w:val="18"/>
        <w:szCs w:val="18"/>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4">
    <w:nsid w:val="64EB5E4E"/>
    <w:multiLevelType w:val="hybridMultilevel"/>
    <w:tmpl w:val="EB941320"/>
    <w:lvl w:ilvl="0" w:tplc="8F461166">
      <w:start w:val="2"/>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14472B"/>
    <w:multiLevelType w:val="hybridMultilevel"/>
    <w:tmpl w:val="110E8FA6"/>
    <w:lvl w:ilvl="0" w:tplc="04190001">
      <w:start w:val="1"/>
      <w:numFmt w:val="bullet"/>
      <w:lvlText w:val=""/>
      <w:lvlJc w:val="left"/>
      <w:pPr>
        <w:tabs>
          <w:tab w:val="num" w:pos="1273"/>
        </w:tabs>
        <w:ind w:left="1273" w:hanging="360"/>
      </w:pPr>
      <w:rPr>
        <w:rFonts w:ascii="Symbol" w:hAnsi="Symbol" w:hint="default"/>
      </w:rPr>
    </w:lvl>
    <w:lvl w:ilvl="1" w:tplc="04190003" w:tentative="1">
      <w:start w:val="1"/>
      <w:numFmt w:val="bullet"/>
      <w:lvlText w:val="o"/>
      <w:lvlJc w:val="left"/>
      <w:pPr>
        <w:tabs>
          <w:tab w:val="num" w:pos="1993"/>
        </w:tabs>
        <w:ind w:left="1993" w:hanging="360"/>
      </w:pPr>
      <w:rPr>
        <w:rFonts w:ascii="Courier New" w:hAnsi="Courier New" w:hint="default"/>
      </w:rPr>
    </w:lvl>
    <w:lvl w:ilvl="2" w:tplc="04190005" w:tentative="1">
      <w:start w:val="1"/>
      <w:numFmt w:val="bullet"/>
      <w:lvlText w:val=""/>
      <w:lvlJc w:val="left"/>
      <w:pPr>
        <w:tabs>
          <w:tab w:val="num" w:pos="2713"/>
        </w:tabs>
        <w:ind w:left="2713" w:hanging="360"/>
      </w:pPr>
      <w:rPr>
        <w:rFonts w:ascii="Wingdings" w:hAnsi="Wingdings" w:hint="default"/>
      </w:rPr>
    </w:lvl>
    <w:lvl w:ilvl="3" w:tplc="04190001" w:tentative="1">
      <w:start w:val="1"/>
      <w:numFmt w:val="bullet"/>
      <w:lvlText w:val=""/>
      <w:lvlJc w:val="left"/>
      <w:pPr>
        <w:tabs>
          <w:tab w:val="num" w:pos="3433"/>
        </w:tabs>
        <w:ind w:left="3433" w:hanging="360"/>
      </w:pPr>
      <w:rPr>
        <w:rFonts w:ascii="Symbol" w:hAnsi="Symbol" w:hint="default"/>
      </w:rPr>
    </w:lvl>
    <w:lvl w:ilvl="4" w:tplc="04190003" w:tentative="1">
      <w:start w:val="1"/>
      <w:numFmt w:val="bullet"/>
      <w:lvlText w:val="o"/>
      <w:lvlJc w:val="left"/>
      <w:pPr>
        <w:tabs>
          <w:tab w:val="num" w:pos="4153"/>
        </w:tabs>
        <w:ind w:left="4153" w:hanging="360"/>
      </w:pPr>
      <w:rPr>
        <w:rFonts w:ascii="Courier New" w:hAnsi="Courier New" w:hint="default"/>
      </w:rPr>
    </w:lvl>
    <w:lvl w:ilvl="5" w:tplc="04190005" w:tentative="1">
      <w:start w:val="1"/>
      <w:numFmt w:val="bullet"/>
      <w:lvlText w:val=""/>
      <w:lvlJc w:val="left"/>
      <w:pPr>
        <w:tabs>
          <w:tab w:val="num" w:pos="4873"/>
        </w:tabs>
        <w:ind w:left="4873" w:hanging="360"/>
      </w:pPr>
      <w:rPr>
        <w:rFonts w:ascii="Wingdings" w:hAnsi="Wingdings" w:hint="default"/>
      </w:rPr>
    </w:lvl>
    <w:lvl w:ilvl="6" w:tplc="04190001" w:tentative="1">
      <w:start w:val="1"/>
      <w:numFmt w:val="bullet"/>
      <w:lvlText w:val=""/>
      <w:lvlJc w:val="left"/>
      <w:pPr>
        <w:tabs>
          <w:tab w:val="num" w:pos="5593"/>
        </w:tabs>
        <w:ind w:left="5593" w:hanging="360"/>
      </w:pPr>
      <w:rPr>
        <w:rFonts w:ascii="Symbol" w:hAnsi="Symbol" w:hint="default"/>
      </w:rPr>
    </w:lvl>
    <w:lvl w:ilvl="7" w:tplc="04190003" w:tentative="1">
      <w:start w:val="1"/>
      <w:numFmt w:val="bullet"/>
      <w:lvlText w:val="o"/>
      <w:lvlJc w:val="left"/>
      <w:pPr>
        <w:tabs>
          <w:tab w:val="num" w:pos="6313"/>
        </w:tabs>
        <w:ind w:left="6313" w:hanging="360"/>
      </w:pPr>
      <w:rPr>
        <w:rFonts w:ascii="Courier New" w:hAnsi="Courier New" w:hint="default"/>
      </w:rPr>
    </w:lvl>
    <w:lvl w:ilvl="8" w:tplc="04190005" w:tentative="1">
      <w:start w:val="1"/>
      <w:numFmt w:val="bullet"/>
      <w:lvlText w:val=""/>
      <w:lvlJc w:val="left"/>
      <w:pPr>
        <w:tabs>
          <w:tab w:val="num" w:pos="7033"/>
        </w:tabs>
        <w:ind w:left="7033" w:hanging="360"/>
      </w:pPr>
      <w:rPr>
        <w:rFonts w:ascii="Wingdings" w:hAnsi="Wingdings" w:hint="default"/>
      </w:rPr>
    </w:lvl>
  </w:abstractNum>
  <w:abstractNum w:abstractNumId="26">
    <w:nsid w:val="6E9516C5"/>
    <w:multiLevelType w:val="hybridMultilevel"/>
    <w:tmpl w:val="7B5A8E48"/>
    <w:lvl w:ilvl="0" w:tplc="04190001">
      <w:start w:val="1"/>
      <w:numFmt w:val="bullet"/>
      <w:lvlText w:val=""/>
      <w:lvlJc w:val="left"/>
      <w:pPr>
        <w:ind w:left="1273" w:hanging="360"/>
      </w:pPr>
      <w:rPr>
        <w:rFonts w:ascii="Symbol" w:hAnsi="Symbol" w:hint="default"/>
      </w:rPr>
    </w:lvl>
    <w:lvl w:ilvl="1" w:tplc="04190003" w:tentative="1">
      <w:start w:val="1"/>
      <w:numFmt w:val="bullet"/>
      <w:lvlText w:val="o"/>
      <w:lvlJc w:val="left"/>
      <w:pPr>
        <w:ind w:left="1993" w:hanging="360"/>
      </w:pPr>
      <w:rPr>
        <w:rFonts w:ascii="Courier New" w:hAnsi="Courier New" w:hint="default"/>
      </w:rPr>
    </w:lvl>
    <w:lvl w:ilvl="2" w:tplc="04190005" w:tentative="1">
      <w:start w:val="1"/>
      <w:numFmt w:val="bullet"/>
      <w:lvlText w:val=""/>
      <w:lvlJc w:val="left"/>
      <w:pPr>
        <w:ind w:left="2713" w:hanging="360"/>
      </w:pPr>
      <w:rPr>
        <w:rFonts w:ascii="Wingdings" w:hAnsi="Wingdings" w:hint="default"/>
      </w:rPr>
    </w:lvl>
    <w:lvl w:ilvl="3" w:tplc="04190001" w:tentative="1">
      <w:start w:val="1"/>
      <w:numFmt w:val="bullet"/>
      <w:lvlText w:val=""/>
      <w:lvlJc w:val="left"/>
      <w:pPr>
        <w:ind w:left="3433" w:hanging="360"/>
      </w:pPr>
      <w:rPr>
        <w:rFonts w:ascii="Symbol" w:hAnsi="Symbol" w:hint="default"/>
      </w:rPr>
    </w:lvl>
    <w:lvl w:ilvl="4" w:tplc="04190003" w:tentative="1">
      <w:start w:val="1"/>
      <w:numFmt w:val="bullet"/>
      <w:lvlText w:val="o"/>
      <w:lvlJc w:val="left"/>
      <w:pPr>
        <w:ind w:left="4153" w:hanging="360"/>
      </w:pPr>
      <w:rPr>
        <w:rFonts w:ascii="Courier New" w:hAnsi="Courier New" w:hint="default"/>
      </w:rPr>
    </w:lvl>
    <w:lvl w:ilvl="5" w:tplc="04190005" w:tentative="1">
      <w:start w:val="1"/>
      <w:numFmt w:val="bullet"/>
      <w:lvlText w:val=""/>
      <w:lvlJc w:val="left"/>
      <w:pPr>
        <w:ind w:left="4873" w:hanging="360"/>
      </w:pPr>
      <w:rPr>
        <w:rFonts w:ascii="Wingdings" w:hAnsi="Wingdings" w:hint="default"/>
      </w:rPr>
    </w:lvl>
    <w:lvl w:ilvl="6" w:tplc="04190001" w:tentative="1">
      <w:start w:val="1"/>
      <w:numFmt w:val="bullet"/>
      <w:lvlText w:val=""/>
      <w:lvlJc w:val="left"/>
      <w:pPr>
        <w:ind w:left="5593" w:hanging="360"/>
      </w:pPr>
      <w:rPr>
        <w:rFonts w:ascii="Symbol" w:hAnsi="Symbol" w:hint="default"/>
      </w:rPr>
    </w:lvl>
    <w:lvl w:ilvl="7" w:tplc="04190003" w:tentative="1">
      <w:start w:val="1"/>
      <w:numFmt w:val="bullet"/>
      <w:lvlText w:val="o"/>
      <w:lvlJc w:val="left"/>
      <w:pPr>
        <w:ind w:left="6313" w:hanging="360"/>
      </w:pPr>
      <w:rPr>
        <w:rFonts w:ascii="Courier New" w:hAnsi="Courier New" w:hint="default"/>
      </w:rPr>
    </w:lvl>
    <w:lvl w:ilvl="8" w:tplc="04190005" w:tentative="1">
      <w:start w:val="1"/>
      <w:numFmt w:val="bullet"/>
      <w:lvlText w:val=""/>
      <w:lvlJc w:val="left"/>
      <w:pPr>
        <w:ind w:left="7033" w:hanging="360"/>
      </w:pPr>
      <w:rPr>
        <w:rFonts w:ascii="Wingdings" w:hAnsi="Wingdings" w:hint="default"/>
      </w:rPr>
    </w:lvl>
  </w:abstractNum>
  <w:abstractNum w:abstractNumId="27">
    <w:nsid w:val="7C6B7646"/>
    <w:multiLevelType w:val="multilevel"/>
    <w:tmpl w:val="50CAA3CE"/>
    <w:lvl w:ilvl="0">
      <w:numFmt w:val="bullet"/>
      <w:lvlText w:val="–"/>
      <w:lvlJc w:val="left"/>
      <w:rPr>
        <w:rFonts w:ascii="StarSymbol" w:eastAsia="Times New Roman" w:hAnsi="StarSymbol"/>
        <w:sz w:val="18"/>
      </w:rPr>
    </w:lvl>
    <w:lvl w:ilvl="1">
      <w:numFmt w:val="bullet"/>
      <w:lvlText w:val="–"/>
      <w:lvlJc w:val="left"/>
      <w:rPr>
        <w:rFonts w:ascii="StarSymbol" w:eastAsia="Times New Roman" w:hAnsi="StarSymbol"/>
        <w:sz w:val="18"/>
      </w:rPr>
    </w:lvl>
    <w:lvl w:ilvl="2">
      <w:numFmt w:val="bullet"/>
      <w:lvlText w:val="–"/>
      <w:lvlJc w:val="left"/>
      <w:rPr>
        <w:rFonts w:ascii="StarSymbol" w:eastAsia="Times New Roman" w:hAnsi="StarSymbol"/>
        <w:sz w:val="18"/>
      </w:rPr>
    </w:lvl>
    <w:lvl w:ilvl="3">
      <w:numFmt w:val="bullet"/>
      <w:lvlText w:val="–"/>
      <w:lvlJc w:val="left"/>
      <w:rPr>
        <w:rFonts w:ascii="StarSymbol" w:eastAsia="Times New Roman" w:hAnsi="StarSymbol"/>
        <w:sz w:val="18"/>
      </w:rPr>
    </w:lvl>
    <w:lvl w:ilvl="4">
      <w:numFmt w:val="bullet"/>
      <w:lvlText w:val="–"/>
      <w:lvlJc w:val="left"/>
      <w:rPr>
        <w:rFonts w:ascii="StarSymbol" w:eastAsia="Times New Roman" w:hAnsi="StarSymbol"/>
        <w:sz w:val="18"/>
      </w:rPr>
    </w:lvl>
    <w:lvl w:ilvl="5">
      <w:numFmt w:val="bullet"/>
      <w:lvlText w:val="–"/>
      <w:lvlJc w:val="left"/>
      <w:rPr>
        <w:rFonts w:ascii="StarSymbol" w:eastAsia="Times New Roman" w:hAnsi="StarSymbol"/>
        <w:sz w:val="18"/>
      </w:rPr>
    </w:lvl>
    <w:lvl w:ilvl="6">
      <w:numFmt w:val="bullet"/>
      <w:lvlText w:val="–"/>
      <w:lvlJc w:val="left"/>
      <w:rPr>
        <w:rFonts w:ascii="StarSymbol" w:eastAsia="Times New Roman" w:hAnsi="StarSymbol"/>
        <w:sz w:val="18"/>
      </w:rPr>
    </w:lvl>
    <w:lvl w:ilvl="7">
      <w:numFmt w:val="bullet"/>
      <w:lvlText w:val="–"/>
      <w:lvlJc w:val="left"/>
      <w:rPr>
        <w:rFonts w:ascii="StarSymbol" w:eastAsia="Times New Roman" w:hAnsi="StarSymbol"/>
        <w:sz w:val="18"/>
      </w:rPr>
    </w:lvl>
    <w:lvl w:ilvl="8">
      <w:numFmt w:val="bullet"/>
      <w:lvlText w:val="–"/>
      <w:lvlJc w:val="left"/>
      <w:rPr>
        <w:rFonts w:ascii="StarSymbol" w:eastAsia="Times New Roman" w:hAnsi="StarSymbol"/>
        <w:sz w:val="18"/>
      </w:rPr>
    </w:lvl>
  </w:abstractNum>
  <w:num w:numId="1">
    <w:abstractNumId w:val="0"/>
  </w:num>
  <w:num w:numId="2">
    <w:abstractNumId w:val="14"/>
  </w:num>
  <w:num w:numId="3">
    <w:abstractNumId w:val="4"/>
  </w:num>
  <w:num w:numId="4">
    <w:abstractNumId w:val="17"/>
  </w:num>
  <w:num w:numId="5">
    <w:abstractNumId w:val="4"/>
    <w:lvlOverride w:ilvl="0">
      <w:startOverride w:val="1"/>
    </w:lvlOverride>
  </w:num>
  <w:num w:numId="6">
    <w:abstractNumId w:val="13"/>
  </w:num>
  <w:num w:numId="7">
    <w:abstractNumId w:val="5"/>
  </w:num>
  <w:num w:numId="8">
    <w:abstractNumId w:val="5"/>
    <w:lvlOverride w:ilvl="0">
      <w:startOverride w:val="1"/>
    </w:lvlOverride>
  </w:num>
  <w:num w:numId="9">
    <w:abstractNumId w:val="2"/>
  </w:num>
  <w:num w:numId="10">
    <w:abstractNumId w:val="18"/>
  </w:num>
  <w:num w:numId="11">
    <w:abstractNumId w:val="23"/>
  </w:num>
  <w:num w:numId="12">
    <w:abstractNumId w:val="22"/>
  </w:num>
  <w:num w:numId="13">
    <w:abstractNumId w:val="21"/>
  </w:num>
  <w:num w:numId="14">
    <w:abstractNumId w:val="7"/>
  </w:num>
  <w:num w:numId="15">
    <w:abstractNumId w:val="16"/>
  </w:num>
  <w:num w:numId="16">
    <w:abstractNumId w:val="9"/>
  </w:num>
  <w:num w:numId="17">
    <w:abstractNumId w:val="6"/>
  </w:num>
  <w:num w:numId="18">
    <w:abstractNumId w:val="23"/>
    <w:lvlOverride w:ilvl="0">
      <w:startOverride w:val="1"/>
    </w:lvlOverride>
  </w:num>
  <w:num w:numId="19">
    <w:abstractNumId w:val="16"/>
    <w:lvlOverride w:ilvl="0">
      <w:startOverride w:val="1"/>
    </w:lvlOverride>
  </w:num>
  <w:num w:numId="20">
    <w:abstractNumId w:val="8"/>
  </w:num>
  <w:num w:numId="21">
    <w:abstractNumId w:val="25"/>
  </w:num>
  <w:num w:numId="22">
    <w:abstractNumId w:val="19"/>
  </w:num>
  <w:num w:numId="23">
    <w:abstractNumId w:val="3"/>
  </w:num>
  <w:num w:numId="24">
    <w:abstractNumId w:val="10"/>
  </w:num>
  <w:num w:numId="25">
    <w:abstractNumId w:val="26"/>
  </w:num>
  <w:num w:numId="26">
    <w:abstractNumId w:val="15"/>
  </w:num>
  <w:num w:numId="27">
    <w:abstractNumId w:val="11"/>
  </w:num>
  <w:num w:numId="28">
    <w:abstractNumId w:val="20"/>
  </w:num>
  <w:num w:numId="29">
    <w:abstractNumId w:val="12"/>
  </w:num>
  <w:num w:numId="30">
    <w:abstractNumId w:val="27"/>
  </w:num>
  <w:num w:numId="31">
    <w:abstractNumId w:val="1"/>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FELayout/>
  </w:compat>
  <w:rsids>
    <w:rsidRoot w:val="000B3313"/>
    <w:rsid w:val="000B3313"/>
    <w:rsid w:val="00131BCC"/>
    <w:rsid w:val="001C0985"/>
    <w:rsid w:val="003C0441"/>
    <w:rsid w:val="005B3F8F"/>
    <w:rsid w:val="006175E5"/>
    <w:rsid w:val="007D3758"/>
    <w:rsid w:val="009D24E1"/>
    <w:rsid w:val="00B04DF9"/>
    <w:rsid w:val="00B0543A"/>
    <w:rsid w:val="00C61F5E"/>
    <w:rsid w:val="00D242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qFormat="1"/>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0441"/>
  </w:style>
  <w:style w:type="paragraph" w:styleId="1">
    <w:name w:val="heading 1"/>
    <w:basedOn w:val="a0"/>
    <w:next w:val="a0"/>
    <w:link w:val="10"/>
    <w:qFormat/>
    <w:rsid w:val="009D24E1"/>
    <w:pPr>
      <w:keepNext/>
      <w:spacing w:after="0" w:line="240" w:lineRule="auto"/>
      <w:jc w:val="center"/>
      <w:outlineLvl w:val="0"/>
    </w:pPr>
    <w:rPr>
      <w:rFonts w:ascii="Arial Narrow" w:eastAsia="Times New Roman" w:hAnsi="Arial Narrow" w:cs="Times New Roman"/>
      <w:b/>
      <w:sz w:val="14"/>
      <w:szCs w:val="20"/>
    </w:rPr>
  </w:style>
  <w:style w:type="paragraph" w:styleId="2">
    <w:name w:val="heading 2"/>
    <w:basedOn w:val="a0"/>
    <w:next w:val="a0"/>
    <w:link w:val="20"/>
    <w:qFormat/>
    <w:rsid w:val="009D24E1"/>
    <w:pPr>
      <w:keepNext/>
      <w:keepLines/>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0"/>
    <w:next w:val="a0"/>
    <w:link w:val="30"/>
    <w:qFormat/>
    <w:rsid w:val="009D24E1"/>
    <w:pPr>
      <w:keepNext/>
      <w:keepLines/>
      <w:spacing w:before="200" w:after="0" w:line="240" w:lineRule="auto"/>
      <w:outlineLvl w:val="2"/>
    </w:pPr>
    <w:rPr>
      <w:rFonts w:ascii="Cambria" w:eastAsia="Times New Roman" w:hAnsi="Cambria" w:cs="Times New Roman"/>
      <w:b/>
      <w:bCs/>
      <w:color w:val="4F81BD"/>
      <w:sz w:val="20"/>
      <w:szCs w:val="20"/>
    </w:rPr>
  </w:style>
  <w:style w:type="paragraph" w:styleId="4">
    <w:name w:val="heading 4"/>
    <w:basedOn w:val="a0"/>
    <w:next w:val="a1"/>
    <w:link w:val="40"/>
    <w:qFormat/>
    <w:rsid w:val="009D24E1"/>
    <w:pPr>
      <w:keepNext/>
      <w:widowControl w:val="0"/>
      <w:numPr>
        <w:ilvl w:val="3"/>
        <w:numId w:val="1"/>
      </w:numPr>
      <w:suppressAutoHyphens/>
      <w:spacing w:after="960" w:line="240" w:lineRule="atLeast"/>
      <w:outlineLvl w:val="3"/>
    </w:pPr>
    <w:rPr>
      <w:rFonts w:ascii="Arial" w:eastAsia="Calibri" w:hAnsi="Arial" w:cs="Arial"/>
      <w:color w:val="00000A"/>
      <w:sz w:val="24"/>
      <w:szCs w:val="24"/>
      <w:lang w:eastAsia="zh-CN"/>
    </w:rPr>
  </w:style>
  <w:style w:type="paragraph" w:styleId="5">
    <w:name w:val="heading 5"/>
    <w:basedOn w:val="a0"/>
    <w:next w:val="a0"/>
    <w:link w:val="50"/>
    <w:qFormat/>
    <w:rsid w:val="009D24E1"/>
    <w:pPr>
      <w:keepNext/>
      <w:keepLines/>
      <w:spacing w:before="200" w:after="0" w:line="240" w:lineRule="auto"/>
      <w:outlineLvl w:val="4"/>
    </w:pPr>
    <w:rPr>
      <w:rFonts w:ascii="Cambria" w:eastAsia="Times New Roman" w:hAnsi="Cambria" w:cs="Times New Roman"/>
      <w:color w:val="243F60"/>
      <w:sz w:val="20"/>
      <w:szCs w:val="20"/>
    </w:rPr>
  </w:style>
  <w:style w:type="paragraph" w:styleId="6">
    <w:name w:val="heading 6"/>
    <w:basedOn w:val="a0"/>
    <w:next w:val="a0"/>
    <w:link w:val="60"/>
    <w:qFormat/>
    <w:rsid w:val="009D24E1"/>
    <w:pPr>
      <w:keepNext/>
      <w:keepLines/>
      <w:spacing w:before="200" w:after="0" w:line="240" w:lineRule="auto"/>
      <w:outlineLvl w:val="5"/>
    </w:pPr>
    <w:rPr>
      <w:rFonts w:ascii="Cambria" w:eastAsia="Times New Roman" w:hAnsi="Cambria" w:cs="Times New Roman"/>
      <w:i/>
      <w:iCs/>
      <w:color w:val="243F60"/>
      <w:sz w:val="20"/>
      <w:szCs w:val="20"/>
    </w:rPr>
  </w:style>
  <w:style w:type="paragraph" w:styleId="7">
    <w:name w:val="heading 7"/>
    <w:basedOn w:val="a0"/>
    <w:next w:val="a0"/>
    <w:link w:val="70"/>
    <w:uiPriority w:val="9"/>
    <w:qFormat/>
    <w:rsid w:val="009D24E1"/>
    <w:pPr>
      <w:keepNext/>
      <w:keepLines/>
      <w:spacing w:before="200" w:after="0" w:line="240" w:lineRule="auto"/>
      <w:outlineLvl w:val="6"/>
    </w:pPr>
    <w:rPr>
      <w:rFonts w:ascii="Cambria" w:eastAsia="Times New Roman" w:hAnsi="Cambria" w:cs="Times New Roman"/>
      <w:i/>
      <w:iCs/>
      <w:color w:val="404040"/>
      <w:sz w:val="20"/>
      <w:szCs w:val="20"/>
    </w:rPr>
  </w:style>
  <w:style w:type="paragraph" w:styleId="9">
    <w:name w:val="heading 9"/>
    <w:basedOn w:val="a0"/>
    <w:next w:val="a0"/>
    <w:link w:val="90"/>
    <w:uiPriority w:val="9"/>
    <w:qFormat/>
    <w:rsid w:val="009D24E1"/>
    <w:pPr>
      <w:keepNext/>
      <w:keepLines/>
      <w:spacing w:before="200" w:after="0" w:line="240" w:lineRule="auto"/>
      <w:outlineLvl w:val="8"/>
    </w:pPr>
    <w:rPr>
      <w:rFonts w:ascii="Cambria" w:eastAsia="Times New Roman" w:hAnsi="Cambria" w:cs="Times New Roman"/>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rsid w:val="000B3313"/>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0B3313"/>
    <w:pPr>
      <w:widowControl w:val="0"/>
      <w:autoSpaceDE w:val="0"/>
      <w:autoSpaceDN w:val="0"/>
      <w:spacing w:after="0" w:line="240" w:lineRule="auto"/>
    </w:pPr>
    <w:rPr>
      <w:rFonts w:ascii="Calibri" w:eastAsia="Times New Roman" w:hAnsi="Calibri" w:cs="Calibri"/>
      <w:b/>
      <w:szCs w:val="20"/>
    </w:rPr>
  </w:style>
  <w:style w:type="character" w:customStyle="1" w:styleId="10">
    <w:name w:val="Заголовок 1 Знак"/>
    <w:basedOn w:val="a2"/>
    <w:link w:val="1"/>
    <w:rsid w:val="009D24E1"/>
    <w:rPr>
      <w:rFonts w:ascii="Arial Narrow" w:eastAsia="Times New Roman" w:hAnsi="Arial Narrow" w:cs="Times New Roman"/>
      <w:b/>
      <w:sz w:val="14"/>
      <w:szCs w:val="20"/>
    </w:rPr>
  </w:style>
  <w:style w:type="character" w:customStyle="1" w:styleId="20">
    <w:name w:val="Заголовок 2 Знак"/>
    <w:basedOn w:val="a2"/>
    <w:link w:val="2"/>
    <w:rsid w:val="009D24E1"/>
    <w:rPr>
      <w:rFonts w:ascii="Cambria" w:eastAsia="Times New Roman" w:hAnsi="Cambria" w:cs="Times New Roman"/>
      <w:b/>
      <w:bCs/>
      <w:color w:val="4F81BD"/>
      <w:sz w:val="26"/>
      <w:szCs w:val="26"/>
    </w:rPr>
  </w:style>
  <w:style w:type="character" w:customStyle="1" w:styleId="30">
    <w:name w:val="Заголовок 3 Знак"/>
    <w:basedOn w:val="a2"/>
    <w:link w:val="3"/>
    <w:uiPriority w:val="9"/>
    <w:rsid w:val="009D24E1"/>
    <w:rPr>
      <w:rFonts w:ascii="Cambria" w:eastAsia="Times New Roman" w:hAnsi="Cambria" w:cs="Times New Roman"/>
      <w:b/>
      <w:bCs/>
      <w:color w:val="4F81BD"/>
      <w:sz w:val="20"/>
      <w:szCs w:val="20"/>
    </w:rPr>
  </w:style>
  <w:style w:type="character" w:customStyle="1" w:styleId="40">
    <w:name w:val="Заголовок 4 Знак"/>
    <w:basedOn w:val="a2"/>
    <w:link w:val="4"/>
    <w:rsid w:val="009D24E1"/>
    <w:rPr>
      <w:rFonts w:ascii="Arial" w:eastAsia="Calibri" w:hAnsi="Arial" w:cs="Arial"/>
      <w:color w:val="00000A"/>
      <w:sz w:val="24"/>
      <w:szCs w:val="24"/>
      <w:lang w:eastAsia="zh-CN"/>
    </w:rPr>
  </w:style>
  <w:style w:type="character" w:customStyle="1" w:styleId="50">
    <w:name w:val="Заголовок 5 Знак"/>
    <w:basedOn w:val="a2"/>
    <w:link w:val="5"/>
    <w:uiPriority w:val="9"/>
    <w:rsid w:val="009D24E1"/>
    <w:rPr>
      <w:rFonts w:ascii="Cambria" w:eastAsia="Times New Roman" w:hAnsi="Cambria" w:cs="Times New Roman"/>
      <w:color w:val="243F60"/>
      <w:sz w:val="20"/>
      <w:szCs w:val="20"/>
    </w:rPr>
  </w:style>
  <w:style w:type="character" w:customStyle="1" w:styleId="60">
    <w:name w:val="Заголовок 6 Знак"/>
    <w:basedOn w:val="a2"/>
    <w:link w:val="6"/>
    <w:uiPriority w:val="9"/>
    <w:rsid w:val="009D24E1"/>
    <w:rPr>
      <w:rFonts w:ascii="Cambria" w:eastAsia="Times New Roman" w:hAnsi="Cambria" w:cs="Times New Roman"/>
      <w:i/>
      <w:iCs/>
      <w:color w:val="243F60"/>
      <w:sz w:val="20"/>
      <w:szCs w:val="20"/>
    </w:rPr>
  </w:style>
  <w:style w:type="character" w:customStyle="1" w:styleId="70">
    <w:name w:val="Заголовок 7 Знак"/>
    <w:basedOn w:val="a2"/>
    <w:link w:val="7"/>
    <w:uiPriority w:val="9"/>
    <w:rsid w:val="009D24E1"/>
    <w:rPr>
      <w:rFonts w:ascii="Cambria" w:eastAsia="Times New Roman" w:hAnsi="Cambria" w:cs="Times New Roman"/>
      <w:i/>
      <w:iCs/>
      <w:color w:val="404040"/>
      <w:sz w:val="20"/>
      <w:szCs w:val="20"/>
    </w:rPr>
  </w:style>
  <w:style w:type="character" w:customStyle="1" w:styleId="90">
    <w:name w:val="Заголовок 9 Знак"/>
    <w:basedOn w:val="a2"/>
    <w:link w:val="9"/>
    <w:uiPriority w:val="9"/>
    <w:rsid w:val="009D24E1"/>
    <w:rPr>
      <w:rFonts w:ascii="Cambria" w:eastAsia="Times New Roman" w:hAnsi="Cambria" w:cs="Times New Roman"/>
      <w:i/>
      <w:iCs/>
      <w:color w:val="404040"/>
      <w:sz w:val="20"/>
      <w:szCs w:val="20"/>
    </w:rPr>
  </w:style>
  <w:style w:type="paragraph" w:styleId="a5">
    <w:name w:val="Normal (Web)"/>
    <w:basedOn w:val="a0"/>
    <w:uiPriority w:val="99"/>
    <w:rsid w:val="009D24E1"/>
    <w:pPr>
      <w:spacing w:before="100" w:beforeAutospacing="1" w:after="100" w:afterAutospacing="1" w:line="240" w:lineRule="auto"/>
    </w:pPr>
    <w:rPr>
      <w:rFonts w:ascii="Times New Roman" w:eastAsia="Times New Roman" w:hAnsi="Times New Roman" w:cs="Times New Roman"/>
      <w:sz w:val="24"/>
      <w:szCs w:val="24"/>
    </w:rPr>
  </w:style>
  <w:style w:type="paragraph" w:styleId="a1">
    <w:name w:val="Body Text"/>
    <w:basedOn w:val="a0"/>
    <w:link w:val="a6"/>
    <w:rsid w:val="009D24E1"/>
    <w:pPr>
      <w:widowControl w:val="0"/>
      <w:suppressAutoHyphens/>
      <w:spacing w:after="120" w:line="240" w:lineRule="auto"/>
    </w:pPr>
    <w:rPr>
      <w:rFonts w:ascii="Arial" w:eastAsia="Calibri" w:hAnsi="Arial" w:cs="Times New Roman"/>
      <w:kern w:val="1"/>
      <w:sz w:val="20"/>
      <w:szCs w:val="24"/>
    </w:rPr>
  </w:style>
  <w:style w:type="character" w:customStyle="1" w:styleId="a6">
    <w:name w:val="Основной текст Знак"/>
    <w:basedOn w:val="a2"/>
    <w:link w:val="a1"/>
    <w:rsid w:val="009D24E1"/>
    <w:rPr>
      <w:rFonts w:ascii="Arial" w:eastAsia="Calibri" w:hAnsi="Arial" w:cs="Times New Roman"/>
      <w:kern w:val="1"/>
      <w:sz w:val="20"/>
      <w:szCs w:val="24"/>
    </w:rPr>
  </w:style>
  <w:style w:type="paragraph" w:customStyle="1" w:styleId="western">
    <w:name w:val="western"/>
    <w:basedOn w:val="a0"/>
    <w:rsid w:val="009D24E1"/>
    <w:pPr>
      <w:spacing w:before="100" w:beforeAutospacing="1" w:after="119" w:line="240" w:lineRule="auto"/>
    </w:pPr>
    <w:rPr>
      <w:rFonts w:ascii="Arial" w:eastAsia="Times New Roman" w:hAnsi="Arial" w:cs="Arial"/>
      <w:color w:val="000000"/>
      <w:sz w:val="20"/>
      <w:szCs w:val="20"/>
    </w:rPr>
  </w:style>
  <w:style w:type="paragraph" w:styleId="a7">
    <w:name w:val="header"/>
    <w:basedOn w:val="a0"/>
    <w:link w:val="a8"/>
    <w:uiPriority w:val="99"/>
    <w:rsid w:val="009D24E1"/>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2"/>
    <w:link w:val="a7"/>
    <w:uiPriority w:val="99"/>
    <w:rsid w:val="009D24E1"/>
    <w:rPr>
      <w:rFonts w:ascii="Times New Roman" w:eastAsia="Times New Roman" w:hAnsi="Times New Roman" w:cs="Times New Roman"/>
      <w:sz w:val="20"/>
      <w:szCs w:val="20"/>
    </w:rPr>
  </w:style>
  <w:style w:type="paragraph" w:styleId="a9">
    <w:name w:val="footer"/>
    <w:basedOn w:val="a0"/>
    <w:link w:val="aa"/>
    <w:rsid w:val="009D24E1"/>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2"/>
    <w:link w:val="a9"/>
    <w:uiPriority w:val="99"/>
    <w:rsid w:val="009D24E1"/>
    <w:rPr>
      <w:rFonts w:ascii="Times New Roman" w:eastAsia="Times New Roman" w:hAnsi="Times New Roman" w:cs="Times New Roman"/>
      <w:sz w:val="20"/>
      <w:szCs w:val="20"/>
    </w:rPr>
  </w:style>
  <w:style w:type="paragraph" w:customStyle="1" w:styleId="ab">
    <w:name w:val="Штамп"/>
    <w:basedOn w:val="a0"/>
    <w:rsid w:val="009D24E1"/>
    <w:pPr>
      <w:spacing w:after="0" w:line="240" w:lineRule="auto"/>
      <w:jc w:val="center"/>
    </w:pPr>
    <w:rPr>
      <w:rFonts w:ascii="ГОСТ тип А" w:eastAsia="Times New Roman" w:hAnsi="ГОСТ тип А" w:cs="Times New Roman"/>
      <w:i/>
      <w:noProof/>
      <w:sz w:val="18"/>
      <w:szCs w:val="20"/>
    </w:rPr>
  </w:style>
  <w:style w:type="paragraph" w:styleId="ac">
    <w:name w:val="Balloon Text"/>
    <w:basedOn w:val="a0"/>
    <w:link w:val="ad"/>
    <w:uiPriority w:val="99"/>
    <w:semiHidden/>
    <w:qFormat/>
    <w:rsid w:val="009D24E1"/>
    <w:pPr>
      <w:spacing w:after="0" w:line="240" w:lineRule="auto"/>
    </w:pPr>
    <w:rPr>
      <w:rFonts w:ascii="Tahoma" w:eastAsia="Times New Roman" w:hAnsi="Tahoma" w:cs="Tahoma"/>
      <w:sz w:val="16"/>
      <w:szCs w:val="16"/>
    </w:rPr>
  </w:style>
  <w:style w:type="character" w:customStyle="1" w:styleId="ad">
    <w:name w:val="Текст выноски Знак"/>
    <w:basedOn w:val="a2"/>
    <w:link w:val="ac"/>
    <w:uiPriority w:val="99"/>
    <w:semiHidden/>
    <w:qFormat/>
    <w:rsid w:val="009D24E1"/>
    <w:rPr>
      <w:rFonts w:ascii="Tahoma" w:eastAsia="Times New Roman" w:hAnsi="Tahoma" w:cs="Tahoma"/>
      <w:sz w:val="16"/>
      <w:szCs w:val="16"/>
    </w:rPr>
  </w:style>
  <w:style w:type="paragraph" w:styleId="ae">
    <w:name w:val="No Spacing"/>
    <w:link w:val="af"/>
    <w:uiPriority w:val="1"/>
    <w:qFormat/>
    <w:rsid w:val="009D24E1"/>
    <w:pPr>
      <w:spacing w:after="0" w:line="240" w:lineRule="auto"/>
    </w:pPr>
    <w:rPr>
      <w:rFonts w:ascii="Calibri" w:eastAsia="Calibri" w:hAnsi="Calibri" w:cs="Times New Roman"/>
      <w:lang w:eastAsia="en-US"/>
    </w:rPr>
  </w:style>
  <w:style w:type="paragraph" w:styleId="af0">
    <w:name w:val="List Paragraph"/>
    <w:basedOn w:val="a0"/>
    <w:uiPriority w:val="34"/>
    <w:qFormat/>
    <w:rsid w:val="009D24E1"/>
    <w:pPr>
      <w:spacing w:after="0" w:line="240" w:lineRule="auto"/>
      <w:ind w:left="720"/>
      <w:contextualSpacing/>
    </w:pPr>
    <w:rPr>
      <w:rFonts w:ascii="Times New Roman" w:eastAsia="Times New Roman" w:hAnsi="Times New Roman" w:cs="Times New Roman"/>
      <w:sz w:val="20"/>
      <w:szCs w:val="20"/>
    </w:rPr>
  </w:style>
  <w:style w:type="table" w:styleId="af1">
    <w:name w:val="Table Grid"/>
    <w:basedOn w:val="a3"/>
    <w:uiPriority w:val="59"/>
    <w:rsid w:val="009D24E1"/>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uiPriority w:val="99"/>
    <w:rsid w:val="009D24E1"/>
    <w:rPr>
      <w:rFonts w:cs="Times New Roman"/>
      <w:color w:val="000080"/>
      <w:u w:val="single"/>
    </w:rPr>
  </w:style>
  <w:style w:type="paragraph" w:customStyle="1" w:styleId="af3">
    <w:name w:val="???????"/>
    <w:rsid w:val="009D24E1"/>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pPr>
    <w:rPr>
      <w:rFonts w:ascii="Tahoma" w:eastAsia="Times New Roman" w:hAnsi="Tahoma" w:cs="Tahoma"/>
      <w:color w:val="000000"/>
      <w:sz w:val="36"/>
      <w:szCs w:val="36"/>
    </w:rPr>
  </w:style>
  <w:style w:type="table" w:customStyle="1" w:styleId="11">
    <w:name w:val="Светлая заливка1"/>
    <w:uiPriority w:val="60"/>
    <w:rsid w:val="009D24E1"/>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af4">
    <w:name w:val="Содержимое таблицы"/>
    <w:basedOn w:val="a0"/>
    <w:qFormat/>
    <w:rsid w:val="009D24E1"/>
    <w:pPr>
      <w:widowControl w:val="0"/>
      <w:suppressLineNumbers/>
      <w:suppressAutoHyphens/>
      <w:spacing w:after="0" w:line="240" w:lineRule="auto"/>
    </w:pPr>
    <w:rPr>
      <w:rFonts w:ascii="Times New Roman" w:eastAsia="Arial Unicode MS" w:hAnsi="Times New Roman" w:cs="Times New Roman"/>
      <w:sz w:val="28"/>
      <w:szCs w:val="24"/>
      <w:lang w:eastAsia="ar-SA"/>
    </w:rPr>
  </w:style>
  <w:style w:type="character" w:customStyle="1" w:styleId="WW8Num1z0">
    <w:name w:val="WW8Num1z0"/>
    <w:rsid w:val="009D24E1"/>
    <w:rPr>
      <w:rFonts w:ascii="Symbol" w:hAnsi="Symbol"/>
      <w:sz w:val="18"/>
    </w:rPr>
  </w:style>
  <w:style w:type="character" w:customStyle="1" w:styleId="Absatz-Standardschriftart">
    <w:name w:val="Absatz-Standardschriftart"/>
    <w:rsid w:val="009D24E1"/>
  </w:style>
  <w:style w:type="character" w:customStyle="1" w:styleId="WW-Absatz-Standardschriftart">
    <w:name w:val="WW-Absatz-Standardschriftart"/>
    <w:rsid w:val="009D24E1"/>
  </w:style>
  <w:style w:type="character" w:customStyle="1" w:styleId="WW-Absatz-Standardschriftart1">
    <w:name w:val="WW-Absatz-Standardschriftart1"/>
    <w:rsid w:val="009D24E1"/>
  </w:style>
  <w:style w:type="character" w:customStyle="1" w:styleId="WW-Absatz-Standardschriftart11">
    <w:name w:val="WW-Absatz-Standardschriftart11"/>
    <w:rsid w:val="009D24E1"/>
  </w:style>
  <w:style w:type="character" w:customStyle="1" w:styleId="WW-Absatz-Standardschriftart111">
    <w:name w:val="WW-Absatz-Standardschriftart111"/>
    <w:rsid w:val="009D24E1"/>
  </w:style>
  <w:style w:type="character" w:customStyle="1" w:styleId="WW-Absatz-Standardschriftart1111">
    <w:name w:val="WW-Absatz-Standardschriftart1111"/>
    <w:rsid w:val="009D24E1"/>
  </w:style>
  <w:style w:type="character" w:customStyle="1" w:styleId="WW-Absatz-Standardschriftart11111">
    <w:name w:val="WW-Absatz-Standardschriftart11111"/>
    <w:rsid w:val="009D24E1"/>
  </w:style>
  <w:style w:type="character" w:customStyle="1" w:styleId="WW-Absatz-Standardschriftart111111">
    <w:name w:val="WW-Absatz-Standardschriftart111111"/>
    <w:rsid w:val="009D24E1"/>
  </w:style>
  <w:style w:type="character" w:customStyle="1" w:styleId="WW-Absatz-Standardschriftart1111111">
    <w:name w:val="WW-Absatz-Standardschriftart1111111"/>
    <w:rsid w:val="009D24E1"/>
  </w:style>
  <w:style w:type="character" w:customStyle="1" w:styleId="WW-Absatz-Standardschriftart11111111">
    <w:name w:val="WW-Absatz-Standardschriftart11111111"/>
    <w:rsid w:val="009D24E1"/>
  </w:style>
  <w:style w:type="character" w:customStyle="1" w:styleId="WW-Absatz-Standardschriftart111111111">
    <w:name w:val="WW-Absatz-Standardschriftart111111111"/>
    <w:rsid w:val="009D24E1"/>
  </w:style>
  <w:style w:type="character" w:customStyle="1" w:styleId="WW-Absatz-Standardschriftart1111111111">
    <w:name w:val="WW-Absatz-Standardschriftart1111111111"/>
    <w:rsid w:val="009D24E1"/>
  </w:style>
  <w:style w:type="character" w:customStyle="1" w:styleId="WW-Absatz-Standardschriftart11111111111">
    <w:name w:val="WW-Absatz-Standardschriftart11111111111"/>
    <w:rsid w:val="009D24E1"/>
  </w:style>
  <w:style w:type="character" w:customStyle="1" w:styleId="WW-Absatz-Standardschriftart111111111111">
    <w:name w:val="WW-Absatz-Standardschriftart111111111111"/>
    <w:rsid w:val="009D24E1"/>
  </w:style>
  <w:style w:type="character" w:customStyle="1" w:styleId="WW-Absatz-Standardschriftart1111111111111">
    <w:name w:val="WW-Absatz-Standardschriftart1111111111111"/>
    <w:rsid w:val="009D24E1"/>
  </w:style>
  <w:style w:type="character" w:customStyle="1" w:styleId="WW-Absatz-Standardschriftart11111111111111">
    <w:name w:val="WW-Absatz-Standardschriftart11111111111111"/>
    <w:rsid w:val="009D24E1"/>
  </w:style>
  <w:style w:type="character" w:customStyle="1" w:styleId="WW-Absatz-Standardschriftart111111111111111">
    <w:name w:val="WW-Absatz-Standardschriftart111111111111111"/>
    <w:rsid w:val="009D24E1"/>
  </w:style>
  <w:style w:type="character" w:customStyle="1" w:styleId="WW-Absatz-Standardschriftart1111111111111111">
    <w:name w:val="WW-Absatz-Standardschriftart1111111111111111"/>
    <w:rsid w:val="009D24E1"/>
  </w:style>
  <w:style w:type="character" w:customStyle="1" w:styleId="WW-Absatz-Standardschriftart11111111111111111">
    <w:name w:val="WW-Absatz-Standardschriftart11111111111111111"/>
    <w:rsid w:val="009D24E1"/>
  </w:style>
  <w:style w:type="character" w:customStyle="1" w:styleId="WW-Absatz-Standardschriftart111111111111111111">
    <w:name w:val="WW-Absatz-Standardschriftart111111111111111111"/>
    <w:rsid w:val="009D24E1"/>
  </w:style>
  <w:style w:type="character" w:customStyle="1" w:styleId="WW-Absatz-Standardschriftart1111111111111111111">
    <w:name w:val="WW-Absatz-Standardschriftart1111111111111111111"/>
    <w:rsid w:val="009D24E1"/>
  </w:style>
  <w:style w:type="character" w:customStyle="1" w:styleId="WW-Absatz-Standardschriftart11111111111111111111">
    <w:name w:val="WW-Absatz-Standardschriftart11111111111111111111"/>
    <w:rsid w:val="009D24E1"/>
  </w:style>
  <w:style w:type="character" w:customStyle="1" w:styleId="WW-Absatz-Standardschriftart111111111111111111111">
    <w:name w:val="WW-Absatz-Standardschriftart111111111111111111111"/>
    <w:rsid w:val="009D24E1"/>
  </w:style>
  <w:style w:type="character" w:customStyle="1" w:styleId="WW-Absatz-Standardschriftart1111111111111111111111">
    <w:name w:val="WW-Absatz-Standardschriftart1111111111111111111111"/>
    <w:rsid w:val="009D24E1"/>
  </w:style>
  <w:style w:type="character" w:customStyle="1" w:styleId="WW-Absatz-Standardschriftart11111111111111111111111">
    <w:name w:val="WW-Absatz-Standardschriftart11111111111111111111111"/>
    <w:rsid w:val="009D24E1"/>
  </w:style>
  <w:style w:type="character" w:customStyle="1" w:styleId="WW-Absatz-Standardschriftart111111111111111111111111">
    <w:name w:val="WW-Absatz-Standardschriftart111111111111111111111111"/>
    <w:rsid w:val="009D24E1"/>
  </w:style>
  <w:style w:type="character" w:customStyle="1" w:styleId="WW-Absatz-Standardschriftart1111111111111111111111111">
    <w:name w:val="WW-Absatz-Standardschriftart1111111111111111111111111"/>
    <w:rsid w:val="009D24E1"/>
  </w:style>
  <w:style w:type="character" w:customStyle="1" w:styleId="WW-Absatz-Standardschriftart11111111111111111111111111">
    <w:name w:val="WW-Absatz-Standardschriftart11111111111111111111111111"/>
    <w:rsid w:val="009D24E1"/>
  </w:style>
  <w:style w:type="character" w:customStyle="1" w:styleId="WW-Absatz-Standardschriftart111111111111111111111111111">
    <w:name w:val="WW-Absatz-Standardschriftart111111111111111111111111111"/>
    <w:rsid w:val="009D24E1"/>
  </w:style>
  <w:style w:type="character" w:customStyle="1" w:styleId="WW-Absatz-Standardschriftart1111111111111111111111111111">
    <w:name w:val="WW-Absatz-Standardschriftart1111111111111111111111111111"/>
    <w:rsid w:val="009D24E1"/>
  </w:style>
  <w:style w:type="character" w:customStyle="1" w:styleId="WW-Absatz-Standardschriftart11111111111111111111111111111">
    <w:name w:val="WW-Absatz-Standardschriftart11111111111111111111111111111"/>
    <w:rsid w:val="009D24E1"/>
  </w:style>
  <w:style w:type="character" w:customStyle="1" w:styleId="WW-Absatz-Standardschriftart111111111111111111111111111111">
    <w:name w:val="WW-Absatz-Standardschriftart111111111111111111111111111111"/>
    <w:rsid w:val="009D24E1"/>
  </w:style>
  <w:style w:type="character" w:customStyle="1" w:styleId="WW-Absatz-Standardschriftart1111111111111111111111111111111">
    <w:name w:val="WW-Absatz-Standardschriftart1111111111111111111111111111111"/>
    <w:rsid w:val="009D24E1"/>
  </w:style>
  <w:style w:type="character" w:customStyle="1" w:styleId="WW-Absatz-Standardschriftart11111111111111111111111111111111">
    <w:name w:val="WW-Absatz-Standardschriftart11111111111111111111111111111111"/>
    <w:rsid w:val="009D24E1"/>
  </w:style>
  <w:style w:type="character" w:customStyle="1" w:styleId="WW-Absatz-Standardschriftart111111111111111111111111111111111">
    <w:name w:val="WW-Absatz-Standardschriftart111111111111111111111111111111111"/>
    <w:rsid w:val="009D24E1"/>
  </w:style>
  <w:style w:type="character" w:customStyle="1" w:styleId="WW-Absatz-Standardschriftart1111111111111111111111111111111111">
    <w:name w:val="WW-Absatz-Standardschriftart1111111111111111111111111111111111"/>
    <w:rsid w:val="009D24E1"/>
  </w:style>
  <w:style w:type="character" w:customStyle="1" w:styleId="WW-Absatz-Standardschriftart11111111111111111111111111111111111">
    <w:name w:val="WW-Absatz-Standardschriftart11111111111111111111111111111111111"/>
    <w:rsid w:val="009D24E1"/>
  </w:style>
  <w:style w:type="character" w:customStyle="1" w:styleId="WW-Absatz-Standardschriftart111111111111111111111111111111111111">
    <w:name w:val="WW-Absatz-Standardschriftart111111111111111111111111111111111111"/>
    <w:rsid w:val="009D24E1"/>
  </w:style>
  <w:style w:type="character" w:customStyle="1" w:styleId="WW-Absatz-Standardschriftart1111111111111111111111111111111111111">
    <w:name w:val="WW-Absatz-Standardschriftart1111111111111111111111111111111111111"/>
    <w:rsid w:val="009D24E1"/>
  </w:style>
  <w:style w:type="character" w:customStyle="1" w:styleId="WW-Absatz-Standardschriftart11111111111111111111111111111111111111">
    <w:name w:val="WW-Absatz-Standardschriftart11111111111111111111111111111111111111"/>
    <w:rsid w:val="009D24E1"/>
  </w:style>
  <w:style w:type="character" w:customStyle="1" w:styleId="WW-Absatz-Standardschriftart111111111111111111111111111111111111111">
    <w:name w:val="WW-Absatz-Standardschriftart111111111111111111111111111111111111111"/>
    <w:rsid w:val="009D24E1"/>
  </w:style>
  <w:style w:type="character" w:customStyle="1" w:styleId="WW-Absatz-Standardschriftart1111111111111111111111111111111111111111">
    <w:name w:val="WW-Absatz-Standardschriftart1111111111111111111111111111111111111111"/>
    <w:rsid w:val="009D24E1"/>
  </w:style>
  <w:style w:type="character" w:customStyle="1" w:styleId="WW-Absatz-Standardschriftart11111111111111111111111111111111111111111">
    <w:name w:val="WW-Absatz-Standardschriftart11111111111111111111111111111111111111111"/>
    <w:rsid w:val="009D24E1"/>
  </w:style>
  <w:style w:type="character" w:customStyle="1" w:styleId="af5">
    <w:name w:val="Маркеры списка"/>
    <w:rsid w:val="009D24E1"/>
    <w:rPr>
      <w:rFonts w:ascii="StarSymbol" w:eastAsia="Times New Roman" w:hAnsi="StarSymbol"/>
      <w:sz w:val="18"/>
    </w:rPr>
  </w:style>
  <w:style w:type="character" w:customStyle="1" w:styleId="af6">
    <w:name w:val="Символ нумерации"/>
    <w:rsid w:val="009D24E1"/>
  </w:style>
  <w:style w:type="paragraph" w:customStyle="1" w:styleId="af7">
    <w:name w:val="Заголовок"/>
    <w:basedOn w:val="a0"/>
    <w:next w:val="a1"/>
    <w:qFormat/>
    <w:rsid w:val="009D24E1"/>
    <w:pPr>
      <w:keepNext/>
      <w:widowControl w:val="0"/>
      <w:suppressAutoHyphens/>
      <w:spacing w:before="240" w:after="120" w:line="240" w:lineRule="auto"/>
    </w:pPr>
    <w:rPr>
      <w:rFonts w:ascii="Arial" w:eastAsia="Calibri" w:hAnsi="Arial" w:cs="Tahoma"/>
      <w:kern w:val="1"/>
      <w:sz w:val="28"/>
      <w:szCs w:val="28"/>
    </w:rPr>
  </w:style>
  <w:style w:type="paragraph" w:styleId="af8">
    <w:name w:val="List"/>
    <w:basedOn w:val="a1"/>
    <w:rsid w:val="009D24E1"/>
    <w:rPr>
      <w:rFonts w:cs="Tahoma"/>
    </w:rPr>
  </w:style>
  <w:style w:type="paragraph" w:customStyle="1" w:styleId="12">
    <w:name w:val="Название1"/>
    <w:basedOn w:val="a0"/>
    <w:rsid w:val="009D24E1"/>
    <w:pPr>
      <w:widowControl w:val="0"/>
      <w:suppressLineNumbers/>
      <w:suppressAutoHyphens/>
      <w:spacing w:before="120" w:after="120" w:line="240" w:lineRule="auto"/>
    </w:pPr>
    <w:rPr>
      <w:rFonts w:ascii="Arial" w:eastAsia="Calibri" w:hAnsi="Arial" w:cs="Tahoma"/>
      <w:i/>
      <w:iCs/>
      <w:kern w:val="1"/>
      <w:sz w:val="20"/>
      <w:szCs w:val="24"/>
    </w:rPr>
  </w:style>
  <w:style w:type="paragraph" w:customStyle="1" w:styleId="13">
    <w:name w:val="Указатель1"/>
    <w:basedOn w:val="a0"/>
    <w:rsid w:val="009D24E1"/>
    <w:pPr>
      <w:widowControl w:val="0"/>
      <w:suppressLineNumbers/>
      <w:suppressAutoHyphens/>
      <w:spacing w:after="0" w:line="240" w:lineRule="auto"/>
    </w:pPr>
    <w:rPr>
      <w:rFonts w:ascii="Arial" w:eastAsia="Calibri" w:hAnsi="Arial" w:cs="Tahoma"/>
      <w:kern w:val="1"/>
      <w:sz w:val="20"/>
      <w:szCs w:val="24"/>
    </w:rPr>
  </w:style>
  <w:style w:type="paragraph" w:customStyle="1" w:styleId="af9">
    <w:name w:val="Заголовок таблицы"/>
    <w:basedOn w:val="af4"/>
    <w:qFormat/>
    <w:rsid w:val="009D24E1"/>
    <w:pPr>
      <w:jc w:val="center"/>
    </w:pPr>
    <w:rPr>
      <w:rFonts w:ascii="Arial" w:eastAsia="Calibri" w:hAnsi="Arial"/>
      <w:b/>
      <w:bCs/>
      <w:kern w:val="1"/>
      <w:sz w:val="20"/>
      <w:lang w:eastAsia="ru-RU"/>
    </w:rPr>
  </w:style>
  <w:style w:type="paragraph" w:customStyle="1" w:styleId="TableContents">
    <w:name w:val="Table Contents"/>
    <w:basedOn w:val="a0"/>
    <w:rsid w:val="009D24E1"/>
    <w:pPr>
      <w:widowControl w:val="0"/>
      <w:suppressAutoHyphens/>
      <w:spacing w:after="0" w:line="240" w:lineRule="auto"/>
    </w:pPr>
    <w:rPr>
      <w:rFonts w:ascii="Arial" w:eastAsia="Calibri" w:hAnsi="Arial" w:cs="Times New Roman"/>
      <w:kern w:val="1"/>
      <w:sz w:val="20"/>
      <w:szCs w:val="24"/>
    </w:rPr>
  </w:style>
  <w:style w:type="character" w:styleId="afa">
    <w:name w:val="Emphasis"/>
    <w:uiPriority w:val="20"/>
    <w:qFormat/>
    <w:rsid w:val="009D24E1"/>
    <w:rPr>
      <w:rFonts w:cs="Times New Roman"/>
      <w:i/>
      <w:iCs/>
    </w:rPr>
  </w:style>
  <w:style w:type="paragraph" w:styleId="HTML">
    <w:name w:val="HTML Preformatted"/>
    <w:basedOn w:val="a0"/>
    <w:link w:val="HTML0"/>
    <w:uiPriority w:val="99"/>
    <w:rsid w:val="009D2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2"/>
    <w:link w:val="HTML"/>
    <w:uiPriority w:val="99"/>
    <w:rsid w:val="009D24E1"/>
    <w:rPr>
      <w:rFonts w:ascii="Courier New" w:eastAsia="Times New Roman" w:hAnsi="Courier New" w:cs="Courier New"/>
      <w:sz w:val="20"/>
      <w:szCs w:val="20"/>
    </w:rPr>
  </w:style>
  <w:style w:type="character" w:styleId="afb">
    <w:name w:val="Strong"/>
    <w:qFormat/>
    <w:rsid w:val="009D24E1"/>
    <w:rPr>
      <w:rFonts w:cs="Times New Roman"/>
      <w:b/>
      <w:bCs/>
    </w:rPr>
  </w:style>
  <w:style w:type="character" w:customStyle="1" w:styleId="apple-converted-space">
    <w:name w:val="apple-converted-space"/>
    <w:rsid w:val="009D24E1"/>
    <w:rPr>
      <w:rFonts w:cs="Times New Roman"/>
    </w:rPr>
  </w:style>
  <w:style w:type="character" w:customStyle="1" w:styleId="match">
    <w:name w:val="match"/>
    <w:rsid w:val="009D24E1"/>
    <w:rPr>
      <w:rFonts w:cs="Times New Roman"/>
    </w:rPr>
  </w:style>
  <w:style w:type="character" w:styleId="afc">
    <w:name w:val="FollowedHyperlink"/>
    <w:uiPriority w:val="99"/>
    <w:semiHidden/>
    <w:rsid w:val="009D24E1"/>
    <w:rPr>
      <w:rFonts w:cs="Times New Roman"/>
      <w:color w:val="800000"/>
      <w:u w:val="single"/>
    </w:rPr>
  </w:style>
  <w:style w:type="paragraph" w:customStyle="1" w:styleId="western1">
    <w:name w:val="western1"/>
    <w:basedOn w:val="a0"/>
    <w:rsid w:val="009D24E1"/>
    <w:pPr>
      <w:spacing w:before="100" w:beforeAutospacing="1" w:after="119" w:line="240" w:lineRule="auto"/>
    </w:pPr>
    <w:rPr>
      <w:rFonts w:ascii="Arial" w:eastAsia="Times New Roman" w:hAnsi="Arial" w:cs="Arial"/>
      <w:color w:val="000000"/>
      <w:sz w:val="20"/>
      <w:szCs w:val="20"/>
    </w:rPr>
  </w:style>
  <w:style w:type="paragraph" w:customStyle="1" w:styleId="afd">
    <w:name w:val="Базовый"/>
    <w:rsid w:val="009D24E1"/>
    <w:pPr>
      <w:suppressAutoHyphens/>
    </w:pPr>
    <w:rPr>
      <w:rFonts w:ascii="Calibri" w:eastAsia="Calibri" w:hAnsi="Calibri" w:cs="Calibri"/>
      <w:lang w:eastAsia="en-US"/>
    </w:rPr>
  </w:style>
  <w:style w:type="table" w:customStyle="1" w:styleId="14">
    <w:name w:val="Сетка таблицы1"/>
    <w:uiPriority w:val="59"/>
    <w:rsid w:val="009D24E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9D24E1"/>
    <w:pPr>
      <w:suppressAutoHyphens/>
      <w:autoSpaceDN w:val="0"/>
      <w:textAlignment w:val="baseline"/>
    </w:pPr>
    <w:rPr>
      <w:rFonts w:ascii="Calibri" w:eastAsia="Arial Unicode MS" w:hAnsi="Calibri" w:cs="Tahoma"/>
      <w:kern w:val="3"/>
      <w:szCs w:val="20"/>
      <w:lang w:bidi="sa-IN"/>
    </w:rPr>
  </w:style>
  <w:style w:type="paragraph" w:customStyle="1" w:styleId="afe">
    <w:name w:val="Содержимое врезки"/>
    <w:basedOn w:val="a0"/>
    <w:rsid w:val="009D24E1"/>
    <w:pPr>
      <w:widowControl w:val="0"/>
      <w:suppressAutoHyphens/>
    </w:pPr>
    <w:rPr>
      <w:rFonts w:ascii="Arial" w:eastAsia="Calibri" w:hAnsi="Arial" w:cs="Arial"/>
      <w:color w:val="00000A"/>
      <w:sz w:val="20"/>
      <w:szCs w:val="24"/>
      <w:lang w:eastAsia="zh-CN"/>
    </w:rPr>
  </w:style>
  <w:style w:type="character" w:customStyle="1" w:styleId="21">
    <w:name w:val="Основной текст 2 Знак"/>
    <w:rsid w:val="009D24E1"/>
    <w:rPr>
      <w:rFonts w:ascii="Arial" w:hAnsi="Arial" w:cs="Arial"/>
    </w:rPr>
  </w:style>
  <w:style w:type="paragraph" w:customStyle="1" w:styleId="consplustitle0">
    <w:name w:val="consplustitle"/>
    <w:basedOn w:val="a0"/>
    <w:rsid w:val="009D24E1"/>
    <w:pPr>
      <w:widowControl w:val="0"/>
      <w:suppressAutoHyphens/>
      <w:spacing w:before="120" w:after="24"/>
    </w:pPr>
    <w:rPr>
      <w:rFonts w:ascii="Arial" w:eastAsia="Calibri" w:hAnsi="Arial" w:cs="Arial"/>
      <w:color w:val="00000A"/>
      <w:sz w:val="20"/>
      <w:szCs w:val="24"/>
      <w:lang w:eastAsia="zh-CN"/>
    </w:rPr>
  </w:style>
  <w:style w:type="character" w:customStyle="1" w:styleId="WW8Num1z1">
    <w:name w:val="WW8Num1z1"/>
    <w:rsid w:val="009D24E1"/>
  </w:style>
  <w:style w:type="character" w:customStyle="1" w:styleId="WW8Num1z2">
    <w:name w:val="WW8Num1z2"/>
    <w:rsid w:val="009D24E1"/>
  </w:style>
  <w:style w:type="character" w:customStyle="1" w:styleId="WW8Num1z3">
    <w:name w:val="WW8Num1z3"/>
    <w:rsid w:val="009D24E1"/>
  </w:style>
  <w:style w:type="character" w:customStyle="1" w:styleId="WW8Num1z4">
    <w:name w:val="WW8Num1z4"/>
    <w:rsid w:val="009D24E1"/>
  </w:style>
  <w:style w:type="character" w:customStyle="1" w:styleId="WW8Num1z5">
    <w:name w:val="WW8Num1z5"/>
    <w:rsid w:val="009D24E1"/>
  </w:style>
  <w:style w:type="character" w:customStyle="1" w:styleId="WW8Num1z6">
    <w:name w:val="WW8Num1z6"/>
    <w:rsid w:val="009D24E1"/>
  </w:style>
  <w:style w:type="character" w:customStyle="1" w:styleId="WW8Num1z7">
    <w:name w:val="WW8Num1z7"/>
    <w:rsid w:val="009D24E1"/>
  </w:style>
  <w:style w:type="character" w:customStyle="1" w:styleId="WW8Num1z8">
    <w:name w:val="WW8Num1z8"/>
    <w:rsid w:val="009D24E1"/>
  </w:style>
  <w:style w:type="character" w:customStyle="1" w:styleId="WW8Num2z0">
    <w:name w:val="WW8Num2z0"/>
    <w:rsid w:val="009D24E1"/>
    <w:rPr>
      <w:sz w:val="22"/>
    </w:rPr>
  </w:style>
  <w:style w:type="character" w:customStyle="1" w:styleId="WW8Num2z1">
    <w:name w:val="WW8Num2z1"/>
    <w:rsid w:val="009D24E1"/>
  </w:style>
  <w:style w:type="character" w:customStyle="1" w:styleId="WW8Num2z2">
    <w:name w:val="WW8Num2z2"/>
    <w:rsid w:val="009D24E1"/>
  </w:style>
  <w:style w:type="character" w:customStyle="1" w:styleId="WW8Num2z3">
    <w:name w:val="WW8Num2z3"/>
    <w:rsid w:val="009D24E1"/>
  </w:style>
  <w:style w:type="character" w:customStyle="1" w:styleId="WW8Num2z4">
    <w:name w:val="WW8Num2z4"/>
    <w:rsid w:val="009D24E1"/>
  </w:style>
  <w:style w:type="character" w:customStyle="1" w:styleId="WW8Num2z5">
    <w:name w:val="WW8Num2z5"/>
    <w:rsid w:val="009D24E1"/>
  </w:style>
  <w:style w:type="character" w:customStyle="1" w:styleId="WW8Num2z6">
    <w:name w:val="WW8Num2z6"/>
    <w:rsid w:val="009D24E1"/>
  </w:style>
  <w:style w:type="character" w:customStyle="1" w:styleId="WW8Num2z7">
    <w:name w:val="WW8Num2z7"/>
    <w:rsid w:val="009D24E1"/>
  </w:style>
  <w:style w:type="character" w:customStyle="1" w:styleId="WW8Num2z8">
    <w:name w:val="WW8Num2z8"/>
    <w:rsid w:val="009D24E1"/>
  </w:style>
  <w:style w:type="character" w:customStyle="1" w:styleId="WW8Num3z0">
    <w:name w:val="WW8Num3z0"/>
    <w:rsid w:val="009D24E1"/>
    <w:rPr>
      <w:rFonts w:eastAsia="Times New Roman"/>
      <w:color w:val="000000"/>
      <w:sz w:val="26"/>
    </w:rPr>
  </w:style>
  <w:style w:type="character" w:customStyle="1" w:styleId="WW8Num3z1">
    <w:name w:val="WW8Num3z1"/>
    <w:rsid w:val="009D24E1"/>
  </w:style>
  <w:style w:type="character" w:customStyle="1" w:styleId="WW8Num3z2">
    <w:name w:val="WW8Num3z2"/>
    <w:rsid w:val="009D24E1"/>
  </w:style>
  <w:style w:type="character" w:customStyle="1" w:styleId="WW8Num3z3">
    <w:name w:val="WW8Num3z3"/>
    <w:rsid w:val="009D24E1"/>
  </w:style>
  <w:style w:type="character" w:customStyle="1" w:styleId="WW8Num3z4">
    <w:name w:val="WW8Num3z4"/>
    <w:rsid w:val="009D24E1"/>
  </w:style>
  <w:style w:type="character" w:customStyle="1" w:styleId="WW8Num3z5">
    <w:name w:val="WW8Num3z5"/>
    <w:rsid w:val="009D24E1"/>
  </w:style>
  <w:style w:type="character" w:customStyle="1" w:styleId="WW8Num3z6">
    <w:name w:val="WW8Num3z6"/>
    <w:rsid w:val="009D24E1"/>
  </w:style>
  <w:style w:type="character" w:customStyle="1" w:styleId="WW8Num3z7">
    <w:name w:val="WW8Num3z7"/>
    <w:rsid w:val="009D24E1"/>
  </w:style>
  <w:style w:type="character" w:customStyle="1" w:styleId="WW8Num3z8">
    <w:name w:val="WW8Num3z8"/>
    <w:rsid w:val="009D24E1"/>
  </w:style>
  <w:style w:type="character" w:customStyle="1" w:styleId="WW8Num4z0">
    <w:name w:val="WW8Num4z0"/>
    <w:rsid w:val="009D24E1"/>
    <w:rPr>
      <w:rFonts w:ascii="Symbol" w:eastAsia="Times New Roman" w:hAnsi="Symbol"/>
      <w:color w:val="000000"/>
      <w:sz w:val="26"/>
    </w:rPr>
  </w:style>
  <w:style w:type="character" w:customStyle="1" w:styleId="WW8Num4z1">
    <w:name w:val="WW8Num4z1"/>
    <w:rsid w:val="009D24E1"/>
  </w:style>
  <w:style w:type="character" w:customStyle="1" w:styleId="WW8Num4z2">
    <w:name w:val="WW8Num4z2"/>
    <w:rsid w:val="009D24E1"/>
  </w:style>
  <w:style w:type="character" w:customStyle="1" w:styleId="WW8Num4z3">
    <w:name w:val="WW8Num4z3"/>
    <w:rsid w:val="009D24E1"/>
  </w:style>
  <w:style w:type="character" w:customStyle="1" w:styleId="WW8Num4z4">
    <w:name w:val="WW8Num4z4"/>
    <w:rsid w:val="009D24E1"/>
  </w:style>
  <w:style w:type="character" w:customStyle="1" w:styleId="WW8Num4z5">
    <w:name w:val="WW8Num4z5"/>
    <w:rsid w:val="009D24E1"/>
  </w:style>
  <w:style w:type="character" w:customStyle="1" w:styleId="WW8Num4z6">
    <w:name w:val="WW8Num4z6"/>
    <w:rsid w:val="009D24E1"/>
  </w:style>
  <w:style w:type="character" w:customStyle="1" w:styleId="WW8Num4z7">
    <w:name w:val="WW8Num4z7"/>
    <w:rsid w:val="009D24E1"/>
  </w:style>
  <w:style w:type="character" w:customStyle="1" w:styleId="WW8Num4z8">
    <w:name w:val="WW8Num4z8"/>
    <w:rsid w:val="009D24E1"/>
  </w:style>
  <w:style w:type="character" w:customStyle="1" w:styleId="WW8Num5z0">
    <w:name w:val="WW8Num5z0"/>
    <w:rsid w:val="009D24E1"/>
    <w:rPr>
      <w:rFonts w:ascii="Arial" w:hAnsi="Arial"/>
      <w:color w:val="00000A"/>
      <w:sz w:val="22"/>
    </w:rPr>
  </w:style>
  <w:style w:type="character" w:customStyle="1" w:styleId="WW8Num5z1">
    <w:name w:val="WW8Num5z1"/>
    <w:rsid w:val="009D24E1"/>
  </w:style>
  <w:style w:type="character" w:customStyle="1" w:styleId="WW8Num5z2">
    <w:name w:val="WW8Num5z2"/>
    <w:rsid w:val="009D24E1"/>
  </w:style>
  <w:style w:type="character" w:customStyle="1" w:styleId="WW8Num6z0">
    <w:name w:val="WW8Num6z0"/>
    <w:rsid w:val="009D24E1"/>
    <w:rPr>
      <w:rFonts w:ascii="Symbol" w:hAnsi="Symbol"/>
      <w:b/>
      <w:color w:val="00000A"/>
      <w:sz w:val="22"/>
    </w:rPr>
  </w:style>
  <w:style w:type="character" w:customStyle="1" w:styleId="WW8Num6z1">
    <w:name w:val="WW8Num6z1"/>
    <w:rsid w:val="009D24E1"/>
    <w:rPr>
      <w:rFonts w:ascii="Courier New" w:hAnsi="Courier New"/>
      <w:sz w:val="20"/>
    </w:rPr>
  </w:style>
  <w:style w:type="character" w:customStyle="1" w:styleId="WW8Num6z2">
    <w:name w:val="WW8Num6z2"/>
    <w:rsid w:val="009D24E1"/>
    <w:rPr>
      <w:rFonts w:ascii="Wingdings" w:hAnsi="Wingdings"/>
      <w:sz w:val="20"/>
    </w:rPr>
  </w:style>
  <w:style w:type="character" w:customStyle="1" w:styleId="WW8Num6z3">
    <w:name w:val="WW8Num6z3"/>
    <w:rsid w:val="009D24E1"/>
  </w:style>
  <w:style w:type="character" w:customStyle="1" w:styleId="WW8Num6z4">
    <w:name w:val="WW8Num6z4"/>
    <w:rsid w:val="009D24E1"/>
  </w:style>
  <w:style w:type="character" w:customStyle="1" w:styleId="WW8Num6z5">
    <w:name w:val="WW8Num6z5"/>
    <w:rsid w:val="009D24E1"/>
  </w:style>
  <w:style w:type="character" w:customStyle="1" w:styleId="WW8Num6z6">
    <w:name w:val="WW8Num6z6"/>
    <w:rsid w:val="009D24E1"/>
  </w:style>
  <w:style w:type="character" w:customStyle="1" w:styleId="WW8Num6z7">
    <w:name w:val="WW8Num6z7"/>
    <w:rsid w:val="009D24E1"/>
  </w:style>
  <w:style w:type="character" w:customStyle="1" w:styleId="WW8Num6z8">
    <w:name w:val="WW8Num6z8"/>
    <w:rsid w:val="009D24E1"/>
  </w:style>
  <w:style w:type="character" w:customStyle="1" w:styleId="WW8Num7z0">
    <w:name w:val="WW8Num7z0"/>
    <w:rsid w:val="009D24E1"/>
    <w:rPr>
      <w:rFonts w:ascii="Symbol" w:hAnsi="Symbol"/>
      <w:sz w:val="22"/>
    </w:rPr>
  </w:style>
  <w:style w:type="character" w:customStyle="1" w:styleId="WW8Num7z1">
    <w:name w:val="WW8Num7z1"/>
    <w:rsid w:val="009D24E1"/>
    <w:rPr>
      <w:rFonts w:ascii="Courier New" w:hAnsi="Courier New"/>
      <w:sz w:val="20"/>
    </w:rPr>
  </w:style>
  <w:style w:type="character" w:customStyle="1" w:styleId="WW8Num7z2">
    <w:name w:val="WW8Num7z2"/>
    <w:rsid w:val="009D24E1"/>
    <w:rPr>
      <w:rFonts w:ascii="Wingdings" w:hAnsi="Wingdings"/>
      <w:sz w:val="20"/>
    </w:rPr>
  </w:style>
  <w:style w:type="character" w:customStyle="1" w:styleId="WW8Num7z3">
    <w:name w:val="WW8Num7z3"/>
    <w:rsid w:val="009D24E1"/>
  </w:style>
  <w:style w:type="character" w:customStyle="1" w:styleId="WW8Num7z4">
    <w:name w:val="WW8Num7z4"/>
    <w:rsid w:val="009D24E1"/>
  </w:style>
  <w:style w:type="character" w:customStyle="1" w:styleId="WW8Num7z5">
    <w:name w:val="WW8Num7z5"/>
    <w:rsid w:val="009D24E1"/>
  </w:style>
  <w:style w:type="character" w:customStyle="1" w:styleId="WW8Num7z6">
    <w:name w:val="WW8Num7z6"/>
    <w:rsid w:val="009D24E1"/>
  </w:style>
  <w:style w:type="character" w:customStyle="1" w:styleId="WW8Num7z7">
    <w:name w:val="WW8Num7z7"/>
    <w:rsid w:val="009D24E1"/>
  </w:style>
  <w:style w:type="character" w:customStyle="1" w:styleId="WW8Num7z8">
    <w:name w:val="WW8Num7z8"/>
    <w:rsid w:val="009D24E1"/>
  </w:style>
  <w:style w:type="character" w:customStyle="1" w:styleId="91">
    <w:name w:val="Основной шрифт абзаца9"/>
    <w:rsid w:val="009D24E1"/>
  </w:style>
  <w:style w:type="character" w:customStyle="1" w:styleId="8">
    <w:name w:val="Основной шрифт абзаца8"/>
    <w:rsid w:val="009D24E1"/>
  </w:style>
  <w:style w:type="character" w:customStyle="1" w:styleId="71">
    <w:name w:val="Основной шрифт абзаца7"/>
    <w:rsid w:val="009D24E1"/>
  </w:style>
  <w:style w:type="character" w:customStyle="1" w:styleId="WW8Num8z0">
    <w:name w:val="WW8Num8z0"/>
    <w:rsid w:val="009D24E1"/>
    <w:rPr>
      <w:rFonts w:ascii="Symbol" w:hAnsi="Symbol"/>
      <w:sz w:val="20"/>
    </w:rPr>
  </w:style>
  <w:style w:type="character" w:customStyle="1" w:styleId="WW8Num9z0">
    <w:name w:val="WW8Num9z0"/>
    <w:rsid w:val="009D24E1"/>
  </w:style>
  <w:style w:type="character" w:customStyle="1" w:styleId="WW8Num10z0">
    <w:name w:val="WW8Num10z0"/>
    <w:rsid w:val="009D24E1"/>
    <w:rPr>
      <w:rFonts w:ascii="Symbol" w:hAnsi="Symbol"/>
      <w:sz w:val="20"/>
    </w:rPr>
  </w:style>
  <w:style w:type="character" w:customStyle="1" w:styleId="WW8Num11z0">
    <w:name w:val="WW8Num11z0"/>
    <w:rsid w:val="009D24E1"/>
    <w:rPr>
      <w:rFonts w:ascii="Symbol" w:hAnsi="Symbol"/>
      <w:sz w:val="20"/>
    </w:rPr>
  </w:style>
  <w:style w:type="character" w:customStyle="1" w:styleId="WW8Num11z1">
    <w:name w:val="WW8Num11z1"/>
    <w:rsid w:val="009D24E1"/>
    <w:rPr>
      <w:rFonts w:ascii="Courier New" w:hAnsi="Courier New"/>
      <w:sz w:val="20"/>
    </w:rPr>
  </w:style>
  <w:style w:type="character" w:customStyle="1" w:styleId="WW8Num11z2">
    <w:name w:val="WW8Num11z2"/>
    <w:rsid w:val="009D24E1"/>
    <w:rPr>
      <w:rFonts w:ascii="Wingdings" w:hAnsi="Wingdings"/>
      <w:sz w:val="20"/>
    </w:rPr>
  </w:style>
  <w:style w:type="character" w:customStyle="1" w:styleId="WW8Num11z3">
    <w:name w:val="WW8Num11z3"/>
    <w:rsid w:val="009D24E1"/>
  </w:style>
  <w:style w:type="character" w:customStyle="1" w:styleId="WW8Num11z4">
    <w:name w:val="WW8Num11z4"/>
    <w:rsid w:val="009D24E1"/>
  </w:style>
  <w:style w:type="character" w:customStyle="1" w:styleId="WW8Num11z5">
    <w:name w:val="WW8Num11z5"/>
    <w:rsid w:val="009D24E1"/>
  </w:style>
  <w:style w:type="character" w:customStyle="1" w:styleId="WW8Num11z6">
    <w:name w:val="WW8Num11z6"/>
    <w:rsid w:val="009D24E1"/>
  </w:style>
  <w:style w:type="character" w:customStyle="1" w:styleId="WW8Num11z7">
    <w:name w:val="WW8Num11z7"/>
    <w:rsid w:val="009D24E1"/>
  </w:style>
  <w:style w:type="character" w:customStyle="1" w:styleId="WW8Num11z8">
    <w:name w:val="WW8Num11z8"/>
    <w:rsid w:val="009D24E1"/>
  </w:style>
  <w:style w:type="character" w:customStyle="1" w:styleId="WW8Num12z0">
    <w:name w:val="WW8Num12z0"/>
    <w:rsid w:val="009D24E1"/>
  </w:style>
  <w:style w:type="character" w:customStyle="1" w:styleId="WW8Num12z1">
    <w:name w:val="WW8Num12z1"/>
    <w:rsid w:val="009D24E1"/>
  </w:style>
  <w:style w:type="character" w:customStyle="1" w:styleId="WW8Num12z2">
    <w:name w:val="WW8Num12z2"/>
    <w:rsid w:val="009D24E1"/>
  </w:style>
  <w:style w:type="character" w:customStyle="1" w:styleId="WW8Num12z3">
    <w:name w:val="WW8Num12z3"/>
    <w:rsid w:val="009D24E1"/>
  </w:style>
  <w:style w:type="character" w:customStyle="1" w:styleId="WW8Num12z4">
    <w:name w:val="WW8Num12z4"/>
    <w:rsid w:val="009D24E1"/>
  </w:style>
  <w:style w:type="character" w:customStyle="1" w:styleId="WW8Num12z5">
    <w:name w:val="WW8Num12z5"/>
    <w:rsid w:val="009D24E1"/>
  </w:style>
  <w:style w:type="character" w:customStyle="1" w:styleId="WW8Num12z6">
    <w:name w:val="WW8Num12z6"/>
    <w:rsid w:val="009D24E1"/>
  </w:style>
  <w:style w:type="character" w:customStyle="1" w:styleId="WW8Num12z7">
    <w:name w:val="WW8Num12z7"/>
    <w:rsid w:val="009D24E1"/>
  </w:style>
  <w:style w:type="character" w:customStyle="1" w:styleId="WW8Num12z8">
    <w:name w:val="WW8Num12z8"/>
    <w:rsid w:val="009D24E1"/>
  </w:style>
  <w:style w:type="character" w:customStyle="1" w:styleId="WW8Num13z0">
    <w:name w:val="WW8Num13z0"/>
    <w:rsid w:val="009D24E1"/>
  </w:style>
  <w:style w:type="character" w:customStyle="1" w:styleId="WW8Num13z1">
    <w:name w:val="WW8Num13z1"/>
    <w:rsid w:val="009D24E1"/>
  </w:style>
  <w:style w:type="character" w:customStyle="1" w:styleId="WW8Num13z2">
    <w:name w:val="WW8Num13z2"/>
    <w:rsid w:val="009D24E1"/>
  </w:style>
  <w:style w:type="character" w:customStyle="1" w:styleId="WW8Num13z3">
    <w:name w:val="WW8Num13z3"/>
    <w:rsid w:val="009D24E1"/>
  </w:style>
  <w:style w:type="character" w:customStyle="1" w:styleId="WW8Num13z4">
    <w:name w:val="WW8Num13z4"/>
    <w:rsid w:val="009D24E1"/>
  </w:style>
  <w:style w:type="character" w:customStyle="1" w:styleId="WW8Num13z5">
    <w:name w:val="WW8Num13z5"/>
    <w:rsid w:val="009D24E1"/>
  </w:style>
  <w:style w:type="character" w:customStyle="1" w:styleId="WW8Num13z6">
    <w:name w:val="WW8Num13z6"/>
    <w:rsid w:val="009D24E1"/>
  </w:style>
  <w:style w:type="character" w:customStyle="1" w:styleId="WW8Num13z7">
    <w:name w:val="WW8Num13z7"/>
    <w:rsid w:val="009D24E1"/>
  </w:style>
  <w:style w:type="character" w:customStyle="1" w:styleId="WW8Num13z8">
    <w:name w:val="WW8Num13z8"/>
    <w:rsid w:val="009D24E1"/>
  </w:style>
  <w:style w:type="character" w:customStyle="1" w:styleId="WW8Num14z0">
    <w:name w:val="WW8Num14z0"/>
    <w:rsid w:val="009D24E1"/>
  </w:style>
  <w:style w:type="character" w:customStyle="1" w:styleId="WW8Num14z1">
    <w:name w:val="WW8Num14z1"/>
    <w:rsid w:val="009D24E1"/>
  </w:style>
  <w:style w:type="character" w:customStyle="1" w:styleId="WW8Num14z2">
    <w:name w:val="WW8Num14z2"/>
    <w:rsid w:val="009D24E1"/>
  </w:style>
  <w:style w:type="character" w:customStyle="1" w:styleId="WW8Num14z3">
    <w:name w:val="WW8Num14z3"/>
    <w:rsid w:val="009D24E1"/>
  </w:style>
  <w:style w:type="character" w:customStyle="1" w:styleId="WW8Num14z4">
    <w:name w:val="WW8Num14z4"/>
    <w:rsid w:val="009D24E1"/>
  </w:style>
  <w:style w:type="character" w:customStyle="1" w:styleId="WW8Num14z5">
    <w:name w:val="WW8Num14z5"/>
    <w:rsid w:val="009D24E1"/>
  </w:style>
  <w:style w:type="character" w:customStyle="1" w:styleId="WW8Num14z6">
    <w:name w:val="WW8Num14z6"/>
    <w:rsid w:val="009D24E1"/>
  </w:style>
  <w:style w:type="character" w:customStyle="1" w:styleId="WW8Num14z7">
    <w:name w:val="WW8Num14z7"/>
    <w:rsid w:val="009D24E1"/>
  </w:style>
  <w:style w:type="character" w:customStyle="1" w:styleId="WW8Num14z8">
    <w:name w:val="WW8Num14z8"/>
    <w:rsid w:val="009D24E1"/>
  </w:style>
  <w:style w:type="character" w:customStyle="1" w:styleId="WW8Num15z0">
    <w:name w:val="WW8Num15z0"/>
    <w:rsid w:val="009D24E1"/>
    <w:rPr>
      <w:rFonts w:ascii="Symbol" w:hAnsi="Symbol"/>
      <w:color w:val="auto"/>
      <w:sz w:val="22"/>
    </w:rPr>
  </w:style>
  <w:style w:type="character" w:customStyle="1" w:styleId="WW8Num15z1">
    <w:name w:val="WW8Num15z1"/>
    <w:rsid w:val="009D24E1"/>
    <w:rPr>
      <w:rFonts w:ascii="Courier New" w:hAnsi="Courier New"/>
    </w:rPr>
  </w:style>
  <w:style w:type="character" w:customStyle="1" w:styleId="WW8Num15z2">
    <w:name w:val="WW8Num15z2"/>
    <w:rsid w:val="009D24E1"/>
    <w:rPr>
      <w:rFonts w:ascii="Wingdings" w:hAnsi="Wingdings"/>
    </w:rPr>
  </w:style>
  <w:style w:type="character" w:customStyle="1" w:styleId="WW8Num16z0">
    <w:name w:val="WW8Num16z0"/>
    <w:rsid w:val="009D24E1"/>
    <w:rPr>
      <w:sz w:val="22"/>
    </w:rPr>
  </w:style>
  <w:style w:type="character" w:customStyle="1" w:styleId="WW8Num16z1">
    <w:name w:val="WW8Num16z1"/>
    <w:rsid w:val="009D24E1"/>
  </w:style>
  <w:style w:type="character" w:customStyle="1" w:styleId="WW8Num16z2">
    <w:name w:val="WW8Num16z2"/>
    <w:rsid w:val="009D24E1"/>
  </w:style>
  <w:style w:type="character" w:customStyle="1" w:styleId="WW8Num16z3">
    <w:name w:val="WW8Num16z3"/>
    <w:rsid w:val="009D24E1"/>
  </w:style>
  <w:style w:type="character" w:customStyle="1" w:styleId="WW8Num16z4">
    <w:name w:val="WW8Num16z4"/>
    <w:rsid w:val="009D24E1"/>
  </w:style>
  <w:style w:type="character" w:customStyle="1" w:styleId="WW8Num16z5">
    <w:name w:val="WW8Num16z5"/>
    <w:rsid w:val="009D24E1"/>
  </w:style>
  <w:style w:type="character" w:customStyle="1" w:styleId="WW8Num16z6">
    <w:name w:val="WW8Num16z6"/>
    <w:rsid w:val="009D24E1"/>
  </w:style>
  <w:style w:type="character" w:customStyle="1" w:styleId="WW8Num16z7">
    <w:name w:val="WW8Num16z7"/>
    <w:rsid w:val="009D24E1"/>
  </w:style>
  <w:style w:type="character" w:customStyle="1" w:styleId="WW8Num16z8">
    <w:name w:val="WW8Num16z8"/>
    <w:rsid w:val="009D24E1"/>
  </w:style>
  <w:style w:type="character" w:customStyle="1" w:styleId="WW8Num17z0">
    <w:name w:val="WW8Num17z0"/>
    <w:rsid w:val="009D24E1"/>
    <w:rPr>
      <w:color w:val="000000"/>
      <w:sz w:val="26"/>
    </w:rPr>
  </w:style>
  <w:style w:type="character" w:customStyle="1" w:styleId="WW8Num17z1">
    <w:name w:val="WW8Num17z1"/>
    <w:rsid w:val="009D24E1"/>
  </w:style>
  <w:style w:type="character" w:customStyle="1" w:styleId="WW8Num17z2">
    <w:name w:val="WW8Num17z2"/>
    <w:rsid w:val="009D24E1"/>
  </w:style>
  <w:style w:type="character" w:customStyle="1" w:styleId="WW8Num17z3">
    <w:name w:val="WW8Num17z3"/>
    <w:rsid w:val="009D24E1"/>
  </w:style>
  <w:style w:type="character" w:customStyle="1" w:styleId="WW8Num17z4">
    <w:name w:val="WW8Num17z4"/>
    <w:rsid w:val="009D24E1"/>
  </w:style>
  <w:style w:type="character" w:customStyle="1" w:styleId="WW8Num17z5">
    <w:name w:val="WW8Num17z5"/>
    <w:rsid w:val="009D24E1"/>
  </w:style>
  <w:style w:type="character" w:customStyle="1" w:styleId="WW8Num17z6">
    <w:name w:val="WW8Num17z6"/>
    <w:rsid w:val="009D24E1"/>
  </w:style>
  <w:style w:type="character" w:customStyle="1" w:styleId="WW8Num17z7">
    <w:name w:val="WW8Num17z7"/>
    <w:rsid w:val="009D24E1"/>
  </w:style>
  <w:style w:type="character" w:customStyle="1" w:styleId="WW8Num17z8">
    <w:name w:val="WW8Num17z8"/>
    <w:rsid w:val="009D24E1"/>
  </w:style>
  <w:style w:type="character" w:customStyle="1" w:styleId="61">
    <w:name w:val="Основной шрифт абзаца6"/>
    <w:rsid w:val="009D24E1"/>
  </w:style>
  <w:style w:type="character" w:customStyle="1" w:styleId="51">
    <w:name w:val="Основной шрифт абзаца5"/>
    <w:rsid w:val="009D24E1"/>
  </w:style>
  <w:style w:type="character" w:customStyle="1" w:styleId="WW8Num5z3">
    <w:name w:val="WW8Num5z3"/>
    <w:rsid w:val="009D24E1"/>
  </w:style>
  <w:style w:type="character" w:customStyle="1" w:styleId="WW8Num5z4">
    <w:name w:val="WW8Num5z4"/>
    <w:rsid w:val="009D24E1"/>
  </w:style>
  <w:style w:type="character" w:customStyle="1" w:styleId="WW8Num5z5">
    <w:name w:val="WW8Num5z5"/>
    <w:rsid w:val="009D24E1"/>
  </w:style>
  <w:style w:type="character" w:customStyle="1" w:styleId="WW8Num5z6">
    <w:name w:val="WW8Num5z6"/>
    <w:rsid w:val="009D24E1"/>
  </w:style>
  <w:style w:type="character" w:customStyle="1" w:styleId="WW8Num5z7">
    <w:name w:val="WW8Num5z7"/>
    <w:rsid w:val="009D24E1"/>
  </w:style>
  <w:style w:type="character" w:customStyle="1" w:styleId="WW8Num5z8">
    <w:name w:val="WW8Num5z8"/>
    <w:rsid w:val="009D24E1"/>
  </w:style>
  <w:style w:type="character" w:customStyle="1" w:styleId="41">
    <w:name w:val="Основной шрифт абзаца4"/>
    <w:rsid w:val="009D24E1"/>
  </w:style>
  <w:style w:type="character" w:customStyle="1" w:styleId="31">
    <w:name w:val="Основной шрифт абзаца3"/>
    <w:rsid w:val="009D24E1"/>
  </w:style>
  <w:style w:type="character" w:customStyle="1" w:styleId="22">
    <w:name w:val="Основной шрифт абзаца2"/>
    <w:rsid w:val="009D24E1"/>
  </w:style>
  <w:style w:type="character" w:customStyle="1" w:styleId="15">
    <w:name w:val="Основной шрифт абзаца1"/>
    <w:rsid w:val="009D24E1"/>
  </w:style>
  <w:style w:type="character" w:customStyle="1" w:styleId="28">
    <w:name w:val="Основной шрифт абзаца28"/>
    <w:rsid w:val="009D24E1"/>
  </w:style>
  <w:style w:type="character" w:customStyle="1" w:styleId="WW8Num10z1">
    <w:name w:val="WW8Num10z1"/>
    <w:rsid w:val="009D24E1"/>
    <w:rPr>
      <w:rFonts w:ascii="Courier New" w:hAnsi="Courier New"/>
      <w:sz w:val="20"/>
    </w:rPr>
  </w:style>
  <w:style w:type="character" w:customStyle="1" w:styleId="WW8Num10z2">
    <w:name w:val="WW8Num10z2"/>
    <w:rsid w:val="009D24E1"/>
    <w:rPr>
      <w:rFonts w:ascii="Wingdings" w:hAnsi="Wingdings"/>
      <w:sz w:val="20"/>
    </w:rPr>
  </w:style>
  <w:style w:type="character" w:customStyle="1" w:styleId="ListLabel2">
    <w:name w:val="ListLabel 2"/>
    <w:rsid w:val="009D24E1"/>
    <w:rPr>
      <w:sz w:val="20"/>
    </w:rPr>
  </w:style>
  <w:style w:type="character" w:customStyle="1" w:styleId="ListLabel3">
    <w:name w:val="ListLabel 3"/>
    <w:rsid w:val="009D24E1"/>
    <w:rPr>
      <w:sz w:val="22"/>
    </w:rPr>
  </w:style>
  <w:style w:type="character" w:customStyle="1" w:styleId="ListLabel4">
    <w:name w:val="ListLabel 4"/>
    <w:rsid w:val="009D24E1"/>
    <w:rPr>
      <w:rFonts w:eastAsia="Times New Roman"/>
      <w:color w:val="000000"/>
      <w:sz w:val="26"/>
    </w:rPr>
  </w:style>
  <w:style w:type="character" w:customStyle="1" w:styleId="ListLabel5">
    <w:name w:val="ListLabel 5"/>
    <w:rsid w:val="009D24E1"/>
    <w:rPr>
      <w:rFonts w:eastAsia="Times New Roman"/>
      <w:color w:val="000000"/>
      <w:sz w:val="26"/>
    </w:rPr>
  </w:style>
  <w:style w:type="character" w:customStyle="1" w:styleId="ListLabel6">
    <w:name w:val="ListLabel 6"/>
    <w:rsid w:val="009D24E1"/>
    <w:rPr>
      <w:sz w:val="22"/>
    </w:rPr>
  </w:style>
  <w:style w:type="character" w:customStyle="1" w:styleId="ListLabel7">
    <w:name w:val="ListLabel 7"/>
    <w:rsid w:val="009D24E1"/>
    <w:rPr>
      <w:color w:val="000000"/>
      <w:sz w:val="26"/>
    </w:rPr>
  </w:style>
  <w:style w:type="character" w:customStyle="1" w:styleId="ListLabel8">
    <w:name w:val="ListLabel 8"/>
    <w:rsid w:val="009D24E1"/>
    <w:rPr>
      <w:color w:val="000000"/>
      <w:sz w:val="26"/>
    </w:rPr>
  </w:style>
  <w:style w:type="character" w:customStyle="1" w:styleId="ListLabel9">
    <w:name w:val="ListLabel 9"/>
    <w:rsid w:val="009D24E1"/>
    <w:rPr>
      <w:sz w:val="22"/>
    </w:rPr>
  </w:style>
  <w:style w:type="character" w:customStyle="1" w:styleId="ListLabel10">
    <w:name w:val="ListLabel 10"/>
    <w:rsid w:val="009D24E1"/>
  </w:style>
  <w:style w:type="character" w:customStyle="1" w:styleId="ListLabel11">
    <w:name w:val="ListLabel 11"/>
    <w:rsid w:val="009D24E1"/>
  </w:style>
  <w:style w:type="character" w:customStyle="1" w:styleId="ListLabel12">
    <w:name w:val="ListLabel 12"/>
    <w:rsid w:val="009D24E1"/>
    <w:rPr>
      <w:sz w:val="22"/>
    </w:rPr>
  </w:style>
  <w:style w:type="character" w:customStyle="1" w:styleId="ListLabel13">
    <w:name w:val="ListLabel 13"/>
    <w:rsid w:val="009D24E1"/>
    <w:rPr>
      <w:color w:val="000000"/>
      <w:sz w:val="26"/>
    </w:rPr>
  </w:style>
  <w:style w:type="character" w:customStyle="1" w:styleId="ListLabel14">
    <w:name w:val="ListLabel 14"/>
    <w:rsid w:val="009D24E1"/>
    <w:rPr>
      <w:color w:val="000000"/>
      <w:sz w:val="26"/>
    </w:rPr>
  </w:style>
  <w:style w:type="character" w:customStyle="1" w:styleId="ListLabel15">
    <w:name w:val="ListLabel 15"/>
    <w:rsid w:val="009D24E1"/>
    <w:rPr>
      <w:sz w:val="22"/>
    </w:rPr>
  </w:style>
  <w:style w:type="character" w:customStyle="1" w:styleId="ListLabel16">
    <w:name w:val="ListLabel 16"/>
    <w:rsid w:val="009D24E1"/>
  </w:style>
  <w:style w:type="character" w:customStyle="1" w:styleId="ListLabel17">
    <w:name w:val="ListLabel 17"/>
    <w:rsid w:val="009D24E1"/>
  </w:style>
  <w:style w:type="paragraph" w:styleId="aff">
    <w:name w:val="caption"/>
    <w:basedOn w:val="a0"/>
    <w:qFormat/>
    <w:rsid w:val="009D24E1"/>
    <w:pPr>
      <w:widowControl w:val="0"/>
      <w:suppressLineNumbers/>
      <w:suppressAutoHyphens/>
      <w:spacing w:before="120" w:after="120"/>
    </w:pPr>
    <w:rPr>
      <w:rFonts w:ascii="Arial" w:eastAsia="Calibri" w:hAnsi="Arial" w:cs="Mangal"/>
      <w:i/>
      <w:iCs/>
      <w:color w:val="00000A"/>
      <w:sz w:val="24"/>
      <w:szCs w:val="24"/>
      <w:lang w:eastAsia="zh-CN"/>
    </w:rPr>
  </w:style>
  <w:style w:type="paragraph" w:customStyle="1" w:styleId="100">
    <w:name w:val="Указатель10"/>
    <w:basedOn w:val="a0"/>
    <w:rsid w:val="009D24E1"/>
    <w:pPr>
      <w:widowControl w:val="0"/>
      <w:suppressLineNumbers/>
      <w:suppressAutoHyphens/>
    </w:pPr>
    <w:rPr>
      <w:rFonts w:ascii="Arial" w:eastAsia="Calibri" w:hAnsi="Arial" w:cs="Mangal"/>
      <w:color w:val="00000A"/>
      <w:sz w:val="20"/>
      <w:szCs w:val="24"/>
      <w:lang w:eastAsia="zh-CN"/>
    </w:rPr>
  </w:style>
  <w:style w:type="paragraph" w:customStyle="1" w:styleId="52">
    <w:name w:val="Название объекта5"/>
    <w:basedOn w:val="a0"/>
    <w:rsid w:val="009D24E1"/>
    <w:pPr>
      <w:widowControl w:val="0"/>
      <w:suppressLineNumbers/>
      <w:suppressAutoHyphens/>
      <w:spacing w:before="120" w:after="120"/>
    </w:pPr>
    <w:rPr>
      <w:rFonts w:ascii="Arial" w:eastAsia="Calibri" w:hAnsi="Arial" w:cs="Mangal"/>
      <w:i/>
      <w:iCs/>
      <w:color w:val="00000A"/>
      <w:sz w:val="24"/>
      <w:szCs w:val="24"/>
      <w:lang w:eastAsia="zh-CN"/>
    </w:rPr>
  </w:style>
  <w:style w:type="paragraph" w:customStyle="1" w:styleId="92">
    <w:name w:val="Указатель9"/>
    <w:basedOn w:val="a0"/>
    <w:rsid w:val="009D24E1"/>
    <w:pPr>
      <w:widowControl w:val="0"/>
      <w:suppressLineNumbers/>
      <w:suppressAutoHyphens/>
    </w:pPr>
    <w:rPr>
      <w:rFonts w:ascii="Arial" w:eastAsia="Calibri" w:hAnsi="Arial" w:cs="Mangal"/>
      <w:color w:val="00000A"/>
      <w:sz w:val="20"/>
      <w:szCs w:val="24"/>
      <w:lang w:eastAsia="zh-CN"/>
    </w:rPr>
  </w:style>
  <w:style w:type="paragraph" w:customStyle="1" w:styleId="42">
    <w:name w:val="Название объекта4"/>
    <w:basedOn w:val="a0"/>
    <w:rsid w:val="009D24E1"/>
    <w:pPr>
      <w:widowControl w:val="0"/>
      <w:suppressLineNumbers/>
      <w:suppressAutoHyphens/>
      <w:spacing w:before="120" w:after="120"/>
    </w:pPr>
    <w:rPr>
      <w:rFonts w:ascii="Arial" w:eastAsia="Calibri" w:hAnsi="Arial" w:cs="Mangal"/>
      <w:i/>
      <w:iCs/>
      <w:color w:val="00000A"/>
      <w:sz w:val="24"/>
      <w:szCs w:val="24"/>
      <w:lang w:eastAsia="zh-CN"/>
    </w:rPr>
  </w:style>
  <w:style w:type="paragraph" w:customStyle="1" w:styleId="80">
    <w:name w:val="Указатель8"/>
    <w:basedOn w:val="a0"/>
    <w:rsid w:val="009D24E1"/>
    <w:pPr>
      <w:widowControl w:val="0"/>
      <w:suppressLineNumbers/>
      <w:suppressAutoHyphens/>
    </w:pPr>
    <w:rPr>
      <w:rFonts w:ascii="Arial" w:eastAsia="Calibri" w:hAnsi="Arial" w:cs="Mangal"/>
      <w:color w:val="00000A"/>
      <w:sz w:val="20"/>
      <w:szCs w:val="24"/>
      <w:lang w:eastAsia="zh-CN"/>
    </w:rPr>
  </w:style>
  <w:style w:type="paragraph" w:customStyle="1" w:styleId="32">
    <w:name w:val="Название объекта3"/>
    <w:basedOn w:val="a0"/>
    <w:rsid w:val="009D24E1"/>
    <w:pPr>
      <w:widowControl w:val="0"/>
      <w:suppressLineNumbers/>
      <w:suppressAutoHyphens/>
      <w:spacing w:before="120" w:after="120"/>
    </w:pPr>
    <w:rPr>
      <w:rFonts w:ascii="Arial" w:eastAsia="Calibri" w:hAnsi="Arial" w:cs="Mangal"/>
      <w:i/>
      <w:iCs/>
      <w:color w:val="00000A"/>
      <w:sz w:val="24"/>
      <w:szCs w:val="24"/>
      <w:lang w:eastAsia="zh-CN"/>
    </w:rPr>
  </w:style>
  <w:style w:type="paragraph" w:customStyle="1" w:styleId="72">
    <w:name w:val="Указатель7"/>
    <w:basedOn w:val="a0"/>
    <w:rsid w:val="009D24E1"/>
    <w:pPr>
      <w:widowControl w:val="0"/>
      <w:suppressLineNumbers/>
      <w:suppressAutoHyphens/>
    </w:pPr>
    <w:rPr>
      <w:rFonts w:ascii="Arial" w:eastAsia="Calibri" w:hAnsi="Arial" w:cs="Mangal"/>
      <w:color w:val="00000A"/>
      <w:sz w:val="20"/>
      <w:szCs w:val="24"/>
      <w:lang w:eastAsia="zh-CN"/>
    </w:rPr>
  </w:style>
  <w:style w:type="paragraph" w:styleId="16">
    <w:name w:val="index 1"/>
    <w:basedOn w:val="a0"/>
    <w:next w:val="a0"/>
    <w:autoRedefine/>
    <w:uiPriority w:val="99"/>
    <w:semiHidden/>
    <w:rsid w:val="009D24E1"/>
    <w:pPr>
      <w:spacing w:after="0" w:line="240" w:lineRule="auto"/>
      <w:ind w:left="200" w:hanging="200"/>
    </w:pPr>
    <w:rPr>
      <w:rFonts w:ascii="Times New Roman" w:eastAsia="Times New Roman" w:hAnsi="Times New Roman" w:cs="Times New Roman"/>
      <w:sz w:val="20"/>
      <w:szCs w:val="20"/>
    </w:rPr>
  </w:style>
  <w:style w:type="paragraph" w:styleId="aff0">
    <w:name w:val="index heading"/>
    <w:basedOn w:val="a0"/>
    <w:qFormat/>
    <w:rsid w:val="009D24E1"/>
    <w:pPr>
      <w:widowControl w:val="0"/>
      <w:suppressLineNumbers/>
      <w:suppressAutoHyphens/>
    </w:pPr>
    <w:rPr>
      <w:rFonts w:ascii="Arial" w:eastAsia="Calibri" w:hAnsi="Arial" w:cs="Mangal"/>
      <w:color w:val="00000A"/>
      <w:sz w:val="20"/>
      <w:szCs w:val="24"/>
      <w:lang w:eastAsia="zh-CN"/>
    </w:rPr>
  </w:style>
  <w:style w:type="paragraph" w:customStyle="1" w:styleId="23">
    <w:name w:val="Название объекта2"/>
    <w:basedOn w:val="a0"/>
    <w:rsid w:val="009D24E1"/>
    <w:pPr>
      <w:widowControl w:val="0"/>
      <w:suppressLineNumbers/>
      <w:suppressAutoHyphens/>
      <w:spacing w:before="120" w:after="120"/>
    </w:pPr>
    <w:rPr>
      <w:rFonts w:ascii="Arial" w:eastAsia="Calibri" w:hAnsi="Arial" w:cs="Mangal"/>
      <w:i/>
      <w:iCs/>
      <w:color w:val="00000A"/>
      <w:sz w:val="24"/>
      <w:szCs w:val="24"/>
      <w:lang w:eastAsia="zh-CN"/>
    </w:rPr>
  </w:style>
  <w:style w:type="paragraph" w:customStyle="1" w:styleId="62">
    <w:name w:val="Указатель6"/>
    <w:basedOn w:val="a0"/>
    <w:rsid w:val="009D24E1"/>
    <w:pPr>
      <w:widowControl w:val="0"/>
      <w:suppressLineNumbers/>
      <w:suppressAutoHyphens/>
    </w:pPr>
    <w:rPr>
      <w:rFonts w:ascii="Arial" w:eastAsia="Calibri" w:hAnsi="Arial" w:cs="Mangal"/>
      <w:color w:val="00000A"/>
      <w:sz w:val="20"/>
      <w:szCs w:val="24"/>
      <w:lang w:eastAsia="zh-CN"/>
    </w:rPr>
  </w:style>
  <w:style w:type="paragraph" w:customStyle="1" w:styleId="17">
    <w:name w:val="Название объекта1"/>
    <w:basedOn w:val="a0"/>
    <w:qFormat/>
    <w:rsid w:val="009D24E1"/>
    <w:pPr>
      <w:widowControl w:val="0"/>
      <w:suppressLineNumbers/>
      <w:suppressAutoHyphens/>
      <w:spacing w:before="120" w:after="120"/>
    </w:pPr>
    <w:rPr>
      <w:rFonts w:ascii="Arial" w:eastAsia="Calibri" w:hAnsi="Arial" w:cs="Tahoma"/>
      <w:i/>
      <w:iCs/>
      <w:color w:val="00000A"/>
      <w:sz w:val="20"/>
      <w:szCs w:val="24"/>
      <w:lang w:eastAsia="zh-CN"/>
    </w:rPr>
  </w:style>
  <w:style w:type="paragraph" w:customStyle="1" w:styleId="53">
    <w:name w:val="Указатель5"/>
    <w:basedOn w:val="a0"/>
    <w:rsid w:val="009D24E1"/>
    <w:pPr>
      <w:widowControl w:val="0"/>
      <w:suppressLineNumbers/>
      <w:suppressAutoHyphens/>
    </w:pPr>
    <w:rPr>
      <w:rFonts w:ascii="Arial" w:eastAsia="Calibri" w:hAnsi="Arial" w:cs="Tahoma"/>
      <w:color w:val="00000A"/>
      <w:sz w:val="20"/>
      <w:szCs w:val="24"/>
      <w:lang w:eastAsia="zh-CN"/>
    </w:rPr>
  </w:style>
  <w:style w:type="paragraph" w:customStyle="1" w:styleId="43">
    <w:name w:val="Название4"/>
    <w:basedOn w:val="a0"/>
    <w:rsid w:val="009D24E1"/>
    <w:pPr>
      <w:widowControl w:val="0"/>
      <w:suppressLineNumbers/>
      <w:suppressAutoHyphens/>
      <w:spacing w:before="120" w:after="120"/>
    </w:pPr>
    <w:rPr>
      <w:rFonts w:ascii="Arial" w:eastAsia="Calibri" w:hAnsi="Arial" w:cs="Tahoma"/>
      <w:i/>
      <w:iCs/>
      <w:color w:val="00000A"/>
      <w:sz w:val="20"/>
      <w:szCs w:val="24"/>
      <w:lang w:eastAsia="zh-CN"/>
    </w:rPr>
  </w:style>
  <w:style w:type="paragraph" w:customStyle="1" w:styleId="44">
    <w:name w:val="Указатель4"/>
    <w:basedOn w:val="a0"/>
    <w:rsid w:val="009D24E1"/>
    <w:pPr>
      <w:widowControl w:val="0"/>
      <w:suppressLineNumbers/>
      <w:suppressAutoHyphens/>
    </w:pPr>
    <w:rPr>
      <w:rFonts w:ascii="Arial" w:eastAsia="Calibri" w:hAnsi="Arial" w:cs="Tahoma"/>
      <w:color w:val="00000A"/>
      <w:sz w:val="20"/>
      <w:szCs w:val="24"/>
      <w:lang w:eastAsia="zh-CN"/>
    </w:rPr>
  </w:style>
  <w:style w:type="paragraph" w:customStyle="1" w:styleId="33">
    <w:name w:val="Название3"/>
    <w:basedOn w:val="a0"/>
    <w:rsid w:val="009D24E1"/>
    <w:pPr>
      <w:widowControl w:val="0"/>
      <w:suppressLineNumbers/>
      <w:suppressAutoHyphens/>
      <w:spacing w:before="120" w:after="120"/>
    </w:pPr>
    <w:rPr>
      <w:rFonts w:ascii="Arial" w:eastAsia="Calibri" w:hAnsi="Arial" w:cs="Tahoma"/>
      <w:i/>
      <w:iCs/>
      <w:color w:val="00000A"/>
      <w:sz w:val="20"/>
      <w:szCs w:val="24"/>
      <w:lang w:eastAsia="zh-CN"/>
    </w:rPr>
  </w:style>
  <w:style w:type="paragraph" w:customStyle="1" w:styleId="34">
    <w:name w:val="Указатель3"/>
    <w:basedOn w:val="a0"/>
    <w:rsid w:val="009D24E1"/>
    <w:pPr>
      <w:widowControl w:val="0"/>
      <w:suppressLineNumbers/>
      <w:suppressAutoHyphens/>
    </w:pPr>
    <w:rPr>
      <w:rFonts w:ascii="Arial" w:eastAsia="Calibri" w:hAnsi="Arial" w:cs="Tahoma"/>
      <w:color w:val="00000A"/>
      <w:sz w:val="20"/>
      <w:szCs w:val="24"/>
      <w:lang w:eastAsia="zh-CN"/>
    </w:rPr>
  </w:style>
  <w:style w:type="paragraph" w:customStyle="1" w:styleId="24">
    <w:name w:val="Название2"/>
    <w:basedOn w:val="a0"/>
    <w:rsid w:val="009D24E1"/>
    <w:pPr>
      <w:widowControl w:val="0"/>
      <w:suppressLineNumbers/>
      <w:suppressAutoHyphens/>
      <w:spacing w:before="120" w:after="120"/>
    </w:pPr>
    <w:rPr>
      <w:rFonts w:ascii="Arial" w:eastAsia="Calibri" w:hAnsi="Arial" w:cs="Tahoma"/>
      <w:i/>
      <w:iCs/>
      <w:color w:val="00000A"/>
      <w:sz w:val="20"/>
      <w:szCs w:val="24"/>
      <w:lang w:eastAsia="zh-CN"/>
    </w:rPr>
  </w:style>
  <w:style w:type="paragraph" w:customStyle="1" w:styleId="25">
    <w:name w:val="Указатель2"/>
    <w:basedOn w:val="a0"/>
    <w:rsid w:val="009D24E1"/>
    <w:pPr>
      <w:widowControl w:val="0"/>
      <w:suppressLineNumbers/>
      <w:suppressAutoHyphens/>
    </w:pPr>
    <w:rPr>
      <w:rFonts w:ascii="Arial" w:eastAsia="Calibri" w:hAnsi="Arial" w:cs="Tahoma"/>
      <w:color w:val="00000A"/>
      <w:sz w:val="20"/>
      <w:szCs w:val="24"/>
      <w:lang w:eastAsia="zh-CN"/>
    </w:rPr>
  </w:style>
  <w:style w:type="paragraph" w:styleId="aff1">
    <w:name w:val="Body Text Indent"/>
    <w:basedOn w:val="a0"/>
    <w:link w:val="aff2"/>
    <w:rsid w:val="009D24E1"/>
    <w:pPr>
      <w:widowControl w:val="0"/>
      <w:suppressAutoHyphens/>
      <w:ind w:firstLine="720"/>
      <w:jc w:val="both"/>
    </w:pPr>
    <w:rPr>
      <w:rFonts w:ascii="Arial" w:eastAsia="Calibri" w:hAnsi="Arial" w:cs="Arial"/>
      <w:color w:val="00000A"/>
      <w:sz w:val="26"/>
      <w:szCs w:val="20"/>
      <w:lang w:eastAsia="zh-CN"/>
    </w:rPr>
  </w:style>
  <w:style w:type="character" w:customStyle="1" w:styleId="aff2">
    <w:name w:val="Основной текст с отступом Знак"/>
    <w:basedOn w:val="a2"/>
    <w:link w:val="aff1"/>
    <w:rsid w:val="009D24E1"/>
    <w:rPr>
      <w:rFonts w:ascii="Arial" w:eastAsia="Calibri" w:hAnsi="Arial" w:cs="Arial"/>
      <w:color w:val="00000A"/>
      <w:sz w:val="26"/>
      <w:szCs w:val="20"/>
      <w:lang w:eastAsia="zh-CN"/>
    </w:rPr>
  </w:style>
  <w:style w:type="paragraph" w:customStyle="1" w:styleId="310">
    <w:name w:val="Основной текст 31"/>
    <w:basedOn w:val="a0"/>
    <w:rsid w:val="009D24E1"/>
    <w:pPr>
      <w:widowControl w:val="0"/>
      <w:jc w:val="both"/>
    </w:pPr>
    <w:rPr>
      <w:rFonts w:ascii="Arial" w:eastAsia="Times New Roman" w:hAnsi="Arial" w:cs="Arial"/>
      <w:color w:val="00000A"/>
      <w:sz w:val="24"/>
      <w:szCs w:val="20"/>
      <w:lang w:eastAsia="zh-CN"/>
    </w:rPr>
  </w:style>
  <w:style w:type="paragraph" w:customStyle="1" w:styleId="210">
    <w:name w:val="Основной текст с отступом 21"/>
    <w:basedOn w:val="a0"/>
    <w:rsid w:val="009D24E1"/>
    <w:pPr>
      <w:widowControl w:val="0"/>
      <w:suppressAutoHyphens/>
      <w:spacing w:after="120" w:line="480" w:lineRule="auto"/>
      <w:ind w:left="283"/>
    </w:pPr>
    <w:rPr>
      <w:rFonts w:ascii="Arial" w:eastAsia="Calibri" w:hAnsi="Arial" w:cs="Arial"/>
      <w:color w:val="00000A"/>
      <w:sz w:val="20"/>
      <w:szCs w:val="24"/>
      <w:lang w:eastAsia="zh-CN"/>
    </w:rPr>
  </w:style>
  <w:style w:type="paragraph" w:styleId="aff3">
    <w:name w:val="Subtitle"/>
    <w:basedOn w:val="af7"/>
    <w:next w:val="a1"/>
    <w:link w:val="aff4"/>
    <w:qFormat/>
    <w:rsid w:val="009D24E1"/>
    <w:pPr>
      <w:spacing w:line="276" w:lineRule="auto"/>
      <w:jc w:val="center"/>
    </w:pPr>
    <w:rPr>
      <w:i/>
      <w:iCs/>
      <w:color w:val="00000A"/>
      <w:kern w:val="0"/>
      <w:lang w:eastAsia="zh-CN"/>
    </w:rPr>
  </w:style>
  <w:style w:type="character" w:customStyle="1" w:styleId="aff4">
    <w:name w:val="Подзаголовок Знак"/>
    <w:basedOn w:val="a2"/>
    <w:link w:val="aff3"/>
    <w:rsid w:val="009D24E1"/>
    <w:rPr>
      <w:rFonts w:ascii="Arial" w:eastAsia="Calibri" w:hAnsi="Arial" w:cs="Tahoma"/>
      <w:i/>
      <w:iCs/>
      <w:color w:val="00000A"/>
      <w:sz w:val="28"/>
      <w:szCs w:val="28"/>
      <w:lang w:eastAsia="zh-CN"/>
    </w:rPr>
  </w:style>
  <w:style w:type="paragraph" w:customStyle="1" w:styleId="Default">
    <w:name w:val="Default"/>
    <w:qFormat/>
    <w:rsid w:val="009D24E1"/>
    <w:pPr>
      <w:widowControl w:val="0"/>
      <w:suppressAutoHyphens/>
    </w:pPr>
    <w:rPr>
      <w:rFonts w:ascii="Times New Roman" w:eastAsia="Calibri" w:hAnsi="Times New Roman" w:cs="Mangal"/>
      <w:color w:val="00000A"/>
      <w:sz w:val="24"/>
      <w:szCs w:val="24"/>
      <w:lang w:eastAsia="zh-CN" w:bidi="hi-IN"/>
    </w:rPr>
  </w:style>
  <w:style w:type="paragraph" w:customStyle="1" w:styleId="Textbody">
    <w:name w:val="Text body"/>
    <w:basedOn w:val="Standard"/>
    <w:rsid w:val="009D24E1"/>
    <w:pPr>
      <w:widowControl w:val="0"/>
      <w:spacing w:after="120" w:line="240" w:lineRule="auto"/>
    </w:pPr>
    <w:rPr>
      <w:rFonts w:ascii="Arial" w:eastAsia="Calibri" w:hAnsi="Arial"/>
      <w:sz w:val="21"/>
      <w:szCs w:val="24"/>
      <w:lang w:bidi="ar-SA"/>
    </w:rPr>
  </w:style>
  <w:style w:type="paragraph" w:customStyle="1" w:styleId="--">
    <w:name w:val="Список --"/>
    <w:basedOn w:val="a0"/>
    <w:rsid w:val="009D24E1"/>
    <w:pPr>
      <w:widowControl w:val="0"/>
      <w:suppressAutoHyphens/>
      <w:spacing w:after="0" w:line="240" w:lineRule="auto"/>
      <w:ind w:firstLine="567"/>
    </w:pPr>
    <w:rPr>
      <w:rFonts w:ascii="Arial" w:eastAsia="Calibri" w:hAnsi="Arial" w:cs="Arial"/>
      <w:kern w:val="1"/>
      <w:sz w:val="20"/>
      <w:szCs w:val="24"/>
      <w:lang w:eastAsia="zh-CN"/>
    </w:rPr>
  </w:style>
  <w:style w:type="character" w:customStyle="1" w:styleId="FontStyle39">
    <w:name w:val="Font Style39"/>
    <w:rsid w:val="009D24E1"/>
    <w:rPr>
      <w:rFonts w:ascii="Book Antiqua" w:hAnsi="Book Antiqua" w:cs="Book Antiqua"/>
      <w:sz w:val="26"/>
      <w:szCs w:val="26"/>
    </w:rPr>
  </w:style>
  <w:style w:type="paragraph" w:customStyle="1" w:styleId="Style10">
    <w:name w:val="Style10"/>
    <w:basedOn w:val="a0"/>
    <w:rsid w:val="009D24E1"/>
    <w:pPr>
      <w:widowControl w:val="0"/>
      <w:suppressAutoHyphens/>
      <w:autoSpaceDE w:val="0"/>
      <w:spacing w:after="0" w:line="240" w:lineRule="auto"/>
    </w:pPr>
    <w:rPr>
      <w:rFonts w:ascii="Book Antiqua" w:eastAsia="Calibri" w:hAnsi="Book Antiqua" w:cs="Times New Roman"/>
      <w:kern w:val="1"/>
      <w:sz w:val="24"/>
      <w:szCs w:val="24"/>
    </w:rPr>
  </w:style>
  <w:style w:type="paragraph" w:customStyle="1" w:styleId="Heading">
    <w:name w:val="Heading"/>
    <w:basedOn w:val="Standard"/>
    <w:next w:val="Textbody"/>
    <w:rsid w:val="009D24E1"/>
    <w:pPr>
      <w:keepNext/>
      <w:widowControl w:val="0"/>
      <w:spacing w:before="240" w:after="120" w:line="240" w:lineRule="auto"/>
    </w:pPr>
    <w:rPr>
      <w:rFonts w:ascii="Arial" w:eastAsia="Calibri" w:hAnsi="Arial"/>
      <w:sz w:val="28"/>
      <w:szCs w:val="28"/>
      <w:lang w:val="en-US" w:eastAsia="en-US" w:bidi="ar-SA"/>
    </w:rPr>
  </w:style>
  <w:style w:type="paragraph" w:customStyle="1" w:styleId="Index">
    <w:name w:val="Index"/>
    <w:basedOn w:val="Standard"/>
    <w:rsid w:val="009D24E1"/>
    <w:pPr>
      <w:widowControl w:val="0"/>
      <w:suppressLineNumbers/>
      <w:spacing w:after="0" w:line="240" w:lineRule="auto"/>
    </w:pPr>
    <w:rPr>
      <w:rFonts w:ascii="Times New Roman" w:eastAsia="Calibri" w:hAnsi="Times New Roman"/>
      <w:sz w:val="24"/>
      <w:szCs w:val="24"/>
      <w:lang w:val="en-US" w:eastAsia="en-US" w:bidi="ar-SA"/>
    </w:rPr>
  </w:style>
  <w:style w:type="paragraph" w:customStyle="1" w:styleId="TableHeading">
    <w:name w:val="Table Heading"/>
    <w:basedOn w:val="TableContents"/>
    <w:rsid w:val="009D24E1"/>
    <w:pPr>
      <w:suppressLineNumbers/>
      <w:autoSpaceDN w:val="0"/>
      <w:jc w:val="center"/>
      <w:textAlignment w:val="baseline"/>
    </w:pPr>
    <w:rPr>
      <w:rFonts w:ascii="Times New Roman" w:hAnsi="Times New Roman" w:cs="Tahoma"/>
      <w:b/>
      <w:bCs/>
      <w:kern w:val="3"/>
      <w:sz w:val="24"/>
      <w:lang w:val="en-US" w:eastAsia="en-US"/>
    </w:rPr>
  </w:style>
  <w:style w:type="character" w:customStyle="1" w:styleId="Internetlink">
    <w:name w:val="Internet link"/>
    <w:rsid w:val="009D24E1"/>
    <w:rPr>
      <w:rFonts w:cs="Times New Roman"/>
      <w:color w:val="0000FF"/>
      <w:u w:val="single"/>
    </w:rPr>
  </w:style>
  <w:style w:type="table" w:customStyle="1" w:styleId="26">
    <w:name w:val="Сетка таблицы2"/>
    <w:uiPriority w:val="59"/>
    <w:rsid w:val="009D24E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8">
    <w:name w:val="1Заголовок"/>
    <w:basedOn w:val="a0"/>
    <w:uiPriority w:val="99"/>
    <w:qFormat/>
    <w:rsid w:val="009D24E1"/>
    <w:pPr>
      <w:keepNext/>
      <w:spacing w:after="240" w:line="240" w:lineRule="auto"/>
      <w:ind w:left="709" w:hanging="29"/>
      <w:jc w:val="both"/>
      <w:outlineLvl w:val="0"/>
    </w:pPr>
    <w:rPr>
      <w:rFonts w:ascii="Times New Roman" w:eastAsia="Times New Roman" w:hAnsi="Times New Roman" w:cs="Times New Roman"/>
      <w:b/>
      <w:caps/>
      <w:color w:val="00000A"/>
      <w:sz w:val="28"/>
      <w:szCs w:val="28"/>
    </w:rPr>
  </w:style>
  <w:style w:type="table" w:customStyle="1" w:styleId="35">
    <w:name w:val="Сетка таблицы3"/>
    <w:uiPriority w:val="59"/>
    <w:rsid w:val="009D24E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1">
    <w:name w:val="Знак Знак8 Знак Знак"/>
    <w:basedOn w:val="a0"/>
    <w:autoRedefine/>
    <w:rsid w:val="009D24E1"/>
    <w:pPr>
      <w:spacing w:after="160" w:line="240" w:lineRule="exact"/>
    </w:pPr>
    <w:rPr>
      <w:rFonts w:ascii="Times New Roman" w:eastAsia="Times New Roman" w:hAnsi="Times New Roman" w:cs="Times New Roman"/>
      <w:sz w:val="28"/>
      <w:szCs w:val="28"/>
      <w:lang w:val="en-US" w:eastAsia="en-US"/>
    </w:rPr>
  </w:style>
  <w:style w:type="table" w:customStyle="1" w:styleId="45">
    <w:name w:val="Сетка таблицы4"/>
    <w:uiPriority w:val="59"/>
    <w:rsid w:val="009D24E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
    <w:basedOn w:val="17"/>
    <w:rsid w:val="009D24E1"/>
    <w:pPr>
      <w:autoSpaceDN w:val="0"/>
      <w:spacing w:line="240" w:lineRule="auto"/>
      <w:textAlignment w:val="baseline"/>
    </w:pPr>
    <w:rPr>
      <w:color w:val="auto"/>
      <w:kern w:val="3"/>
      <w:lang w:eastAsia="en-US"/>
    </w:rPr>
  </w:style>
  <w:style w:type="paragraph" w:customStyle="1" w:styleId="aff5">
    <w:name w:val="__Текст отчета"/>
    <w:basedOn w:val="Standard"/>
    <w:rsid w:val="009D24E1"/>
    <w:pPr>
      <w:widowControl w:val="0"/>
      <w:spacing w:after="60"/>
      <w:ind w:left="284" w:right="284" w:firstLine="567"/>
    </w:pPr>
    <w:rPr>
      <w:rFonts w:ascii="Times New Roman" w:eastAsia="Calibri" w:hAnsi="Times New Roman"/>
      <w:sz w:val="24"/>
      <w:szCs w:val="24"/>
      <w:lang w:eastAsia="en-US" w:bidi="ar-SA"/>
    </w:rPr>
  </w:style>
  <w:style w:type="paragraph" w:customStyle="1" w:styleId="aff6">
    <w:name w:val="_Таблица – название"/>
    <w:basedOn w:val="Standard"/>
    <w:rsid w:val="009D24E1"/>
    <w:pPr>
      <w:widowControl w:val="0"/>
      <w:spacing w:before="240" w:after="120" w:line="240" w:lineRule="auto"/>
      <w:outlineLvl w:val="5"/>
    </w:pPr>
    <w:rPr>
      <w:rFonts w:ascii="Times New Roman" w:eastAsia="Calibri" w:hAnsi="Times New Roman"/>
      <w:sz w:val="24"/>
      <w:szCs w:val="24"/>
      <w:lang w:eastAsia="en-US" w:bidi="ar-SA"/>
    </w:rPr>
  </w:style>
  <w:style w:type="paragraph" w:customStyle="1" w:styleId="19">
    <w:name w:val="1__Шапка таблицы"/>
    <w:basedOn w:val="Standard"/>
    <w:rsid w:val="009D24E1"/>
    <w:pPr>
      <w:widowControl w:val="0"/>
      <w:spacing w:after="0" w:line="240" w:lineRule="auto"/>
      <w:jc w:val="center"/>
    </w:pPr>
    <w:rPr>
      <w:rFonts w:ascii="Times New Roman" w:eastAsia="Calibri" w:hAnsi="Times New Roman"/>
      <w:b/>
      <w:sz w:val="24"/>
      <w:szCs w:val="24"/>
      <w:lang w:eastAsia="en-US" w:bidi="ar-SA"/>
    </w:rPr>
  </w:style>
  <w:style w:type="paragraph" w:customStyle="1" w:styleId="a">
    <w:name w:val="_Стиль маркетов"/>
    <w:basedOn w:val="Standard"/>
    <w:rsid w:val="009D24E1"/>
    <w:pPr>
      <w:widowControl w:val="0"/>
      <w:numPr>
        <w:numId w:val="17"/>
      </w:numPr>
      <w:spacing w:after="0"/>
      <w:ind w:left="284" w:right="284" w:firstLine="567"/>
    </w:pPr>
    <w:rPr>
      <w:rFonts w:ascii="Times New Roman" w:eastAsia="Calibri" w:hAnsi="Times New Roman"/>
      <w:color w:val="000000"/>
      <w:sz w:val="24"/>
      <w:szCs w:val="24"/>
      <w:lang w:eastAsia="en-US" w:bidi="ar-SA"/>
    </w:rPr>
  </w:style>
  <w:style w:type="character" w:customStyle="1" w:styleId="FontStyle12">
    <w:name w:val="Font Style12"/>
    <w:rsid w:val="009D24E1"/>
    <w:rPr>
      <w:rFonts w:ascii="Times New Roman" w:hAnsi="Times New Roman" w:cs="Times New Roman"/>
      <w:sz w:val="20"/>
      <w:szCs w:val="20"/>
    </w:rPr>
  </w:style>
  <w:style w:type="character" w:customStyle="1" w:styleId="ListLabel1">
    <w:name w:val="ListLabel 1"/>
    <w:rsid w:val="009D24E1"/>
  </w:style>
  <w:style w:type="character" w:customStyle="1" w:styleId="af">
    <w:name w:val="Без интервала Знак"/>
    <w:link w:val="ae"/>
    <w:uiPriority w:val="1"/>
    <w:locked/>
    <w:rsid w:val="009D24E1"/>
    <w:rPr>
      <w:rFonts w:ascii="Calibri" w:eastAsia="Calibri" w:hAnsi="Calibri" w:cs="Times New Roman"/>
      <w:lang w:eastAsia="en-US"/>
    </w:rPr>
  </w:style>
  <w:style w:type="character" w:styleId="aff7">
    <w:name w:val="page number"/>
    <w:rsid w:val="009D24E1"/>
    <w:rPr>
      <w:rFonts w:cs="Times New Roman"/>
    </w:rPr>
  </w:style>
  <w:style w:type="numbering" w:customStyle="1" w:styleId="WWNum2">
    <w:name w:val="WWNum2"/>
    <w:rsid w:val="009D24E1"/>
    <w:pPr>
      <w:numPr>
        <w:numId w:val="3"/>
      </w:numPr>
    </w:pPr>
  </w:style>
  <w:style w:type="numbering" w:customStyle="1" w:styleId="WWNum21">
    <w:name w:val="WWNum21"/>
    <w:rsid w:val="009D24E1"/>
    <w:pPr>
      <w:numPr>
        <w:numId w:val="7"/>
      </w:numPr>
    </w:pPr>
  </w:style>
  <w:style w:type="numbering" w:customStyle="1" w:styleId="WWNum8">
    <w:name w:val="WWNum8"/>
    <w:rsid w:val="009D24E1"/>
    <w:pPr>
      <w:numPr>
        <w:numId w:val="17"/>
      </w:numPr>
    </w:pPr>
  </w:style>
  <w:style w:type="numbering" w:customStyle="1" w:styleId="WW8Num4">
    <w:name w:val="WW8Num4"/>
    <w:rsid w:val="009D24E1"/>
    <w:pPr>
      <w:numPr>
        <w:numId w:val="14"/>
      </w:numPr>
    </w:pPr>
  </w:style>
  <w:style w:type="numbering" w:customStyle="1" w:styleId="WWNum6">
    <w:name w:val="WWNum6"/>
    <w:rsid w:val="009D24E1"/>
    <w:pPr>
      <w:numPr>
        <w:numId w:val="16"/>
      </w:numPr>
    </w:pPr>
  </w:style>
  <w:style w:type="numbering" w:customStyle="1" w:styleId="WWNum11">
    <w:name w:val="WWNum11"/>
    <w:rsid w:val="009D24E1"/>
    <w:pPr>
      <w:numPr>
        <w:numId w:val="6"/>
      </w:numPr>
    </w:pPr>
  </w:style>
  <w:style w:type="numbering" w:customStyle="1" w:styleId="WWNum1">
    <w:name w:val="WWNum1"/>
    <w:rsid w:val="009D24E1"/>
    <w:pPr>
      <w:numPr>
        <w:numId w:val="2"/>
      </w:numPr>
    </w:pPr>
  </w:style>
  <w:style w:type="numbering" w:customStyle="1" w:styleId="WW8Num5">
    <w:name w:val="WW8Num5"/>
    <w:rsid w:val="009D24E1"/>
    <w:pPr>
      <w:numPr>
        <w:numId w:val="15"/>
      </w:numPr>
    </w:pPr>
  </w:style>
  <w:style w:type="numbering" w:customStyle="1" w:styleId="WWNum3">
    <w:name w:val="WWNum3"/>
    <w:rsid w:val="009D24E1"/>
    <w:pPr>
      <w:numPr>
        <w:numId w:val="4"/>
      </w:numPr>
    </w:pPr>
  </w:style>
  <w:style w:type="numbering" w:customStyle="1" w:styleId="WW8Num3">
    <w:name w:val="WW8Num3"/>
    <w:rsid w:val="009D24E1"/>
    <w:pPr>
      <w:numPr>
        <w:numId w:val="13"/>
      </w:numPr>
    </w:pPr>
  </w:style>
  <w:style w:type="numbering" w:customStyle="1" w:styleId="WW8Num17">
    <w:name w:val="WW8Num17"/>
    <w:rsid w:val="009D24E1"/>
    <w:pPr>
      <w:numPr>
        <w:numId w:val="12"/>
      </w:numPr>
    </w:pPr>
  </w:style>
  <w:style w:type="numbering" w:customStyle="1" w:styleId="WW8Num2">
    <w:name w:val="WW8Num2"/>
    <w:rsid w:val="009D24E1"/>
    <w:pPr>
      <w:numPr>
        <w:numId w:val="11"/>
      </w:numPr>
    </w:pPr>
  </w:style>
  <w:style w:type="numbering" w:customStyle="1" w:styleId="1a">
    <w:name w:val="Нет списка1"/>
    <w:next w:val="a4"/>
    <w:uiPriority w:val="99"/>
    <w:semiHidden/>
    <w:unhideWhenUsed/>
    <w:rsid w:val="009D24E1"/>
  </w:style>
  <w:style w:type="paragraph" w:customStyle="1" w:styleId="msonormalcxspmiddle">
    <w:name w:val="msonormalcxspmiddle"/>
    <w:basedOn w:val="a0"/>
    <w:rsid w:val="009D24E1"/>
    <w:pPr>
      <w:spacing w:before="100" w:after="100" w:line="240" w:lineRule="auto"/>
    </w:pPr>
    <w:rPr>
      <w:rFonts w:ascii="Times New Roman" w:eastAsia="Times New Roman" w:hAnsi="Times New Roman" w:cs="Times New Roman"/>
      <w:kern w:val="1"/>
      <w:sz w:val="24"/>
      <w:szCs w:val="24"/>
      <w:lang w:eastAsia="zh-CN"/>
    </w:rPr>
  </w:style>
  <w:style w:type="numbering" w:customStyle="1" w:styleId="27">
    <w:name w:val="Нет списка2"/>
    <w:next w:val="a4"/>
    <w:uiPriority w:val="99"/>
    <w:semiHidden/>
    <w:unhideWhenUsed/>
    <w:rsid w:val="00B0543A"/>
  </w:style>
  <w:style w:type="numbering" w:customStyle="1" w:styleId="36">
    <w:name w:val="Нет списка3"/>
    <w:next w:val="a4"/>
    <w:uiPriority w:val="99"/>
    <w:semiHidden/>
    <w:unhideWhenUsed/>
    <w:rsid w:val="00B0543A"/>
  </w:style>
  <w:style w:type="numbering" w:customStyle="1" w:styleId="46">
    <w:name w:val="Нет списка4"/>
    <w:next w:val="a4"/>
    <w:uiPriority w:val="99"/>
    <w:semiHidden/>
    <w:unhideWhenUsed/>
    <w:rsid w:val="00B0543A"/>
  </w:style>
  <w:style w:type="numbering" w:customStyle="1" w:styleId="54">
    <w:name w:val="Нет списка5"/>
    <w:next w:val="a4"/>
    <w:uiPriority w:val="99"/>
    <w:semiHidden/>
    <w:unhideWhenUsed/>
    <w:rsid w:val="00B0543A"/>
  </w:style>
  <w:style w:type="numbering" w:customStyle="1" w:styleId="63">
    <w:name w:val="Нет списка6"/>
    <w:next w:val="a4"/>
    <w:uiPriority w:val="99"/>
    <w:semiHidden/>
    <w:unhideWhenUsed/>
    <w:rsid w:val="00B0543A"/>
  </w:style>
  <w:style w:type="numbering" w:customStyle="1" w:styleId="73">
    <w:name w:val="Нет списка7"/>
    <w:next w:val="a4"/>
    <w:uiPriority w:val="99"/>
    <w:semiHidden/>
    <w:unhideWhenUsed/>
    <w:rsid w:val="00B0543A"/>
  </w:style>
  <w:style w:type="paragraph" w:customStyle="1" w:styleId="1b">
    <w:name w:val="Обычный1"/>
    <w:qFormat/>
    <w:rsid w:val="00B0543A"/>
    <w:pPr>
      <w:suppressAutoHyphens/>
      <w:spacing w:after="0" w:line="240" w:lineRule="auto"/>
    </w:pPr>
    <w:rPr>
      <w:rFonts w:eastAsia="Lucida Sans Unicode" w:cs="Calibri"/>
      <w:color w:val="00000A"/>
      <w:sz w:val="20"/>
      <w:lang w:eastAsia="en-US"/>
    </w:rPr>
  </w:style>
</w:styles>
</file>

<file path=word/webSettings.xml><?xml version="1.0" encoding="utf-8"?>
<w:webSettings xmlns:r="http://schemas.openxmlformats.org/officeDocument/2006/relationships" xmlns:w="http://schemas.openxmlformats.org/wordprocessingml/2006/main">
  <w:divs>
    <w:div w:id="95486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normacs://normacs.ru/17PI?dob=41852.000023&amp;dol=41935.71316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89</Pages>
  <Words>51453</Words>
  <Characters>293283</Characters>
  <Application>Microsoft Office Word</Application>
  <DocSecurity>0</DocSecurity>
  <Lines>2444</Lines>
  <Paragraphs>688</Paragraphs>
  <ScaleCrop>false</ScaleCrop>
  <Company/>
  <LinksUpToDate>false</LinksUpToDate>
  <CharactersWithSpaces>344048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Главный специалист Совета</dc:creator>
  <cp:keywords/>
  <dc:description/>
  <cp:lastModifiedBy>Главный специалист Совета</cp:lastModifiedBy>
  <cp:revision>10</cp:revision>
  <cp:lastPrinted>2020-03-24T12:24:00Z</cp:lastPrinted>
  <dcterms:created xsi:type="dcterms:W3CDTF">2020-03-20T10:57:00Z</dcterms:created>
  <dcterms:modified xsi:type="dcterms:W3CDTF">2020-08-10T07:42:00Z</dcterms:modified>
</cp:coreProperties>
</file>